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E4D6C3" w14:textId="77777777" w:rsidR="005245D9" w:rsidRDefault="000E721B">
      <w:pPr>
        <w:jc w:val="center"/>
        <w:rPr>
          <w:sz w:val="44"/>
          <w:szCs w:val="44"/>
        </w:rPr>
      </w:pPr>
      <w:r>
        <w:rPr>
          <w:rFonts w:hint="eastAsia"/>
          <w:sz w:val="44"/>
          <w:szCs w:val="44"/>
        </w:rPr>
        <w:t>汽车整车检测与维修</w:t>
      </w:r>
      <w:r>
        <w:rPr>
          <w:rFonts w:hint="eastAsia"/>
          <w:sz w:val="44"/>
          <w:szCs w:val="44"/>
        </w:rPr>
        <w:t>实验室建设需求</w:t>
      </w:r>
    </w:p>
    <w:p w14:paraId="610FBD32" w14:textId="77777777" w:rsidR="005245D9" w:rsidRDefault="000E721B">
      <w:pPr>
        <w:rPr>
          <w:rFonts w:ascii="仿宋" w:eastAsia="仿宋" w:hAnsi="仿宋" w:cs="仿宋" w:hint="eastAsia"/>
          <w:b/>
          <w:bCs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sz w:val="28"/>
          <w:szCs w:val="28"/>
        </w:rPr>
        <w:t>一、实验室名称及预算</w:t>
      </w:r>
    </w:p>
    <w:p w14:paraId="33DA1682" w14:textId="77777777" w:rsidR="005245D9" w:rsidRDefault="000E721B">
      <w:pPr>
        <w:rPr>
          <w:rFonts w:ascii="仿宋" w:eastAsia="仿宋" w:hAnsi="仿宋" w:cs="仿宋" w:hint="eastAsia"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sz w:val="28"/>
          <w:szCs w:val="28"/>
        </w:rPr>
        <w:t>实验室名称：</w:t>
      </w:r>
      <w:r>
        <w:rPr>
          <w:rFonts w:ascii="仿宋" w:eastAsia="仿宋" w:hAnsi="仿宋" w:cs="仿宋" w:hint="eastAsia"/>
          <w:sz w:val="28"/>
          <w:szCs w:val="28"/>
        </w:rPr>
        <w:t>汽车整车检测与维修实训室更新改造项目</w:t>
      </w:r>
    </w:p>
    <w:p w14:paraId="509E4FEB" w14:textId="77777777" w:rsidR="005245D9" w:rsidRDefault="000E721B">
      <w:pPr>
        <w:rPr>
          <w:rFonts w:ascii="仿宋" w:eastAsia="仿宋" w:hAnsi="仿宋" w:cs="仿宋" w:hint="eastAsia"/>
          <w:b/>
          <w:bCs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sz w:val="28"/>
          <w:szCs w:val="28"/>
        </w:rPr>
        <w:t>预算：</w:t>
      </w:r>
      <w:r>
        <w:rPr>
          <w:rFonts w:ascii="仿宋" w:eastAsia="仿宋" w:hAnsi="仿宋" w:cs="仿宋" w:hint="eastAsia"/>
          <w:sz w:val="28"/>
          <w:szCs w:val="28"/>
        </w:rPr>
        <w:t>150</w:t>
      </w:r>
      <w:r>
        <w:rPr>
          <w:rFonts w:ascii="仿宋" w:eastAsia="仿宋" w:hAnsi="仿宋" w:cs="仿宋" w:hint="eastAsia"/>
          <w:sz w:val="28"/>
          <w:szCs w:val="28"/>
        </w:rPr>
        <w:t>（万元）</w:t>
      </w:r>
    </w:p>
    <w:p w14:paraId="646CCA47" w14:textId="77777777" w:rsidR="005245D9" w:rsidRDefault="000E721B">
      <w:pPr>
        <w:rPr>
          <w:rFonts w:ascii="仿宋" w:eastAsia="仿宋" w:hAnsi="仿宋" w:cs="仿宋" w:hint="eastAsia"/>
          <w:b/>
          <w:bCs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sz w:val="28"/>
          <w:szCs w:val="28"/>
        </w:rPr>
        <w:t>二、建设目标</w:t>
      </w:r>
    </w:p>
    <w:p w14:paraId="3C98F2D0" w14:textId="77777777" w:rsidR="005245D9" w:rsidRDefault="000E721B">
      <w:pPr>
        <w:ind w:firstLineChars="200" w:firstLine="560"/>
        <w:rPr>
          <w:rFonts w:ascii="仿宋" w:eastAsia="仿宋" w:hAnsi="仿宋" w:cs="仿宋" w:hint="eastAsia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提高实训效果，通过优化实训室设施，提高实训设备的先进性和实用性，以提高学生的实际操作能力和技术水平。</w:t>
      </w:r>
    </w:p>
    <w:p w14:paraId="52A7FA6A" w14:textId="77777777" w:rsidR="005245D9" w:rsidRDefault="000E721B">
      <w:pPr>
        <w:ind w:firstLineChars="200" w:firstLine="560"/>
        <w:rPr>
          <w:rFonts w:ascii="仿宋" w:eastAsia="仿宋" w:hAnsi="仿宋" w:cs="仿宋" w:hint="eastAsia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丰富实训内容，建设多样化的实训项目，包括汽车维修、电气设备维护、车辆故障排除等，以满足学生不同技能需求。</w:t>
      </w:r>
    </w:p>
    <w:p w14:paraId="113EA115" w14:textId="77777777" w:rsidR="005245D9" w:rsidRDefault="000E721B">
      <w:pPr>
        <w:ind w:firstLineChars="200" w:firstLine="560"/>
        <w:rPr>
          <w:rFonts w:ascii="仿宋" w:eastAsia="仿宋" w:hAnsi="仿宋" w:cs="仿宋" w:hint="eastAsia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营造良好的实训环境，打造安全、整洁、舒适的实训场所，为学生提供良好的学习氛围和操作环境。</w:t>
      </w:r>
    </w:p>
    <w:p w14:paraId="2AB65DAD" w14:textId="77777777" w:rsidR="005245D9" w:rsidRDefault="000E721B">
      <w:pPr>
        <w:ind w:firstLineChars="200" w:firstLine="560"/>
        <w:rPr>
          <w:rFonts w:ascii="仿宋" w:eastAsia="仿宋" w:hAnsi="仿宋" w:cs="仿宋" w:hint="eastAsia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教师通过外出培训、厂家培训等方式，让专业教师尽快掌握实训室设备结构、操作方法及工作原理，让教师尽快应用于实践教学中去。</w:t>
      </w:r>
    </w:p>
    <w:p w14:paraId="31346E6B" w14:textId="77777777" w:rsidR="005245D9" w:rsidRDefault="000E721B">
      <w:pPr>
        <w:ind w:firstLineChars="200" w:firstLine="560"/>
        <w:rPr>
          <w:rFonts w:ascii="仿宋" w:eastAsia="仿宋" w:hAnsi="仿宋" w:cs="仿宋" w:hint="eastAsia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 xml:space="preserve"> </w:t>
      </w:r>
      <w:r>
        <w:rPr>
          <w:rFonts w:ascii="仿宋" w:eastAsia="仿宋" w:hAnsi="仿宋" w:cs="仿宋" w:hint="eastAsia"/>
          <w:sz w:val="28"/>
          <w:szCs w:val="28"/>
        </w:rPr>
        <w:t>整车维修实训室为高级工、技师培训、考核内容。专业教师要编写大纲，和培训课题</w:t>
      </w:r>
      <w:r>
        <w:rPr>
          <w:rFonts w:ascii="仿宋" w:eastAsia="仿宋" w:hAnsi="仿宋" w:cs="仿宋" w:hint="eastAsia"/>
          <w:sz w:val="28"/>
          <w:szCs w:val="28"/>
        </w:rPr>
        <w:t xml:space="preserve"> </w:t>
      </w:r>
      <w:r>
        <w:rPr>
          <w:rFonts w:ascii="仿宋" w:eastAsia="仿宋" w:hAnsi="仿宋" w:cs="仿宋" w:hint="eastAsia"/>
          <w:sz w:val="28"/>
          <w:szCs w:val="28"/>
        </w:rPr>
        <w:t>，使实训室尽快担负学院或社会上高级工、技师培训鉴定与考核。</w:t>
      </w:r>
    </w:p>
    <w:p w14:paraId="437CDE08" w14:textId="77777777" w:rsidR="005245D9" w:rsidRDefault="000E721B">
      <w:pPr>
        <w:rPr>
          <w:rFonts w:ascii="仿宋" w:eastAsia="仿宋" w:hAnsi="仿宋" w:cs="仿宋" w:hint="eastAsia"/>
          <w:b/>
          <w:bCs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sz w:val="28"/>
          <w:szCs w:val="28"/>
        </w:rPr>
        <w:t>三、建设内容</w:t>
      </w:r>
    </w:p>
    <w:p w14:paraId="285EA69C" w14:textId="77777777" w:rsidR="005245D9" w:rsidRDefault="000E721B">
      <w:pPr>
        <w:rPr>
          <w:rFonts w:ascii="仿宋" w:eastAsia="仿宋" w:hAnsi="仿宋" w:cs="仿宋" w:hint="eastAsia"/>
          <w:i/>
          <w:iCs/>
          <w:sz w:val="28"/>
          <w:szCs w:val="28"/>
        </w:rPr>
      </w:pPr>
      <w:r>
        <w:rPr>
          <w:rFonts w:ascii="仿宋" w:eastAsia="仿宋" w:hAnsi="仿宋" w:cs="仿宋" w:hint="eastAsia"/>
          <w:i/>
          <w:iCs/>
          <w:sz w:val="28"/>
          <w:szCs w:val="28"/>
        </w:rPr>
        <w:t>（包括但不限于核心设备、实验室建设技术要求、水电气等配套条件、室内装饰布置需求等）</w:t>
      </w:r>
    </w:p>
    <w:tbl>
      <w:tblPr>
        <w:tblW w:w="79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9"/>
        <w:gridCol w:w="2425"/>
        <w:gridCol w:w="4721"/>
      </w:tblGrid>
      <w:tr w:rsidR="005245D9" w14:paraId="1D26CBDB" w14:textId="77777777">
        <w:trPr>
          <w:trHeight w:val="473"/>
          <w:jc w:val="center"/>
        </w:trPr>
        <w:tc>
          <w:tcPr>
            <w:tcW w:w="83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22A7002" w14:textId="77777777" w:rsidR="005245D9" w:rsidRDefault="000E721B">
            <w:pPr>
              <w:spacing w:before="120" w:after="120"/>
              <w:jc w:val="center"/>
              <w:rPr>
                <w:rFonts w:ascii="宋体" w:eastAsia="宋体" w:hAnsi="Courier New" w:cs="Times New Roman"/>
                <w:b/>
                <w:bCs/>
                <w:sz w:val="24"/>
              </w:rPr>
            </w:pPr>
            <w:r>
              <w:rPr>
                <w:rFonts w:ascii="宋体" w:eastAsia="宋体" w:hAnsi="Courier New" w:cs="Times New Roman" w:hint="eastAsia"/>
                <w:b/>
                <w:bCs/>
                <w:sz w:val="24"/>
              </w:rPr>
              <w:t>序号</w:t>
            </w:r>
          </w:p>
        </w:tc>
        <w:tc>
          <w:tcPr>
            <w:tcW w:w="2425" w:type="dxa"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7E58D" w14:textId="77777777" w:rsidR="005245D9" w:rsidRDefault="000E721B">
            <w:pPr>
              <w:spacing w:before="120" w:after="120"/>
              <w:jc w:val="center"/>
              <w:rPr>
                <w:rFonts w:ascii="宋体" w:eastAsia="宋体" w:hAnsi="Courier New" w:cs="Times New Roman"/>
                <w:b/>
                <w:bCs/>
                <w:sz w:val="24"/>
              </w:rPr>
            </w:pPr>
            <w:r>
              <w:rPr>
                <w:rFonts w:ascii="宋体" w:eastAsia="宋体" w:hAnsi="Courier New" w:cs="Times New Roman" w:hint="eastAsia"/>
                <w:b/>
                <w:bCs/>
                <w:sz w:val="24"/>
              </w:rPr>
              <w:t>设备名称</w:t>
            </w:r>
          </w:p>
        </w:tc>
        <w:tc>
          <w:tcPr>
            <w:tcW w:w="472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E307B" w14:textId="77777777" w:rsidR="005245D9" w:rsidRDefault="000E721B">
            <w:pPr>
              <w:spacing w:before="120" w:after="120"/>
              <w:jc w:val="center"/>
              <w:rPr>
                <w:rFonts w:ascii="宋体" w:eastAsia="宋体" w:hAnsi="Courier New" w:cs="Times New Roman"/>
                <w:b/>
                <w:bCs/>
                <w:sz w:val="24"/>
              </w:rPr>
            </w:pPr>
            <w:r>
              <w:rPr>
                <w:rFonts w:ascii="宋体" w:eastAsia="宋体" w:hAnsi="Courier New" w:cs="Times New Roman" w:hint="eastAsia"/>
                <w:b/>
                <w:bCs/>
                <w:sz w:val="24"/>
              </w:rPr>
              <w:t>技术要求</w:t>
            </w:r>
          </w:p>
        </w:tc>
      </w:tr>
      <w:tr w:rsidR="005245D9" w14:paraId="130ACB2C" w14:textId="77777777">
        <w:trPr>
          <w:trHeight w:val="532"/>
          <w:jc w:val="center"/>
        </w:trPr>
        <w:tc>
          <w:tcPr>
            <w:tcW w:w="83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2" w:space="0" w:color="auto"/>
            </w:tcBorders>
          </w:tcPr>
          <w:p w14:paraId="74675CFC" w14:textId="77777777" w:rsidR="005245D9" w:rsidRDefault="000E721B">
            <w:pPr>
              <w:spacing w:before="120" w:after="120"/>
              <w:jc w:val="center"/>
              <w:rPr>
                <w:rFonts w:ascii="宋体" w:eastAsia="宋体" w:hAnsi="Courier New" w:cs="Times New Roman"/>
                <w:spacing w:val="40"/>
                <w:szCs w:val="21"/>
              </w:rPr>
            </w:pPr>
            <w:r>
              <w:rPr>
                <w:rFonts w:ascii="宋体" w:eastAsia="宋体" w:hAnsi="Courier New" w:cs="Times New Roman" w:hint="eastAsia"/>
                <w:spacing w:val="40"/>
                <w:szCs w:val="21"/>
              </w:rPr>
              <w:t>1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713E0" w14:textId="77777777" w:rsidR="005245D9" w:rsidRDefault="000E721B">
            <w:pPr>
              <w:widowControl/>
              <w:ind w:firstLine="420"/>
              <w:jc w:val="center"/>
              <w:textAlignment w:val="center"/>
              <w:rPr>
                <w:rFonts w:ascii="Times New Roman" w:eastAsia="宋体" w:hAnsi="Times New Roman" w:cs="Times New Roman"/>
                <w:spacing w:val="4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新能源汽车整车故障设置与检测连接系统仿真软件</w:t>
            </w:r>
          </w:p>
        </w:tc>
        <w:tc>
          <w:tcPr>
            <w:tcW w:w="4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25A9B" w14:textId="77777777" w:rsidR="005245D9" w:rsidRDefault="000E721B">
            <w:pPr>
              <w:widowControl/>
              <w:ind w:firstLine="420"/>
              <w:jc w:val="left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该软件模拟汽车故障诊断及故障诊断操作过程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；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主要包括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: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各个高压模块、低压模块、传感器和执行器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控制电路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讲解，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故障维修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训练、考核等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。教师使用本软件可以进行故障诊断实训示范课，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lastRenderedPageBreak/>
              <w:t>学生使用本软件可以进行故障诊断实训工艺课。</w:t>
            </w:r>
          </w:p>
        </w:tc>
      </w:tr>
      <w:tr w:rsidR="005245D9" w14:paraId="25B1BB72" w14:textId="77777777">
        <w:trPr>
          <w:trHeight w:val="262"/>
          <w:jc w:val="center"/>
        </w:trPr>
        <w:tc>
          <w:tcPr>
            <w:tcW w:w="83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02108D0" w14:textId="77777777" w:rsidR="005245D9" w:rsidRDefault="000E721B">
            <w:pPr>
              <w:spacing w:line="400" w:lineRule="exact"/>
              <w:jc w:val="center"/>
              <w:rPr>
                <w:rFonts w:ascii="宋体" w:eastAsia="宋体" w:hAnsi="宋体" w:cs="Times New Roman" w:hint="eastAsia"/>
              </w:rPr>
            </w:pPr>
            <w:r>
              <w:rPr>
                <w:rFonts w:ascii="宋体" w:eastAsia="宋体" w:hAnsi="宋体" w:cs="Times New Roman" w:hint="eastAsia"/>
              </w:rPr>
              <w:lastRenderedPageBreak/>
              <w:t>2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BE563" w14:textId="77777777" w:rsidR="005245D9" w:rsidRDefault="000E721B">
            <w:pPr>
              <w:widowControl/>
              <w:jc w:val="center"/>
              <w:textAlignment w:val="center"/>
              <w:rPr>
                <w:rFonts w:ascii="宋体" w:eastAsia="宋体" w:hAnsi="宋体" w:cs="Times New Roman" w:hint="eastAsia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迈腾汽车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ABS/EBD/BAS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实训系统</w:t>
            </w:r>
          </w:p>
        </w:tc>
        <w:tc>
          <w:tcPr>
            <w:tcW w:w="4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BC7EE" w14:textId="77777777" w:rsidR="005245D9" w:rsidRDefault="000E721B">
            <w:pPr>
              <w:widowControl/>
              <w:ind w:firstLine="420"/>
              <w:jc w:val="left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真实地呈现了迈腾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 xml:space="preserve"> ABS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系统核心零部件之间的连接控制关系、安装位置和运行参数。同时实训台面板有该系统的控制原理图，并安装有检测端子、可直接在面板上检测各传感器、执行器、控制单元管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 xml:space="preserve">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脚的电信号，如电阻、电压、电流、频率信号等。可根据原理图分析并排查相应故障，提高并培养学员对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ABS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系统故障分析和处理能力。</w:t>
            </w:r>
          </w:p>
        </w:tc>
      </w:tr>
      <w:tr w:rsidR="005245D9" w14:paraId="5C8796C7" w14:textId="77777777">
        <w:trPr>
          <w:trHeight w:val="182"/>
          <w:jc w:val="center"/>
        </w:trPr>
        <w:tc>
          <w:tcPr>
            <w:tcW w:w="83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E70D0EB" w14:textId="77777777" w:rsidR="005245D9" w:rsidRDefault="000E721B">
            <w:pPr>
              <w:spacing w:line="400" w:lineRule="exact"/>
              <w:jc w:val="center"/>
              <w:rPr>
                <w:rFonts w:ascii="宋体" w:eastAsia="宋体" w:hAnsi="宋体" w:cs="Times New Roman" w:hint="eastAsia"/>
              </w:rPr>
            </w:pPr>
            <w:r>
              <w:rPr>
                <w:rFonts w:ascii="宋体" w:eastAsia="宋体" w:hAnsi="宋体" w:cs="Times New Roman" w:hint="eastAsia"/>
              </w:rPr>
              <w:t>3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B8C4E" w14:textId="77777777" w:rsidR="005245D9" w:rsidRDefault="000E721B">
            <w:pPr>
              <w:widowControl/>
              <w:jc w:val="center"/>
              <w:textAlignment w:val="center"/>
              <w:rPr>
                <w:rFonts w:ascii="宋体" w:eastAsia="宋体" w:hAnsi="宋体" w:cs="Times New Roman" w:hint="eastAsia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汽车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ABS/EBD/BAS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教学软件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V1.0</w:t>
            </w:r>
          </w:p>
        </w:tc>
        <w:tc>
          <w:tcPr>
            <w:tcW w:w="4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26A60" w14:textId="77777777" w:rsidR="005245D9" w:rsidRDefault="000E721B">
            <w:pPr>
              <w:widowControl/>
              <w:ind w:firstLine="420"/>
              <w:jc w:val="left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汽车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ABS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实训系统多媒体教学软件是一个可实现互动的教学、实训、考核等多项功能；提高教学效率和教学效果，是现代化汽车专业教学的首选软件。该多媒体网络教学实训软件，提供了高水平的互动性课程，提供必需的理论课程和诊断程序。</w:t>
            </w:r>
          </w:p>
        </w:tc>
      </w:tr>
      <w:tr w:rsidR="005245D9" w14:paraId="56623B80" w14:textId="77777777">
        <w:trPr>
          <w:trHeight w:val="182"/>
          <w:jc w:val="center"/>
        </w:trPr>
        <w:tc>
          <w:tcPr>
            <w:tcW w:w="83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8B02915" w14:textId="77777777" w:rsidR="005245D9" w:rsidRDefault="000E721B">
            <w:pPr>
              <w:spacing w:line="400" w:lineRule="exact"/>
              <w:jc w:val="center"/>
              <w:rPr>
                <w:rFonts w:ascii="宋体" w:eastAsia="宋体" w:hAnsi="宋体" w:cs="Times New Roman" w:hint="eastAsia"/>
              </w:rPr>
            </w:pPr>
            <w:r>
              <w:rPr>
                <w:rFonts w:ascii="宋体" w:eastAsia="宋体" w:hAnsi="宋体" w:cs="Times New Roman" w:hint="eastAsia"/>
              </w:rPr>
              <w:t>4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4EDD5" w14:textId="77777777" w:rsidR="005245D9" w:rsidRDefault="000E721B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电动式助力转向实训系统</w:t>
            </w:r>
          </w:p>
        </w:tc>
        <w:tc>
          <w:tcPr>
            <w:tcW w:w="4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4F11A" w14:textId="77777777" w:rsidR="005245D9" w:rsidRDefault="000E721B">
            <w:pPr>
              <w:widowControl/>
              <w:ind w:firstLine="420"/>
              <w:jc w:val="left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全面展示了电动助力转向系统、前桥悬架系统的组成结构和工作过程。真实地呈现了迈腾电动助力转向系统之间的连接控制关系、安装位置和运行参数。</w:t>
            </w:r>
          </w:p>
        </w:tc>
      </w:tr>
      <w:tr w:rsidR="005245D9" w14:paraId="6C2982A3" w14:textId="77777777">
        <w:trPr>
          <w:trHeight w:val="182"/>
          <w:jc w:val="center"/>
        </w:trPr>
        <w:tc>
          <w:tcPr>
            <w:tcW w:w="83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1917B2A" w14:textId="77777777" w:rsidR="005245D9" w:rsidRDefault="000E721B">
            <w:pPr>
              <w:spacing w:line="400" w:lineRule="exact"/>
              <w:jc w:val="center"/>
              <w:rPr>
                <w:rFonts w:ascii="宋体" w:eastAsia="宋体" w:hAnsi="宋体" w:cs="Times New Roman" w:hint="eastAsia"/>
              </w:rPr>
            </w:pPr>
            <w:r>
              <w:rPr>
                <w:rFonts w:ascii="宋体" w:eastAsia="宋体" w:hAnsi="宋体" w:cs="Times New Roman" w:hint="eastAsia"/>
              </w:rPr>
              <w:t>5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EAFAF" w14:textId="77777777" w:rsidR="005245D9" w:rsidRDefault="000E721B">
            <w:pPr>
              <w:widowControl/>
              <w:jc w:val="center"/>
              <w:textAlignment w:val="center"/>
              <w:rPr>
                <w:rFonts w:ascii="宋体" w:eastAsia="宋体" w:hAnsi="宋体" w:cs="Times New Roman" w:hint="eastAsia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迈腾汽车空调实训系统</w:t>
            </w:r>
          </w:p>
        </w:tc>
        <w:tc>
          <w:tcPr>
            <w:tcW w:w="4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6939B" w14:textId="77777777" w:rsidR="005245D9" w:rsidRDefault="000E721B">
            <w:pPr>
              <w:widowControl/>
              <w:ind w:firstLine="420"/>
              <w:jc w:val="left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展示汽车全自动空调系统组成结构和工作过程。空调实训台和驱动实训台相连接后操作空调控制面板，可真实演示空调制冷系统的工作过程以及工作原理；由加热器做为热源（加装水加热器代替发动机冷却液加热），操作空调控制面板，可真实演示汽车空调制冷制热系统的工作过程以及工作原理。</w:t>
            </w:r>
          </w:p>
        </w:tc>
      </w:tr>
      <w:tr w:rsidR="005245D9" w14:paraId="19DF1768" w14:textId="77777777">
        <w:trPr>
          <w:trHeight w:val="182"/>
          <w:jc w:val="center"/>
        </w:trPr>
        <w:tc>
          <w:tcPr>
            <w:tcW w:w="83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F85A58C" w14:textId="77777777" w:rsidR="005245D9" w:rsidRDefault="000E721B">
            <w:pPr>
              <w:spacing w:line="400" w:lineRule="exact"/>
              <w:jc w:val="center"/>
              <w:rPr>
                <w:rFonts w:ascii="宋体" w:eastAsia="宋体" w:hAnsi="宋体" w:cs="Times New Roman" w:hint="eastAsia"/>
                <w:spacing w:val="10"/>
              </w:rPr>
            </w:pPr>
            <w:r>
              <w:rPr>
                <w:rFonts w:ascii="宋体" w:eastAsia="宋体" w:hAnsi="宋体" w:cs="Times New Roman" w:hint="eastAsia"/>
                <w:spacing w:val="10"/>
              </w:rPr>
              <w:t>6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CA8EE" w14:textId="77777777" w:rsidR="005245D9" w:rsidRDefault="000E721B">
            <w:pPr>
              <w:widowControl/>
              <w:jc w:val="center"/>
              <w:textAlignment w:val="center"/>
              <w:rPr>
                <w:rFonts w:ascii="宋体" w:eastAsia="宋体" w:hAnsi="宋体" w:cs="Times New Roman" w:hint="eastAsia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迈腾汽车车身与电器实训系统</w:t>
            </w:r>
          </w:p>
        </w:tc>
        <w:tc>
          <w:tcPr>
            <w:tcW w:w="4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9675C" w14:textId="77777777" w:rsidR="005245D9" w:rsidRDefault="000E721B">
            <w:pPr>
              <w:widowControl/>
              <w:ind w:firstLine="420"/>
              <w:jc w:val="left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车身进行局部解剖处理，剖面位置合理，能清楚展示内部结构，车身电器系统零部件齐全，真实地呈现了车身和电器控制系统的连接控制关系、安装位置和运行参数，培养学员迈腾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B8L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车身和电器控制系统系统故障分析和处理能力。</w:t>
            </w:r>
          </w:p>
        </w:tc>
      </w:tr>
      <w:tr w:rsidR="005245D9" w14:paraId="5BFEDB9E" w14:textId="77777777">
        <w:trPr>
          <w:trHeight w:val="526"/>
          <w:jc w:val="center"/>
        </w:trPr>
        <w:tc>
          <w:tcPr>
            <w:tcW w:w="83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E91A250" w14:textId="77777777" w:rsidR="005245D9" w:rsidRDefault="000E721B">
            <w:pPr>
              <w:widowControl/>
              <w:tabs>
                <w:tab w:val="left" w:pos="6615"/>
              </w:tabs>
              <w:spacing w:line="420" w:lineRule="exact"/>
              <w:jc w:val="center"/>
              <w:rPr>
                <w:rFonts w:ascii="宋体" w:eastAsia="宋体" w:hAnsi="宋体" w:cs="宋体" w:hint="eastAsia"/>
                <w:color w:val="000000"/>
                <w:kern w:val="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</w:rPr>
              <w:t>7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C8D03" w14:textId="77777777" w:rsidR="005245D9" w:rsidRDefault="000E721B">
            <w:pPr>
              <w:widowControl/>
              <w:jc w:val="center"/>
              <w:textAlignment w:val="center"/>
              <w:rPr>
                <w:rFonts w:ascii="宋体" w:eastAsia="宋体" w:hAnsi="宋体" w:cs="Times New Roman" w:hint="eastAsia"/>
                <w:spacing w:val="1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汽车车身与电器教学软件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V1.0</w:t>
            </w:r>
          </w:p>
        </w:tc>
        <w:tc>
          <w:tcPr>
            <w:tcW w:w="4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A7D8B" w14:textId="77777777" w:rsidR="005245D9" w:rsidRDefault="000E721B">
            <w:pPr>
              <w:widowControl/>
              <w:ind w:firstLine="420"/>
              <w:jc w:val="left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汽车电子及电气实训系统多媒体教学软件是一个可实现互动的教学、实训、考核等多项功能；提高教学效率和教学效果，是现代化汽车专业教学的首选软件。该多媒体网络教学实训软件，提供了高水平的互动性课程，提供必需的理论课程和诊断程序。</w:t>
            </w:r>
          </w:p>
        </w:tc>
      </w:tr>
      <w:tr w:rsidR="005245D9" w14:paraId="4910BE17" w14:textId="77777777">
        <w:trPr>
          <w:trHeight w:val="585"/>
          <w:jc w:val="center"/>
        </w:trPr>
        <w:tc>
          <w:tcPr>
            <w:tcW w:w="83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B3C16FD" w14:textId="77777777" w:rsidR="005245D9" w:rsidRDefault="000E721B">
            <w:pPr>
              <w:widowControl/>
              <w:tabs>
                <w:tab w:val="left" w:pos="6615"/>
              </w:tabs>
              <w:spacing w:line="420" w:lineRule="exact"/>
              <w:jc w:val="center"/>
              <w:rPr>
                <w:rFonts w:ascii="宋体" w:eastAsia="宋体" w:hAnsi="宋体" w:cs="宋体" w:hint="eastAsia"/>
                <w:color w:val="000000"/>
                <w:kern w:val="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</w:rPr>
              <w:t>8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ABE01" w14:textId="77777777" w:rsidR="005245D9" w:rsidRDefault="000E721B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Cs w:val="21"/>
              </w:rPr>
              <w:t>汽车冷媒加注机</w:t>
            </w:r>
          </w:p>
        </w:tc>
        <w:tc>
          <w:tcPr>
            <w:tcW w:w="4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7FAE3" w14:textId="77777777" w:rsidR="005245D9" w:rsidRDefault="000E721B">
            <w:pPr>
              <w:widowControl/>
              <w:ind w:firstLine="420"/>
              <w:jc w:val="left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1.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独立的免拆循环清洗功能，效果显著。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  <w:t>2.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人性化设计，导航式流程设计，自动提示每一步骤的具体操作。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  <w:t>3.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制冷剂的自动回收，循环再生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,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抽真空，检漏，充注，闭环式系统清洗的自动化操作。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  <w:t>4.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先进的触摸滑动按键，反应灵敏易操作。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  <w:t>5.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独特的微晶钢化玻璃面板，经久耐用不磨损。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lastRenderedPageBreak/>
              <w:t>6.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科学的管路设计及油水分离器设计。</w:t>
            </w:r>
          </w:p>
        </w:tc>
      </w:tr>
      <w:tr w:rsidR="005245D9" w14:paraId="458ABC7A" w14:textId="77777777">
        <w:trPr>
          <w:trHeight w:val="585"/>
          <w:jc w:val="center"/>
        </w:trPr>
        <w:tc>
          <w:tcPr>
            <w:tcW w:w="83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2595A4A" w14:textId="77777777" w:rsidR="005245D9" w:rsidRDefault="000E721B">
            <w:pPr>
              <w:widowControl/>
              <w:tabs>
                <w:tab w:val="left" w:pos="6615"/>
              </w:tabs>
              <w:spacing w:line="420" w:lineRule="exact"/>
              <w:jc w:val="center"/>
              <w:rPr>
                <w:rFonts w:ascii="宋体" w:eastAsia="宋体" w:hAnsi="宋体" w:cs="宋体" w:hint="eastAsia"/>
                <w:color w:val="000000"/>
                <w:kern w:val="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</w:rPr>
              <w:lastRenderedPageBreak/>
              <w:t>9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98BDE" w14:textId="77777777" w:rsidR="005245D9" w:rsidRDefault="000E721B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迈腾轿车</w:t>
            </w:r>
            <w:r>
              <w:rPr>
                <w:rFonts w:ascii="宋体" w:eastAsia="宋体" w:hAnsi="宋体" w:cs="宋体" w:hint="eastAsia"/>
                <w:color w:val="000000"/>
                <w:szCs w:val="21"/>
              </w:rPr>
              <w:t>DSG</w:t>
            </w:r>
            <w:r>
              <w:rPr>
                <w:rFonts w:ascii="宋体" w:eastAsia="宋体" w:hAnsi="宋体" w:cs="宋体" w:hint="eastAsia"/>
                <w:color w:val="000000"/>
                <w:szCs w:val="21"/>
              </w:rPr>
              <w:t>豪华</w:t>
            </w:r>
          </w:p>
        </w:tc>
        <w:tc>
          <w:tcPr>
            <w:tcW w:w="4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7AC54" w14:textId="77777777" w:rsidR="005245D9" w:rsidRDefault="000E721B">
            <w:pPr>
              <w:widowControl/>
              <w:ind w:firstLine="420"/>
              <w:jc w:val="left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迈腾整车款式一定要和教学软件匹配，不改变整车结构用于故障诊断检测与维修。</w:t>
            </w:r>
          </w:p>
        </w:tc>
      </w:tr>
      <w:tr w:rsidR="005245D9" w14:paraId="01440CF3" w14:textId="77777777">
        <w:trPr>
          <w:trHeight w:val="585"/>
          <w:jc w:val="center"/>
        </w:trPr>
        <w:tc>
          <w:tcPr>
            <w:tcW w:w="83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66D635E" w14:textId="77777777" w:rsidR="005245D9" w:rsidRDefault="000E721B">
            <w:pPr>
              <w:spacing w:line="400" w:lineRule="exact"/>
              <w:jc w:val="center"/>
              <w:rPr>
                <w:rFonts w:ascii="宋体" w:eastAsia="宋体" w:hAnsi="宋体" w:cs="Times New Roman" w:hint="eastAsia"/>
                <w:spacing w:val="10"/>
              </w:rPr>
            </w:pPr>
            <w:r>
              <w:rPr>
                <w:rFonts w:ascii="宋体" w:eastAsia="宋体" w:hAnsi="宋体" w:cs="Times New Roman" w:hint="eastAsia"/>
                <w:spacing w:val="10"/>
              </w:rPr>
              <w:t>10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9FF30" w14:textId="77777777" w:rsidR="005245D9" w:rsidRDefault="000E721B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整车故障设置与检测连接平台</w:t>
            </w:r>
          </w:p>
        </w:tc>
        <w:tc>
          <w:tcPr>
            <w:tcW w:w="4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FBFF6" w14:textId="77777777" w:rsidR="005245D9" w:rsidRDefault="000E721B">
            <w:pPr>
              <w:widowControl/>
              <w:ind w:firstLine="420"/>
              <w:jc w:val="left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大众迈腾整车故障设置与检测连接平台实训系统是以整车为基础，在不破坏原车电路情况下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，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实现整车各系统电路教学、实训考核的多功能教学设备，该平台适用于汽车发动机控制模块、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J519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控制模块、各灯光系统、舒适系统等控制模块端子电压的测量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。</w:t>
            </w:r>
          </w:p>
        </w:tc>
      </w:tr>
      <w:tr w:rsidR="005245D9" w14:paraId="551D5AEA" w14:textId="77777777">
        <w:trPr>
          <w:trHeight w:val="526"/>
          <w:jc w:val="center"/>
        </w:trPr>
        <w:tc>
          <w:tcPr>
            <w:tcW w:w="83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AB16BD1" w14:textId="77777777" w:rsidR="005245D9" w:rsidRDefault="000E721B">
            <w:pPr>
              <w:spacing w:line="400" w:lineRule="exact"/>
              <w:jc w:val="center"/>
              <w:rPr>
                <w:rFonts w:ascii="宋体" w:eastAsia="宋体" w:hAnsi="宋体" w:cs="Times New Roman" w:hint="eastAsia"/>
                <w:spacing w:val="10"/>
              </w:rPr>
            </w:pPr>
            <w:r>
              <w:rPr>
                <w:rFonts w:ascii="宋体" w:eastAsia="宋体" w:hAnsi="宋体" w:cs="Times New Roman" w:hint="eastAsia"/>
                <w:spacing w:val="10"/>
              </w:rPr>
              <w:t>11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20AD7" w14:textId="77777777" w:rsidR="005245D9" w:rsidRDefault="000E721B">
            <w:pPr>
              <w:widowControl/>
              <w:jc w:val="center"/>
              <w:textAlignment w:val="center"/>
              <w:rPr>
                <w:rFonts w:ascii="宋体" w:eastAsia="宋体" w:hAnsi="宋体" w:cs="Times New Roman" w:hint="eastAsia"/>
                <w:spacing w:val="1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迈腾发动机与变速器实训系统</w:t>
            </w:r>
          </w:p>
        </w:tc>
        <w:tc>
          <w:tcPr>
            <w:tcW w:w="4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6BE3F" w14:textId="77777777" w:rsidR="005245D9" w:rsidRDefault="000E721B">
            <w:pPr>
              <w:widowControl/>
              <w:ind w:firstLine="420"/>
              <w:jc w:val="left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配套原装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EA888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发动机系统和七档双离合变速系统；通过原装一键启动系统和档位控制系统、制动机构、加速机构实现动力系统的启动和运行。</w:t>
            </w:r>
          </w:p>
        </w:tc>
      </w:tr>
      <w:tr w:rsidR="005245D9" w14:paraId="527076BB" w14:textId="77777777">
        <w:trPr>
          <w:trHeight w:val="526"/>
          <w:jc w:val="center"/>
        </w:trPr>
        <w:tc>
          <w:tcPr>
            <w:tcW w:w="83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235AFA7" w14:textId="77777777" w:rsidR="005245D9" w:rsidRDefault="000E721B">
            <w:pPr>
              <w:spacing w:line="400" w:lineRule="exact"/>
              <w:jc w:val="center"/>
              <w:rPr>
                <w:rFonts w:ascii="宋体" w:eastAsia="宋体" w:hAnsi="宋体" w:cs="Times New Roman" w:hint="eastAsia"/>
                <w:spacing w:val="10"/>
              </w:rPr>
            </w:pPr>
            <w:r>
              <w:rPr>
                <w:rFonts w:ascii="宋体" w:eastAsia="宋体" w:hAnsi="宋体" w:cs="Times New Roman" w:hint="eastAsia"/>
                <w:spacing w:val="10"/>
              </w:rPr>
              <w:t>12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0820B" w14:textId="77777777" w:rsidR="005245D9" w:rsidRDefault="000E721B">
            <w:pPr>
              <w:widowControl/>
              <w:jc w:val="center"/>
              <w:textAlignment w:val="center"/>
              <w:rPr>
                <w:rFonts w:ascii="宋体" w:eastAsia="宋体" w:hAnsi="宋体" w:cs="Times New Roman" w:hint="eastAsia"/>
                <w:spacing w:val="1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发动机与变速器教学软件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V1.0</w:t>
            </w:r>
          </w:p>
        </w:tc>
        <w:tc>
          <w:tcPr>
            <w:tcW w:w="4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9BACF" w14:textId="77777777" w:rsidR="005245D9" w:rsidRDefault="000E721B">
            <w:pPr>
              <w:widowControl/>
              <w:ind w:firstLine="420"/>
              <w:jc w:val="left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发动机与变速器实训系统多媒体教学软件是一个可实现互动的教学、实训、考核等多项功能；提高教学效率和教学效果，是现代化汽车专业教学的首选软件。该多媒体网络教学实训软件，提供了高水平的互动性课程，提供必需的理论课程和诊断程序。</w:t>
            </w:r>
          </w:p>
        </w:tc>
      </w:tr>
      <w:tr w:rsidR="005245D9" w14:paraId="399B8DE8" w14:textId="77777777">
        <w:trPr>
          <w:trHeight w:val="526"/>
          <w:jc w:val="center"/>
        </w:trPr>
        <w:tc>
          <w:tcPr>
            <w:tcW w:w="83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F87D47A" w14:textId="77777777" w:rsidR="005245D9" w:rsidRDefault="000E721B">
            <w:pPr>
              <w:widowControl/>
              <w:tabs>
                <w:tab w:val="left" w:pos="6615"/>
              </w:tabs>
              <w:spacing w:line="420" w:lineRule="exact"/>
              <w:jc w:val="center"/>
              <w:rPr>
                <w:rFonts w:ascii="宋体" w:eastAsia="宋体" w:hAnsi="宋体" w:cs="宋体" w:hint="eastAsia"/>
                <w:color w:val="000000"/>
                <w:kern w:val="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</w:rPr>
              <w:t>13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F1F6A" w14:textId="77777777" w:rsidR="005245D9" w:rsidRDefault="000E721B">
            <w:pPr>
              <w:widowControl/>
              <w:jc w:val="center"/>
              <w:textAlignment w:val="center"/>
              <w:rPr>
                <w:rFonts w:ascii="宋体" w:eastAsia="宋体" w:hAnsi="宋体" w:cs="Times New Roman" w:hint="eastAsia"/>
                <w:spacing w:val="1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大众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DSG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变速器实训台</w:t>
            </w:r>
          </w:p>
        </w:tc>
        <w:tc>
          <w:tcPr>
            <w:tcW w:w="4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51034" w14:textId="77777777" w:rsidR="005245D9" w:rsidRDefault="000E721B">
            <w:pPr>
              <w:widowControl/>
              <w:ind w:firstLine="420"/>
              <w:jc w:val="left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采用大众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DSG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原厂电控自动变速器总成为基础，可调速三相异步电动机做动力源，对自动变速器进行档位显示、空档起动、前进档及倒挡运行等工况实践操作。真实展示电控自动变速器组成结构和工作过程。</w:t>
            </w:r>
          </w:p>
        </w:tc>
      </w:tr>
      <w:tr w:rsidR="005245D9" w14:paraId="64308459" w14:textId="77777777">
        <w:trPr>
          <w:trHeight w:val="526"/>
          <w:jc w:val="center"/>
        </w:trPr>
        <w:tc>
          <w:tcPr>
            <w:tcW w:w="83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F9FD027" w14:textId="77777777" w:rsidR="005245D9" w:rsidRDefault="000E721B">
            <w:pPr>
              <w:spacing w:line="400" w:lineRule="exact"/>
              <w:jc w:val="center"/>
              <w:rPr>
                <w:rFonts w:ascii="宋体" w:eastAsia="宋体" w:hAnsi="宋体" w:cs="Times New Roman" w:hint="eastAsia"/>
                <w:szCs w:val="20"/>
              </w:rPr>
            </w:pPr>
            <w:r>
              <w:rPr>
                <w:rFonts w:ascii="宋体" w:eastAsia="宋体" w:hAnsi="宋体" w:cs="Times New Roman" w:hint="eastAsia"/>
                <w:sz w:val="24"/>
              </w:rPr>
              <w:t>14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13DF6" w14:textId="77777777" w:rsidR="005245D9" w:rsidRDefault="000E721B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CAN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总线、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LIN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总线通讯原理实训箱</w:t>
            </w:r>
          </w:p>
        </w:tc>
        <w:tc>
          <w:tcPr>
            <w:tcW w:w="4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2DF62" w14:textId="77777777" w:rsidR="005245D9" w:rsidRDefault="000E721B">
            <w:pPr>
              <w:widowControl/>
              <w:ind w:firstLine="420"/>
              <w:jc w:val="left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通过实际操控模拟故障开关，能够做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CAN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总线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CANH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断路、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CANL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断路、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CANH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和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CANL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同时断路、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CANH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和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CANL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短路、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CANH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对地短路、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CANL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对地短路实验；</w:t>
            </w:r>
          </w:p>
        </w:tc>
      </w:tr>
      <w:tr w:rsidR="005245D9" w14:paraId="073D921B" w14:textId="77777777">
        <w:trPr>
          <w:trHeight w:val="526"/>
          <w:jc w:val="center"/>
        </w:trPr>
        <w:tc>
          <w:tcPr>
            <w:tcW w:w="83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4522AB1" w14:textId="77777777" w:rsidR="005245D9" w:rsidRDefault="000E721B">
            <w:pPr>
              <w:spacing w:line="400" w:lineRule="exact"/>
              <w:jc w:val="center"/>
              <w:rPr>
                <w:rFonts w:ascii="宋体" w:eastAsia="宋体" w:hAnsi="宋体" w:cs="Times New Roman" w:hint="eastAsia"/>
                <w:spacing w:val="10"/>
              </w:rPr>
            </w:pPr>
            <w:r>
              <w:rPr>
                <w:rFonts w:ascii="宋体" w:eastAsia="宋体" w:hAnsi="宋体" w:cs="Times New Roman" w:hint="eastAsia"/>
                <w:spacing w:val="10"/>
              </w:rPr>
              <w:t>15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C9267" w14:textId="77777777" w:rsidR="005245D9" w:rsidRDefault="000E721B">
            <w:pPr>
              <w:widowControl/>
              <w:jc w:val="center"/>
              <w:textAlignment w:val="center"/>
              <w:rPr>
                <w:rFonts w:ascii="宋体" w:eastAsia="宋体" w:hAnsi="宋体" w:cs="Times New Roman" w:hint="eastAsia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起动充电系统综合实训系统</w:t>
            </w:r>
          </w:p>
        </w:tc>
        <w:tc>
          <w:tcPr>
            <w:tcW w:w="4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96BE8" w14:textId="77777777" w:rsidR="005245D9" w:rsidRDefault="000E721B">
            <w:pPr>
              <w:widowControl/>
              <w:ind w:firstLine="420"/>
              <w:jc w:val="left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设备可完成对起动机、发电机内部结构原理认知；起动、充电系统电路图识别及接线方法；起动机、发电机拆装方法等实训内容</w:t>
            </w:r>
          </w:p>
        </w:tc>
      </w:tr>
      <w:tr w:rsidR="005245D9" w14:paraId="222A7D54" w14:textId="77777777">
        <w:trPr>
          <w:trHeight w:val="526"/>
          <w:jc w:val="center"/>
        </w:trPr>
        <w:tc>
          <w:tcPr>
            <w:tcW w:w="83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01ABBB8" w14:textId="77777777" w:rsidR="005245D9" w:rsidRDefault="000E721B">
            <w:pPr>
              <w:spacing w:line="400" w:lineRule="exact"/>
              <w:jc w:val="center"/>
              <w:rPr>
                <w:rFonts w:ascii="宋体" w:eastAsia="宋体" w:hAnsi="宋体" w:cs="Times New Roman" w:hint="eastAsia"/>
                <w:szCs w:val="20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16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07E99" w14:textId="77777777" w:rsidR="005245D9" w:rsidRDefault="000E721B">
            <w:pPr>
              <w:widowControl/>
              <w:ind w:firstLine="420"/>
              <w:jc w:val="center"/>
              <w:textAlignment w:val="center"/>
              <w:rPr>
                <w:rFonts w:ascii="宋体" w:eastAsia="宋体" w:hAnsi="宋体" w:cs="Times New Roman" w:hint="eastAsia"/>
                <w:spacing w:val="10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空调成分分析仪</w:t>
            </w:r>
          </w:p>
        </w:tc>
        <w:tc>
          <w:tcPr>
            <w:tcW w:w="4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59DFB" w14:textId="77777777" w:rsidR="005245D9" w:rsidRDefault="000E721B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空调成分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检测工具</w:t>
            </w:r>
          </w:p>
        </w:tc>
      </w:tr>
      <w:tr w:rsidR="005245D9" w14:paraId="43AAF450" w14:textId="77777777">
        <w:trPr>
          <w:trHeight w:val="526"/>
          <w:jc w:val="center"/>
        </w:trPr>
        <w:tc>
          <w:tcPr>
            <w:tcW w:w="83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316BC82" w14:textId="77777777" w:rsidR="005245D9" w:rsidRDefault="000E721B">
            <w:pPr>
              <w:spacing w:line="400" w:lineRule="exact"/>
              <w:jc w:val="center"/>
              <w:rPr>
                <w:rFonts w:ascii="宋体" w:eastAsia="宋体" w:hAnsi="宋体" w:cs="Times New Roman" w:hint="eastAsia"/>
                <w:szCs w:val="20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17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A9B86" w14:textId="77777777" w:rsidR="005245D9" w:rsidRDefault="000E721B">
            <w:pPr>
              <w:widowControl/>
              <w:jc w:val="center"/>
              <w:textAlignment w:val="center"/>
              <w:rPr>
                <w:rFonts w:ascii="宋体" w:eastAsia="宋体" w:hAnsi="宋体" w:cs="Times New Roman" w:hint="eastAsia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扒胎机</w:t>
            </w:r>
          </w:p>
        </w:tc>
        <w:tc>
          <w:tcPr>
            <w:tcW w:w="4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D246C" w14:textId="77777777" w:rsidR="005245D9" w:rsidRDefault="000E721B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由于扒胎机学生使用非常频繁，产品质量一定要得到保证</w:t>
            </w:r>
          </w:p>
        </w:tc>
      </w:tr>
      <w:tr w:rsidR="005245D9" w14:paraId="15D0077B" w14:textId="77777777">
        <w:trPr>
          <w:trHeight w:val="526"/>
          <w:jc w:val="center"/>
        </w:trPr>
        <w:tc>
          <w:tcPr>
            <w:tcW w:w="83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06B79EE" w14:textId="77777777" w:rsidR="005245D9" w:rsidRDefault="000E721B">
            <w:pPr>
              <w:spacing w:line="400" w:lineRule="exact"/>
              <w:jc w:val="center"/>
              <w:rPr>
                <w:rFonts w:ascii="宋体" w:eastAsia="宋体" w:hAnsi="宋体" w:cs="Times New Roman" w:hint="eastAsia"/>
                <w:szCs w:val="20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18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16346" w14:textId="77777777" w:rsidR="005245D9" w:rsidRDefault="000E721B">
            <w:pPr>
              <w:widowControl/>
              <w:ind w:firstLine="420"/>
              <w:jc w:val="center"/>
              <w:textAlignment w:val="center"/>
              <w:rPr>
                <w:rFonts w:ascii="宋体" w:eastAsia="宋体" w:hAnsi="宋体" w:cs="Times New Roman" w:hint="eastAsia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轮胎平衡机</w:t>
            </w:r>
          </w:p>
        </w:tc>
        <w:tc>
          <w:tcPr>
            <w:tcW w:w="4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A36AB" w14:textId="77777777" w:rsidR="005245D9" w:rsidRDefault="000E721B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轮胎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动平衡工具</w:t>
            </w:r>
          </w:p>
        </w:tc>
      </w:tr>
      <w:tr w:rsidR="005245D9" w14:paraId="0062C35C" w14:textId="77777777">
        <w:trPr>
          <w:trHeight w:val="526"/>
          <w:jc w:val="center"/>
        </w:trPr>
        <w:tc>
          <w:tcPr>
            <w:tcW w:w="83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8BBA67D" w14:textId="77777777" w:rsidR="005245D9" w:rsidRDefault="000E721B">
            <w:pPr>
              <w:spacing w:line="400" w:lineRule="exact"/>
              <w:jc w:val="center"/>
              <w:rPr>
                <w:rFonts w:ascii="宋体" w:eastAsia="宋体" w:hAnsi="宋体" w:cs="Times New Roman" w:hint="eastAsia"/>
                <w:szCs w:val="20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19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EFB15" w14:textId="77777777" w:rsidR="005245D9" w:rsidRDefault="000E721B">
            <w:pPr>
              <w:widowControl/>
              <w:ind w:firstLine="420"/>
              <w:jc w:val="center"/>
              <w:textAlignment w:val="center"/>
              <w:rPr>
                <w:rFonts w:ascii="宋体" w:eastAsia="宋体" w:hAnsi="宋体" w:cs="Times New Roman" w:hint="eastAsia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四轮定位仪</w:t>
            </w:r>
          </w:p>
        </w:tc>
        <w:tc>
          <w:tcPr>
            <w:tcW w:w="4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2F6CC" w14:textId="77777777" w:rsidR="005245D9" w:rsidRDefault="000E721B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可测量前束、外倾、注销后倾、注销内倾、轴距、轮距、推进角、两轮对角距离、退缩角、轴偏摆、轮偏摆十多种角度。</w:t>
            </w:r>
          </w:p>
        </w:tc>
      </w:tr>
      <w:tr w:rsidR="005245D9" w14:paraId="5F7E0008" w14:textId="77777777">
        <w:trPr>
          <w:trHeight w:val="526"/>
          <w:jc w:val="center"/>
        </w:trPr>
        <w:tc>
          <w:tcPr>
            <w:tcW w:w="83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7ED6355" w14:textId="77777777" w:rsidR="005245D9" w:rsidRDefault="000E721B">
            <w:pPr>
              <w:spacing w:line="400" w:lineRule="exact"/>
              <w:jc w:val="center"/>
              <w:rPr>
                <w:rFonts w:ascii="宋体" w:eastAsia="宋体" w:hAnsi="宋体" w:cs="Times New Roman" w:hint="eastAsia"/>
                <w:szCs w:val="20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20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89597" w14:textId="77777777" w:rsidR="005245D9" w:rsidRDefault="000E721B">
            <w:pPr>
              <w:widowControl/>
              <w:ind w:firstLine="420"/>
              <w:jc w:val="center"/>
              <w:textAlignment w:val="center"/>
              <w:rPr>
                <w:rFonts w:ascii="宋体" w:eastAsia="宋体" w:hAnsi="宋体" w:cs="Times New Roman" w:hint="eastAsia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空气管路系统</w:t>
            </w:r>
          </w:p>
        </w:tc>
        <w:tc>
          <w:tcPr>
            <w:tcW w:w="4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F7E52" w14:textId="77777777" w:rsidR="005245D9" w:rsidRDefault="000E721B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空气管路，每个工位都要匹配管路接口</w:t>
            </w:r>
          </w:p>
        </w:tc>
      </w:tr>
      <w:tr w:rsidR="005245D9" w14:paraId="2039BD9E" w14:textId="77777777">
        <w:trPr>
          <w:trHeight w:val="526"/>
          <w:jc w:val="center"/>
        </w:trPr>
        <w:tc>
          <w:tcPr>
            <w:tcW w:w="83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FD410A3" w14:textId="77777777" w:rsidR="005245D9" w:rsidRDefault="000E721B">
            <w:pPr>
              <w:spacing w:line="400" w:lineRule="exact"/>
              <w:jc w:val="center"/>
              <w:rPr>
                <w:rFonts w:ascii="宋体" w:eastAsia="宋体" w:hAnsi="宋体" w:cs="Times New Roman" w:hint="eastAsia"/>
                <w:szCs w:val="20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21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F4656" w14:textId="77777777" w:rsidR="005245D9" w:rsidRDefault="000E721B">
            <w:pPr>
              <w:widowControl/>
              <w:jc w:val="center"/>
              <w:textAlignment w:val="center"/>
              <w:rPr>
                <w:rFonts w:ascii="宋体" w:eastAsia="宋体" w:hAnsi="宋体" w:cs="Times New Roman" w:hint="eastAsia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自动变速器换油机</w:t>
            </w:r>
          </w:p>
        </w:tc>
        <w:tc>
          <w:tcPr>
            <w:tcW w:w="4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A144D" w14:textId="77777777" w:rsidR="005245D9" w:rsidRDefault="000E721B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自动变速器换油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工具</w:t>
            </w:r>
          </w:p>
        </w:tc>
      </w:tr>
      <w:tr w:rsidR="005245D9" w14:paraId="0CBFCFE4" w14:textId="77777777">
        <w:trPr>
          <w:trHeight w:val="526"/>
          <w:jc w:val="center"/>
        </w:trPr>
        <w:tc>
          <w:tcPr>
            <w:tcW w:w="83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22C2299" w14:textId="77777777" w:rsidR="005245D9" w:rsidRDefault="000E721B">
            <w:pPr>
              <w:spacing w:line="400" w:lineRule="exact"/>
              <w:jc w:val="center"/>
              <w:rPr>
                <w:rFonts w:ascii="宋体" w:eastAsia="宋体" w:hAnsi="宋体" w:cs="Times New Roman" w:hint="eastAsia"/>
                <w:szCs w:val="20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lastRenderedPageBreak/>
              <w:t>22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83D5E" w14:textId="77777777" w:rsidR="005245D9" w:rsidRDefault="000E721B">
            <w:pPr>
              <w:widowControl/>
              <w:jc w:val="center"/>
              <w:textAlignment w:val="center"/>
              <w:rPr>
                <w:rFonts w:ascii="宋体" w:eastAsia="宋体" w:hAnsi="宋体" w:cs="Times New Roman" w:hint="eastAsia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刹车油更换机</w:t>
            </w:r>
          </w:p>
        </w:tc>
        <w:tc>
          <w:tcPr>
            <w:tcW w:w="4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72DAB" w14:textId="77777777" w:rsidR="005245D9" w:rsidRDefault="000E721B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刹车油更换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工具</w:t>
            </w:r>
          </w:p>
        </w:tc>
      </w:tr>
      <w:tr w:rsidR="005245D9" w14:paraId="10CE0569" w14:textId="77777777">
        <w:trPr>
          <w:trHeight w:val="526"/>
          <w:jc w:val="center"/>
        </w:trPr>
        <w:tc>
          <w:tcPr>
            <w:tcW w:w="83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5971E58" w14:textId="77777777" w:rsidR="005245D9" w:rsidRDefault="000E721B">
            <w:pPr>
              <w:widowControl/>
              <w:tabs>
                <w:tab w:val="left" w:pos="6615"/>
              </w:tabs>
              <w:spacing w:line="420" w:lineRule="exact"/>
              <w:jc w:val="center"/>
              <w:rPr>
                <w:rFonts w:ascii="宋体" w:eastAsia="宋体" w:hAnsi="宋体" w:cs="Times New Roman" w:hint="eastAsia"/>
                <w:szCs w:val="20"/>
              </w:rPr>
            </w:pPr>
            <w:r>
              <w:rPr>
                <w:rFonts w:ascii="宋体" w:eastAsia="宋体" w:hAnsi="宋体" w:cs="Times New Roman" w:hint="eastAsia"/>
                <w:sz w:val="24"/>
              </w:rPr>
              <w:t>23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3D882" w14:textId="77777777" w:rsidR="005245D9" w:rsidRDefault="000E721B">
            <w:pPr>
              <w:widowControl/>
              <w:jc w:val="center"/>
              <w:textAlignment w:val="center"/>
              <w:rPr>
                <w:rFonts w:ascii="宋体" w:eastAsia="宋体" w:hAnsi="宋体" w:cs="Times New Roman" w:hint="eastAsia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喷油器检测清洗器</w:t>
            </w:r>
          </w:p>
        </w:tc>
        <w:tc>
          <w:tcPr>
            <w:tcW w:w="4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5B217" w14:textId="77777777" w:rsidR="005245D9" w:rsidRDefault="000E721B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喷油器检测清洗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工具</w:t>
            </w:r>
          </w:p>
        </w:tc>
      </w:tr>
      <w:tr w:rsidR="005245D9" w14:paraId="33298827" w14:textId="77777777">
        <w:trPr>
          <w:trHeight w:val="526"/>
          <w:jc w:val="center"/>
        </w:trPr>
        <w:tc>
          <w:tcPr>
            <w:tcW w:w="7985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</w:tcPr>
          <w:p w14:paraId="4AB23F0C" w14:textId="77777777" w:rsidR="005245D9" w:rsidRDefault="000E721B">
            <w:pPr>
              <w:spacing w:before="120" w:after="120"/>
              <w:jc w:val="center"/>
              <w:rPr>
                <w:rFonts w:ascii="宋体" w:eastAsia="宋体" w:hAnsi="Courier New" w:cs="Times New Roman"/>
                <w:b/>
                <w:sz w:val="24"/>
              </w:rPr>
            </w:pPr>
            <w:r>
              <w:rPr>
                <w:rFonts w:ascii="宋体" w:eastAsia="宋体" w:hAnsi="Courier New" w:cs="Times New Roman" w:hint="eastAsia"/>
                <w:b/>
                <w:sz w:val="24"/>
              </w:rPr>
              <w:t>合</w:t>
            </w:r>
            <w:r>
              <w:rPr>
                <w:rFonts w:ascii="宋体" w:eastAsia="宋体" w:hAnsi="Courier New" w:cs="Times New Roman" w:hint="eastAsia"/>
                <w:b/>
                <w:sz w:val="24"/>
              </w:rPr>
              <w:t xml:space="preserve">  </w:t>
            </w:r>
            <w:r>
              <w:rPr>
                <w:rFonts w:ascii="宋体" w:eastAsia="宋体" w:hAnsi="Courier New" w:cs="Times New Roman" w:hint="eastAsia"/>
                <w:b/>
                <w:sz w:val="24"/>
              </w:rPr>
              <w:t>计</w:t>
            </w:r>
          </w:p>
        </w:tc>
      </w:tr>
    </w:tbl>
    <w:p w14:paraId="5B58FD02" w14:textId="77777777" w:rsidR="005245D9" w:rsidRDefault="005245D9">
      <w:pPr>
        <w:rPr>
          <w:rFonts w:ascii="仿宋" w:eastAsia="仿宋" w:hAnsi="仿宋" w:cs="仿宋" w:hint="eastAsia"/>
          <w:sz w:val="28"/>
          <w:szCs w:val="28"/>
        </w:rPr>
      </w:pPr>
    </w:p>
    <w:p w14:paraId="7FEF2272" w14:textId="77777777" w:rsidR="005245D9" w:rsidRDefault="000E721B">
      <w:pPr>
        <w:rPr>
          <w:rFonts w:ascii="仿宋" w:eastAsia="仿宋" w:hAnsi="仿宋" w:cs="仿宋" w:hint="eastAsia"/>
          <w:b/>
          <w:bCs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sz w:val="28"/>
          <w:szCs w:val="28"/>
        </w:rPr>
        <w:t>四、拟开设的课程</w:t>
      </w:r>
    </w:p>
    <w:p w14:paraId="14095EC3" w14:textId="77777777" w:rsidR="005245D9" w:rsidRDefault="000E721B">
      <w:pPr>
        <w:rPr>
          <w:rFonts w:ascii="仿宋" w:eastAsia="仿宋" w:hAnsi="仿宋" w:cs="仿宋" w:hint="eastAsia"/>
          <w:i/>
          <w:iCs/>
          <w:sz w:val="28"/>
          <w:szCs w:val="28"/>
        </w:rPr>
      </w:pPr>
      <w:r>
        <w:rPr>
          <w:rFonts w:ascii="仿宋" w:eastAsia="仿宋" w:hAnsi="仿宋" w:cs="仿宋" w:hint="eastAsia"/>
          <w:i/>
          <w:iCs/>
          <w:sz w:val="28"/>
          <w:szCs w:val="28"/>
        </w:rPr>
        <w:t>（包括但不限于实训教学、职业培训、技能竞赛等）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733"/>
        <w:gridCol w:w="2509"/>
        <w:gridCol w:w="2814"/>
        <w:gridCol w:w="1240"/>
      </w:tblGrid>
      <w:tr w:rsidR="005245D9" w14:paraId="3ED81303" w14:textId="77777777">
        <w:tc>
          <w:tcPr>
            <w:tcW w:w="2045" w:type="dxa"/>
          </w:tcPr>
          <w:p w14:paraId="46850F52" w14:textId="77777777" w:rsidR="005245D9" w:rsidRDefault="000E721B">
            <w:pPr>
              <w:jc w:val="center"/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课程名称</w:t>
            </w:r>
          </w:p>
        </w:tc>
        <w:tc>
          <w:tcPr>
            <w:tcW w:w="3018" w:type="dxa"/>
          </w:tcPr>
          <w:p w14:paraId="79A98444" w14:textId="77777777" w:rsidR="005245D9" w:rsidRDefault="000E721B">
            <w:pPr>
              <w:jc w:val="center"/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实验实训项目名称</w:t>
            </w:r>
          </w:p>
        </w:tc>
        <w:tc>
          <w:tcPr>
            <w:tcW w:w="2031" w:type="dxa"/>
          </w:tcPr>
          <w:p w14:paraId="77442FD8" w14:textId="77777777" w:rsidR="005245D9" w:rsidRDefault="000E721B">
            <w:pPr>
              <w:jc w:val="center"/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涉及专业</w:t>
            </w:r>
          </w:p>
        </w:tc>
        <w:tc>
          <w:tcPr>
            <w:tcW w:w="1428" w:type="dxa"/>
          </w:tcPr>
          <w:p w14:paraId="0DEC5726" w14:textId="77777777" w:rsidR="005245D9" w:rsidRDefault="000E721B">
            <w:pPr>
              <w:jc w:val="center"/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备注</w:t>
            </w:r>
          </w:p>
        </w:tc>
      </w:tr>
      <w:tr w:rsidR="005245D9" w14:paraId="5BCBC670" w14:textId="77777777">
        <w:tc>
          <w:tcPr>
            <w:tcW w:w="2045" w:type="dxa"/>
          </w:tcPr>
          <w:p w14:paraId="025E3B80" w14:textId="77777777" w:rsidR="005245D9" w:rsidRDefault="000E721B">
            <w:pPr>
              <w:widowControl/>
              <w:jc w:val="center"/>
              <w:rPr>
                <w:rFonts w:asciiTheme="majorEastAsia" w:eastAsiaTheme="majorEastAsia" w:hAnsiTheme="majorEastAsia" w:cstheme="majorEastAsia" w:hint="eastAsia"/>
                <w:color w:val="000000" w:themeColor="text1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 w:themeColor="text1"/>
                <w:kern w:val="0"/>
                <w:szCs w:val="21"/>
              </w:rPr>
              <w:t>汽车电子控制技术</w:t>
            </w:r>
          </w:p>
        </w:tc>
        <w:tc>
          <w:tcPr>
            <w:tcW w:w="3018" w:type="dxa"/>
            <w:vAlign w:val="center"/>
          </w:tcPr>
          <w:p w14:paraId="741D5611" w14:textId="77777777" w:rsidR="005245D9" w:rsidRDefault="000E721B">
            <w:pPr>
              <w:widowControl/>
              <w:jc w:val="center"/>
              <w:rPr>
                <w:rFonts w:asciiTheme="majorEastAsia" w:eastAsiaTheme="majorEastAsia" w:hAnsiTheme="majorEastAsia" w:cstheme="majorEastAsia" w:hint="eastAsia"/>
                <w:color w:val="000000" w:themeColor="text1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 w:themeColor="text1"/>
                <w:kern w:val="0"/>
                <w:szCs w:val="21"/>
              </w:rPr>
              <w:t>汽车电子控制技术</w:t>
            </w:r>
          </w:p>
        </w:tc>
        <w:tc>
          <w:tcPr>
            <w:tcW w:w="2031" w:type="dxa"/>
            <w:vAlign w:val="center"/>
          </w:tcPr>
          <w:p w14:paraId="247BCFB4" w14:textId="77777777" w:rsidR="005245D9" w:rsidRDefault="000E721B">
            <w:pPr>
              <w:widowControl/>
              <w:jc w:val="center"/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汽车检测与维修、新能源汽车技术</w:t>
            </w:r>
          </w:p>
        </w:tc>
        <w:tc>
          <w:tcPr>
            <w:tcW w:w="1428" w:type="dxa"/>
          </w:tcPr>
          <w:p w14:paraId="3CDBEACE" w14:textId="77777777" w:rsidR="005245D9" w:rsidRDefault="005245D9">
            <w:pPr>
              <w:rPr>
                <w:rFonts w:ascii="仿宋" w:eastAsia="仿宋" w:hAnsi="仿宋" w:cs="仿宋" w:hint="eastAsia"/>
                <w:sz w:val="28"/>
                <w:szCs w:val="28"/>
              </w:rPr>
            </w:pPr>
          </w:p>
        </w:tc>
      </w:tr>
      <w:tr w:rsidR="005245D9" w14:paraId="2B5BDB7A" w14:textId="77777777">
        <w:tc>
          <w:tcPr>
            <w:tcW w:w="2045" w:type="dxa"/>
          </w:tcPr>
          <w:p w14:paraId="33889C37" w14:textId="77777777" w:rsidR="005245D9" w:rsidRDefault="000E721B">
            <w:pPr>
              <w:widowControl/>
              <w:jc w:val="center"/>
              <w:rPr>
                <w:rFonts w:asciiTheme="majorEastAsia" w:eastAsiaTheme="majorEastAsia" w:hAnsiTheme="majorEastAsia" w:cstheme="majorEastAsia" w:hint="eastAsia"/>
                <w:color w:val="000000" w:themeColor="text1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 w:themeColor="text1"/>
                <w:kern w:val="0"/>
                <w:szCs w:val="21"/>
              </w:rPr>
              <w:t>汽车电子控制技术</w:t>
            </w:r>
          </w:p>
        </w:tc>
        <w:tc>
          <w:tcPr>
            <w:tcW w:w="3018" w:type="dxa"/>
            <w:vAlign w:val="center"/>
          </w:tcPr>
          <w:p w14:paraId="1ADDC88B" w14:textId="77777777" w:rsidR="005245D9" w:rsidRDefault="000E721B">
            <w:pPr>
              <w:widowControl/>
              <w:jc w:val="center"/>
              <w:rPr>
                <w:rFonts w:asciiTheme="majorEastAsia" w:eastAsiaTheme="majorEastAsia" w:hAnsiTheme="majorEastAsia" w:cstheme="majorEastAsia" w:hint="eastAsia"/>
                <w:color w:val="000000" w:themeColor="text1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 w:themeColor="text1"/>
                <w:kern w:val="0"/>
                <w:szCs w:val="21"/>
              </w:rPr>
              <w:t>汽车底盘电子控制技术</w:t>
            </w:r>
          </w:p>
        </w:tc>
        <w:tc>
          <w:tcPr>
            <w:tcW w:w="2031" w:type="dxa"/>
            <w:vAlign w:val="center"/>
          </w:tcPr>
          <w:p w14:paraId="496338D0" w14:textId="77777777" w:rsidR="005245D9" w:rsidRDefault="000E721B">
            <w:pPr>
              <w:widowControl/>
              <w:jc w:val="center"/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汽车检测与维修、新能源汽车技术</w:t>
            </w:r>
          </w:p>
        </w:tc>
        <w:tc>
          <w:tcPr>
            <w:tcW w:w="1428" w:type="dxa"/>
          </w:tcPr>
          <w:p w14:paraId="7E8765DD" w14:textId="77777777" w:rsidR="005245D9" w:rsidRDefault="005245D9">
            <w:pPr>
              <w:rPr>
                <w:rFonts w:ascii="仿宋" w:eastAsia="仿宋" w:hAnsi="仿宋" w:cs="仿宋" w:hint="eastAsia"/>
                <w:sz w:val="28"/>
                <w:szCs w:val="28"/>
              </w:rPr>
            </w:pPr>
          </w:p>
        </w:tc>
      </w:tr>
      <w:tr w:rsidR="005245D9" w14:paraId="54C853E8" w14:textId="77777777">
        <w:tc>
          <w:tcPr>
            <w:tcW w:w="2045" w:type="dxa"/>
          </w:tcPr>
          <w:p w14:paraId="7DFFAB76" w14:textId="77777777" w:rsidR="005245D9" w:rsidRDefault="000E721B">
            <w:pPr>
              <w:widowControl/>
              <w:jc w:val="center"/>
              <w:rPr>
                <w:rFonts w:asciiTheme="majorEastAsia" w:eastAsiaTheme="majorEastAsia" w:hAnsiTheme="majorEastAsia" w:cstheme="majorEastAsia" w:hint="eastAsia"/>
                <w:color w:val="000000" w:themeColor="text1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 w:themeColor="text1"/>
                <w:kern w:val="0"/>
                <w:szCs w:val="21"/>
              </w:rPr>
              <w:t>汽车电子控制技术</w:t>
            </w:r>
          </w:p>
        </w:tc>
        <w:tc>
          <w:tcPr>
            <w:tcW w:w="3018" w:type="dxa"/>
            <w:vAlign w:val="center"/>
          </w:tcPr>
          <w:p w14:paraId="5461CD65" w14:textId="77777777" w:rsidR="005245D9" w:rsidRDefault="000E721B">
            <w:pPr>
              <w:widowControl/>
              <w:jc w:val="center"/>
              <w:rPr>
                <w:rFonts w:asciiTheme="majorEastAsia" w:eastAsiaTheme="majorEastAsia" w:hAnsiTheme="majorEastAsia" w:cstheme="majorEastAsia" w:hint="eastAsia"/>
                <w:color w:val="000000" w:themeColor="text1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 w:themeColor="text1"/>
                <w:kern w:val="0"/>
                <w:szCs w:val="21"/>
              </w:rPr>
              <w:t>汽车检测与故障诊断技术</w:t>
            </w:r>
          </w:p>
        </w:tc>
        <w:tc>
          <w:tcPr>
            <w:tcW w:w="2031" w:type="dxa"/>
            <w:vAlign w:val="center"/>
          </w:tcPr>
          <w:p w14:paraId="47117B86" w14:textId="77777777" w:rsidR="005245D9" w:rsidRDefault="000E721B">
            <w:pPr>
              <w:widowControl/>
              <w:jc w:val="center"/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汽车检测与维修、新能源汽车技术</w:t>
            </w:r>
          </w:p>
        </w:tc>
        <w:tc>
          <w:tcPr>
            <w:tcW w:w="1428" w:type="dxa"/>
          </w:tcPr>
          <w:p w14:paraId="04BCA9BC" w14:textId="77777777" w:rsidR="005245D9" w:rsidRDefault="005245D9">
            <w:pPr>
              <w:rPr>
                <w:rFonts w:ascii="仿宋" w:eastAsia="仿宋" w:hAnsi="仿宋" w:cs="仿宋" w:hint="eastAsia"/>
                <w:sz w:val="28"/>
                <w:szCs w:val="28"/>
              </w:rPr>
            </w:pPr>
          </w:p>
        </w:tc>
      </w:tr>
      <w:tr w:rsidR="005245D9" w14:paraId="128F9328" w14:textId="77777777">
        <w:tc>
          <w:tcPr>
            <w:tcW w:w="2045" w:type="dxa"/>
            <w:vAlign w:val="center"/>
          </w:tcPr>
          <w:p w14:paraId="2447D77B" w14:textId="77777777" w:rsidR="005245D9" w:rsidRDefault="000E721B">
            <w:pPr>
              <w:widowControl/>
              <w:jc w:val="center"/>
              <w:rPr>
                <w:rFonts w:asciiTheme="majorEastAsia" w:eastAsiaTheme="majorEastAsia" w:hAnsiTheme="majorEastAsia" w:cstheme="majorEastAsia" w:hint="eastAsia"/>
                <w:color w:val="000000" w:themeColor="text1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 w:themeColor="text1"/>
                <w:kern w:val="0"/>
                <w:szCs w:val="21"/>
              </w:rPr>
              <w:t>汽车新能源技术</w:t>
            </w:r>
          </w:p>
        </w:tc>
        <w:tc>
          <w:tcPr>
            <w:tcW w:w="3018" w:type="dxa"/>
            <w:vAlign w:val="center"/>
          </w:tcPr>
          <w:p w14:paraId="7322483F" w14:textId="77777777" w:rsidR="005245D9" w:rsidRDefault="000E721B">
            <w:pPr>
              <w:widowControl/>
              <w:jc w:val="center"/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发动机实训</w:t>
            </w:r>
          </w:p>
        </w:tc>
        <w:tc>
          <w:tcPr>
            <w:tcW w:w="2031" w:type="dxa"/>
            <w:vAlign w:val="center"/>
          </w:tcPr>
          <w:p w14:paraId="053A8C6E" w14:textId="77777777" w:rsidR="005245D9" w:rsidRDefault="000E721B">
            <w:pPr>
              <w:widowControl/>
              <w:jc w:val="center"/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汽车检测与维修、新能源汽车技术</w:t>
            </w:r>
          </w:p>
        </w:tc>
        <w:tc>
          <w:tcPr>
            <w:tcW w:w="1428" w:type="dxa"/>
          </w:tcPr>
          <w:p w14:paraId="322A0F09" w14:textId="77777777" w:rsidR="005245D9" w:rsidRDefault="005245D9">
            <w:pPr>
              <w:rPr>
                <w:rFonts w:ascii="仿宋" w:eastAsia="仿宋" w:hAnsi="仿宋" w:cs="仿宋" w:hint="eastAsia"/>
                <w:sz w:val="28"/>
                <w:szCs w:val="28"/>
              </w:rPr>
            </w:pPr>
          </w:p>
        </w:tc>
      </w:tr>
      <w:tr w:rsidR="005245D9" w14:paraId="00500D79" w14:textId="77777777">
        <w:tc>
          <w:tcPr>
            <w:tcW w:w="0" w:type="auto"/>
            <w:vAlign w:val="center"/>
          </w:tcPr>
          <w:p w14:paraId="290D1291" w14:textId="77777777" w:rsidR="005245D9" w:rsidRDefault="000E721B">
            <w:pPr>
              <w:widowControl/>
              <w:jc w:val="center"/>
              <w:rPr>
                <w:rFonts w:asciiTheme="majorEastAsia" w:eastAsiaTheme="majorEastAsia" w:hAnsiTheme="majorEastAsia" w:cstheme="majorEastAsia" w:hint="eastAsia"/>
                <w:color w:val="000000" w:themeColor="text1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 w:themeColor="text1"/>
                <w:kern w:val="0"/>
                <w:szCs w:val="21"/>
              </w:rPr>
              <w:t>汽车新能源技术</w:t>
            </w:r>
          </w:p>
        </w:tc>
        <w:tc>
          <w:tcPr>
            <w:tcW w:w="0" w:type="auto"/>
            <w:vAlign w:val="center"/>
          </w:tcPr>
          <w:p w14:paraId="758DFE84" w14:textId="77777777" w:rsidR="005245D9" w:rsidRDefault="000E721B">
            <w:pPr>
              <w:widowControl/>
              <w:jc w:val="center"/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汽车底盘实训</w:t>
            </w:r>
          </w:p>
        </w:tc>
        <w:tc>
          <w:tcPr>
            <w:tcW w:w="0" w:type="auto"/>
            <w:vAlign w:val="center"/>
          </w:tcPr>
          <w:p w14:paraId="636A16D8" w14:textId="77777777" w:rsidR="005245D9" w:rsidRDefault="000E721B">
            <w:pPr>
              <w:widowControl/>
              <w:jc w:val="center"/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汽车检测与维修、新能源汽车技术</w:t>
            </w:r>
          </w:p>
        </w:tc>
        <w:tc>
          <w:tcPr>
            <w:tcW w:w="0" w:type="auto"/>
          </w:tcPr>
          <w:p w14:paraId="77FB5746" w14:textId="77777777" w:rsidR="005245D9" w:rsidRDefault="005245D9">
            <w:pPr>
              <w:rPr>
                <w:rFonts w:ascii="仿宋" w:eastAsia="仿宋" w:hAnsi="仿宋" w:cs="仿宋" w:hint="eastAsia"/>
                <w:sz w:val="28"/>
                <w:szCs w:val="28"/>
              </w:rPr>
            </w:pPr>
          </w:p>
        </w:tc>
      </w:tr>
      <w:tr w:rsidR="005245D9" w14:paraId="5CB04936" w14:textId="77777777">
        <w:tc>
          <w:tcPr>
            <w:tcW w:w="0" w:type="auto"/>
            <w:vAlign w:val="center"/>
          </w:tcPr>
          <w:p w14:paraId="1A2183F2" w14:textId="77777777" w:rsidR="005245D9" w:rsidRDefault="000E721B">
            <w:pPr>
              <w:widowControl/>
              <w:jc w:val="center"/>
              <w:rPr>
                <w:rFonts w:asciiTheme="majorEastAsia" w:eastAsiaTheme="majorEastAsia" w:hAnsiTheme="majorEastAsia" w:cstheme="majorEastAsia" w:hint="eastAsia"/>
                <w:color w:val="000000" w:themeColor="text1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 w:themeColor="text1"/>
                <w:kern w:val="0"/>
                <w:szCs w:val="21"/>
              </w:rPr>
              <w:t>汽车新能源技术</w:t>
            </w:r>
          </w:p>
        </w:tc>
        <w:tc>
          <w:tcPr>
            <w:tcW w:w="0" w:type="auto"/>
            <w:vAlign w:val="center"/>
          </w:tcPr>
          <w:p w14:paraId="12CF9C1B" w14:textId="77777777" w:rsidR="005245D9" w:rsidRDefault="000E721B">
            <w:pPr>
              <w:widowControl/>
              <w:jc w:val="center"/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汽车电器及电子控制技术实训</w:t>
            </w:r>
          </w:p>
        </w:tc>
        <w:tc>
          <w:tcPr>
            <w:tcW w:w="0" w:type="auto"/>
            <w:vAlign w:val="center"/>
          </w:tcPr>
          <w:p w14:paraId="41A47AB3" w14:textId="77777777" w:rsidR="005245D9" w:rsidRDefault="000E721B">
            <w:pPr>
              <w:widowControl/>
              <w:jc w:val="center"/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汽车检测与维修、新能源汽车技术</w:t>
            </w:r>
          </w:p>
        </w:tc>
        <w:tc>
          <w:tcPr>
            <w:tcW w:w="0" w:type="auto"/>
          </w:tcPr>
          <w:p w14:paraId="5E040E95" w14:textId="77777777" w:rsidR="005245D9" w:rsidRDefault="005245D9">
            <w:pPr>
              <w:rPr>
                <w:rFonts w:ascii="仿宋" w:eastAsia="仿宋" w:hAnsi="仿宋" w:cs="仿宋" w:hint="eastAsia"/>
                <w:sz w:val="28"/>
                <w:szCs w:val="28"/>
              </w:rPr>
            </w:pPr>
          </w:p>
        </w:tc>
      </w:tr>
      <w:tr w:rsidR="005245D9" w14:paraId="034496D1" w14:textId="77777777">
        <w:tc>
          <w:tcPr>
            <w:tcW w:w="0" w:type="auto"/>
            <w:vAlign w:val="center"/>
          </w:tcPr>
          <w:p w14:paraId="71F589B6" w14:textId="77777777" w:rsidR="005245D9" w:rsidRDefault="000E721B">
            <w:pPr>
              <w:widowControl/>
              <w:jc w:val="center"/>
              <w:rPr>
                <w:rFonts w:asciiTheme="majorEastAsia" w:eastAsiaTheme="majorEastAsia" w:hAnsiTheme="majorEastAsia" w:cstheme="majorEastAsia" w:hint="eastAsia"/>
                <w:color w:val="000000" w:themeColor="text1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 w:themeColor="text1"/>
                <w:kern w:val="0"/>
                <w:szCs w:val="21"/>
              </w:rPr>
              <w:t>汽车新能源技术</w:t>
            </w:r>
          </w:p>
        </w:tc>
        <w:tc>
          <w:tcPr>
            <w:tcW w:w="0" w:type="auto"/>
            <w:vAlign w:val="center"/>
          </w:tcPr>
          <w:p w14:paraId="73B0F6F0" w14:textId="77777777" w:rsidR="005245D9" w:rsidRDefault="000E721B">
            <w:pPr>
              <w:widowControl/>
              <w:jc w:val="center"/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高级工培训</w:t>
            </w:r>
          </w:p>
        </w:tc>
        <w:tc>
          <w:tcPr>
            <w:tcW w:w="0" w:type="auto"/>
            <w:vAlign w:val="center"/>
          </w:tcPr>
          <w:p w14:paraId="66FE3DB6" w14:textId="77777777" w:rsidR="005245D9" w:rsidRDefault="000E721B">
            <w:pPr>
              <w:widowControl/>
              <w:jc w:val="center"/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汽车检测与维修、新能源汽车技术</w:t>
            </w:r>
          </w:p>
        </w:tc>
        <w:tc>
          <w:tcPr>
            <w:tcW w:w="0" w:type="auto"/>
          </w:tcPr>
          <w:p w14:paraId="429257F1" w14:textId="77777777" w:rsidR="005245D9" w:rsidRDefault="005245D9">
            <w:pPr>
              <w:rPr>
                <w:rFonts w:ascii="仿宋" w:eastAsia="仿宋" w:hAnsi="仿宋" w:cs="仿宋" w:hint="eastAsia"/>
                <w:sz w:val="28"/>
                <w:szCs w:val="28"/>
              </w:rPr>
            </w:pPr>
          </w:p>
        </w:tc>
      </w:tr>
      <w:tr w:rsidR="005245D9" w14:paraId="7F99BD62" w14:textId="77777777">
        <w:tc>
          <w:tcPr>
            <w:tcW w:w="0" w:type="auto"/>
            <w:vAlign w:val="center"/>
          </w:tcPr>
          <w:p w14:paraId="795A705E" w14:textId="77777777" w:rsidR="005245D9" w:rsidRDefault="000E721B">
            <w:pPr>
              <w:widowControl/>
              <w:jc w:val="center"/>
              <w:rPr>
                <w:rFonts w:asciiTheme="majorEastAsia" w:eastAsiaTheme="majorEastAsia" w:hAnsiTheme="majorEastAsia" w:cstheme="majorEastAsia" w:hint="eastAsia"/>
                <w:color w:val="000000" w:themeColor="text1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 w:themeColor="text1"/>
                <w:kern w:val="0"/>
                <w:szCs w:val="21"/>
              </w:rPr>
              <w:t>汽车新能源技术</w:t>
            </w:r>
          </w:p>
        </w:tc>
        <w:tc>
          <w:tcPr>
            <w:tcW w:w="0" w:type="auto"/>
            <w:vAlign w:val="center"/>
          </w:tcPr>
          <w:p w14:paraId="1D95B8F1" w14:textId="77777777" w:rsidR="005245D9" w:rsidRDefault="000E721B">
            <w:pPr>
              <w:widowControl/>
              <w:jc w:val="center"/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技师培训</w:t>
            </w:r>
          </w:p>
        </w:tc>
        <w:tc>
          <w:tcPr>
            <w:tcW w:w="0" w:type="auto"/>
            <w:vAlign w:val="center"/>
          </w:tcPr>
          <w:p w14:paraId="13E4CA99" w14:textId="77777777" w:rsidR="005245D9" w:rsidRDefault="000E721B">
            <w:pPr>
              <w:widowControl/>
              <w:jc w:val="center"/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汽车检测与维修、新能源汽车技术</w:t>
            </w:r>
          </w:p>
        </w:tc>
        <w:tc>
          <w:tcPr>
            <w:tcW w:w="0" w:type="auto"/>
          </w:tcPr>
          <w:p w14:paraId="4B3D0947" w14:textId="77777777" w:rsidR="005245D9" w:rsidRDefault="005245D9">
            <w:pPr>
              <w:rPr>
                <w:rFonts w:ascii="仿宋" w:eastAsia="仿宋" w:hAnsi="仿宋" w:cs="仿宋" w:hint="eastAsia"/>
                <w:sz w:val="28"/>
                <w:szCs w:val="28"/>
              </w:rPr>
            </w:pPr>
          </w:p>
        </w:tc>
      </w:tr>
    </w:tbl>
    <w:p w14:paraId="48035B93" w14:textId="77777777" w:rsidR="005245D9" w:rsidRDefault="005245D9">
      <w:pPr>
        <w:rPr>
          <w:rFonts w:ascii="仿宋" w:eastAsia="仿宋" w:hAnsi="仿宋" w:cs="仿宋" w:hint="eastAsia"/>
          <w:sz w:val="28"/>
          <w:szCs w:val="28"/>
        </w:rPr>
      </w:pPr>
    </w:p>
    <w:p w14:paraId="43DD03B9" w14:textId="77777777" w:rsidR="005245D9" w:rsidRDefault="000E721B">
      <w:pPr>
        <w:rPr>
          <w:rFonts w:ascii="仿宋" w:eastAsia="仿宋" w:hAnsi="仿宋" w:cs="仿宋" w:hint="eastAsia"/>
          <w:b/>
          <w:bCs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sz w:val="28"/>
          <w:szCs w:val="28"/>
        </w:rPr>
        <w:t>五、拟采购的设备清单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166"/>
        <w:gridCol w:w="3566"/>
        <w:gridCol w:w="1303"/>
        <w:gridCol w:w="2261"/>
      </w:tblGrid>
      <w:tr w:rsidR="005245D9" w14:paraId="0153DA15" w14:textId="77777777">
        <w:tc>
          <w:tcPr>
            <w:tcW w:w="1196" w:type="dxa"/>
          </w:tcPr>
          <w:p w14:paraId="10E4AA93" w14:textId="77777777" w:rsidR="005245D9" w:rsidRDefault="000E721B">
            <w:pPr>
              <w:jc w:val="center"/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序号</w:t>
            </w:r>
          </w:p>
        </w:tc>
        <w:tc>
          <w:tcPr>
            <w:tcW w:w="3663" w:type="dxa"/>
          </w:tcPr>
          <w:p w14:paraId="2F707F21" w14:textId="77777777" w:rsidR="005245D9" w:rsidRDefault="000E721B">
            <w:pPr>
              <w:jc w:val="center"/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设备名称</w:t>
            </w:r>
          </w:p>
        </w:tc>
        <w:tc>
          <w:tcPr>
            <w:tcW w:w="1324" w:type="dxa"/>
          </w:tcPr>
          <w:p w14:paraId="09C9D189" w14:textId="77777777" w:rsidR="005245D9" w:rsidRDefault="000E721B">
            <w:pPr>
              <w:jc w:val="center"/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数量</w:t>
            </w:r>
          </w:p>
        </w:tc>
        <w:tc>
          <w:tcPr>
            <w:tcW w:w="2339" w:type="dxa"/>
          </w:tcPr>
          <w:p w14:paraId="1E781F42" w14:textId="77777777" w:rsidR="005245D9" w:rsidRDefault="000E721B">
            <w:pPr>
              <w:jc w:val="center"/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备注</w:t>
            </w:r>
          </w:p>
        </w:tc>
      </w:tr>
      <w:tr w:rsidR="005245D9" w14:paraId="507D0204" w14:textId="77777777">
        <w:tc>
          <w:tcPr>
            <w:tcW w:w="1196" w:type="dxa"/>
          </w:tcPr>
          <w:p w14:paraId="08E20676" w14:textId="77777777" w:rsidR="005245D9" w:rsidRDefault="000E721B">
            <w:pPr>
              <w:spacing w:before="120" w:after="120"/>
              <w:jc w:val="center"/>
              <w:rPr>
                <w:rFonts w:ascii="宋体" w:eastAsia="宋体" w:hAnsi="Courier New" w:cs="Times New Roman"/>
                <w:spacing w:val="40"/>
                <w:szCs w:val="21"/>
              </w:rPr>
            </w:pPr>
            <w:r>
              <w:rPr>
                <w:rFonts w:ascii="宋体" w:eastAsia="宋体" w:hAnsi="Courier New" w:cs="Times New Roman" w:hint="eastAsia"/>
                <w:spacing w:val="40"/>
                <w:szCs w:val="21"/>
              </w:rPr>
              <w:t>1</w:t>
            </w:r>
          </w:p>
        </w:tc>
        <w:tc>
          <w:tcPr>
            <w:tcW w:w="3663" w:type="dxa"/>
            <w:vAlign w:val="center"/>
          </w:tcPr>
          <w:p w14:paraId="621EA480" w14:textId="77777777" w:rsidR="005245D9" w:rsidRDefault="000E721B">
            <w:pPr>
              <w:widowControl/>
              <w:ind w:firstLine="420"/>
              <w:jc w:val="center"/>
              <w:textAlignment w:val="center"/>
              <w:rPr>
                <w:rFonts w:ascii="Times New Roman" w:eastAsia="宋体" w:hAnsi="Times New Roman" w:cs="Times New Roman"/>
                <w:spacing w:val="4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新能源汽车整车故障设置与检测连接系统仿真软件</w:t>
            </w:r>
          </w:p>
        </w:tc>
        <w:tc>
          <w:tcPr>
            <w:tcW w:w="1324" w:type="dxa"/>
            <w:vAlign w:val="center"/>
          </w:tcPr>
          <w:p w14:paraId="4C999A5A" w14:textId="77777777" w:rsidR="005245D9" w:rsidRDefault="000E721B">
            <w:pPr>
              <w:widowControl/>
              <w:spacing w:line="600" w:lineRule="exact"/>
              <w:ind w:firstLine="480"/>
              <w:textAlignment w:val="center"/>
              <w:rPr>
                <w:spacing w:val="4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lang w:bidi="ar"/>
              </w:rPr>
              <w:t>1</w:t>
            </w:r>
          </w:p>
        </w:tc>
        <w:tc>
          <w:tcPr>
            <w:tcW w:w="2339" w:type="dxa"/>
          </w:tcPr>
          <w:p w14:paraId="3BC35ABE" w14:textId="77777777" w:rsidR="005245D9" w:rsidRDefault="005245D9">
            <w:pPr>
              <w:rPr>
                <w:rFonts w:ascii="仿宋" w:eastAsia="仿宋" w:hAnsi="仿宋" w:cs="仿宋" w:hint="eastAsia"/>
                <w:sz w:val="28"/>
                <w:szCs w:val="28"/>
              </w:rPr>
            </w:pPr>
          </w:p>
        </w:tc>
      </w:tr>
      <w:tr w:rsidR="005245D9" w14:paraId="5CB3D33B" w14:textId="77777777">
        <w:tc>
          <w:tcPr>
            <w:tcW w:w="1196" w:type="dxa"/>
            <w:vAlign w:val="center"/>
          </w:tcPr>
          <w:p w14:paraId="66C328DF" w14:textId="77777777" w:rsidR="005245D9" w:rsidRDefault="000E721B">
            <w:pPr>
              <w:spacing w:line="400" w:lineRule="exact"/>
              <w:jc w:val="center"/>
              <w:rPr>
                <w:rFonts w:ascii="宋体" w:eastAsia="宋体" w:hAnsi="宋体" w:cs="Times New Roman" w:hint="eastAsia"/>
              </w:rPr>
            </w:pPr>
            <w:r>
              <w:rPr>
                <w:rFonts w:ascii="宋体" w:eastAsia="宋体" w:hAnsi="宋体" w:cs="Times New Roman" w:hint="eastAsia"/>
              </w:rPr>
              <w:t>2</w:t>
            </w:r>
          </w:p>
        </w:tc>
        <w:tc>
          <w:tcPr>
            <w:tcW w:w="3663" w:type="dxa"/>
            <w:vAlign w:val="center"/>
          </w:tcPr>
          <w:p w14:paraId="6803CF8C" w14:textId="77777777" w:rsidR="005245D9" w:rsidRDefault="000E721B">
            <w:pPr>
              <w:widowControl/>
              <w:jc w:val="center"/>
              <w:textAlignment w:val="center"/>
              <w:rPr>
                <w:rFonts w:ascii="宋体" w:eastAsia="宋体" w:hAnsi="宋体" w:cs="Times New Roman" w:hint="eastAsia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迈腾汽车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ABS/EBD/BAS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实训系统</w:t>
            </w:r>
          </w:p>
        </w:tc>
        <w:tc>
          <w:tcPr>
            <w:tcW w:w="1324" w:type="dxa"/>
            <w:vAlign w:val="center"/>
          </w:tcPr>
          <w:p w14:paraId="753E1435" w14:textId="77777777" w:rsidR="005245D9" w:rsidRDefault="000E721B">
            <w:pPr>
              <w:widowControl/>
              <w:spacing w:line="600" w:lineRule="exact"/>
              <w:ind w:firstLine="480"/>
              <w:textAlignment w:val="center"/>
              <w:rPr>
                <w:spacing w:val="4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lang w:bidi="ar"/>
              </w:rPr>
              <w:t>1</w:t>
            </w:r>
          </w:p>
        </w:tc>
        <w:tc>
          <w:tcPr>
            <w:tcW w:w="2339" w:type="dxa"/>
          </w:tcPr>
          <w:p w14:paraId="699A3A19" w14:textId="77777777" w:rsidR="005245D9" w:rsidRDefault="005245D9">
            <w:pPr>
              <w:rPr>
                <w:rFonts w:ascii="仿宋" w:eastAsia="仿宋" w:hAnsi="仿宋" w:cs="仿宋" w:hint="eastAsia"/>
                <w:sz w:val="28"/>
                <w:szCs w:val="28"/>
              </w:rPr>
            </w:pPr>
          </w:p>
        </w:tc>
      </w:tr>
      <w:tr w:rsidR="005245D9" w14:paraId="4ECD870B" w14:textId="77777777">
        <w:tc>
          <w:tcPr>
            <w:tcW w:w="1196" w:type="dxa"/>
            <w:vAlign w:val="center"/>
          </w:tcPr>
          <w:p w14:paraId="79BB6BD3" w14:textId="77777777" w:rsidR="005245D9" w:rsidRDefault="000E721B">
            <w:pPr>
              <w:spacing w:line="400" w:lineRule="exact"/>
              <w:jc w:val="center"/>
              <w:rPr>
                <w:rFonts w:ascii="宋体" w:eastAsia="宋体" w:hAnsi="宋体" w:cs="Times New Roman" w:hint="eastAsia"/>
              </w:rPr>
            </w:pPr>
            <w:r>
              <w:rPr>
                <w:rFonts w:ascii="宋体" w:eastAsia="宋体" w:hAnsi="宋体" w:cs="Times New Roman" w:hint="eastAsia"/>
              </w:rPr>
              <w:t>3</w:t>
            </w:r>
          </w:p>
        </w:tc>
        <w:tc>
          <w:tcPr>
            <w:tcW w:w="3663" w:type="dxa"/>
            <w:vAlign w:val="center"/>
          </w:tcPr>
          <w:p w14:paraId="26248559" w14:textId="77777777" w:rsidR="005245D9" w:rsidRDefault="000E721B">
            <w:pPr>
              <w:widowControl/>
              <w:jc w:val="center"/>
              <w:textAlignment w:val="center"/>
              <w:rPr>
                <w:rFonts w:ascii="宋体" w:eastAsia="宋体" w:hAnsi="宋体" w:cs="Times New Roman" w:hint="eastAsia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汽车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ABS/EBD/BAS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教学软件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V1.0</w:t>
            </w:r>
          </w:p>
        </w:tc>
        <w:tc>
          <w:tcPr>
            <w:tcW w:w="1324" w:type="dxa"/>
            <w:vAlign w:val="center"/>
          </w:tcPr>
          <w:p w14:paraId="621C7F5F" w14:textId="77777777" w:rsidR="005245D9" w:rsidRDefault="000E721B">
            <w:pPr>
              <w:widowControl/>
              <w:spacing w:line="600" w:lineRule="exact"/>
              <w:ind w:firstLine="480"/>
              <w:textAlignment w:val="center"/>
              <w:rPr>
                <w:spacing w:val="40"/>
              </w:rPr>
            </w:pPr>
            <w:r>
              <w:rPr>
                <w:rFonts w:hint="eastAsia"/>
                <w:color w:val="000000" w:themeColor="text1"/>
              </w:rPr>
              <w:t>1</w:t>
            </w:r>
          </w:p>
        </w:tc>
        <w:tc>
          <w:tcPr>
            <w:tcW w:w="2339" w:type="dxa"/>
          </w:tcPr>
          <w:p w14:paraId="7A4F49C2" w14:textId="77777777" w:rsidR="005245D9" w:rsidRDefault="005245D9">
            <w:pPr>
              <w:rPr>
                <w:rFonts w:ascii="仿宋" w:eastAsia="仿宋" w:hAnsi="仿宋" w:cs="仿宋" w:hint="eastAsia"/>
                <w:sz w:val="28"/>
                <w:szCs w:val="28"/>
              </w:rPr>
            </w:pPr>
          </w:p>
        </w:tc>
      </w:tr>
      <w:tr w:rsidR="005245D9" w14:paraId="514EDB1A" w14:textId="77777777">
        <w:tc>
          <w:tcPr>
            <w:tcW w:w="1196" w:type="dxa"/>
            <w:vAlign w:val="center"/>
          </w:tcPr>
          <w:p w14:paraId="3DC29CAB" w14:textId="77777777" w:rsidR="005245D9" w:rsidRDefault="000E721B">
            <w:pPr>
              <w:spacing w:line="400" w:lineRule="exact"/>
              <w:jc w:val="center"/>
              <w:rPr>
                <w:rFonts w:ascii="宋体" w:eastAsia="宋体" w:hAnsi="宋体" w:cs="Times New Roman" w:hint="eastAsia"/>
              </w:rPr>
            </w:pPr>
            <w:r>
              <w:rPr>
                <w:rFonts w:ascii="宋体" w:eastAsia="宋体" w:hAnsi="宋体" w:cs="Times New Roman" w:hint="eastAsia"/>
              </w:rPr>
              <w:t>4</w:t>
            </w:r>
          </w:p>
        </w:tc>
        <w:tc>
          <w:tcPr>
            <w:tcW w:w="3663" w:type="dxa"/>
            <w:vAlign w:val="center"/>
          </w:tcPr>
          <w:p w14:paraId="6E0126A2" w14:textId="77777777" w:rsidR="005245D9" w:rsidRDefault="000E721B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电动式助力转向实训系统</w:t>
            </w:r>
          </w:p>
        </w:tc>
        <w:tc>
          <w:tcPr>
            <w:tcW w:w="1324" w:type="dxa"/>
            <w:vAlign w:val="center"/>
          </w:tcPr>
          <w:p w14:paraId="3D33FEE0" w14:textId="77777777" w:rsidR="005245D9" w:rsidRDefault="000E721B">
            <w:pPr>
              <w:widowControl/>
              <w:spacing w:line="600" w:lineRule="exact"/>
              <w:ind w:firstLine="480"/>
              <w:textAlignment w:val="center"/>
              <w:rPr>
                <w:spacing w:val="40"/>
              </w:rPr>
            </w:pPr>
            <w:r>
              <w:rPr>
                <w:rFonts w:hint="eastAsia"/>
                <w:color w:val="000000" w:themeColor="text1"/>
              </w:rPr>
              <w:t>1</w:t>
            </w:r>
          </w:p>
        </w:tc>
        <w:tc>
          <w:tcPr>
            <w:tcW w:w="2339" w:type="dxa"/>
          </w:tcPr>
          <w:p w14:paraId="0EC5B21E" w14:textId="77777777" w:rsidR="005245D9" w:rsidRDefault="005245D9">
            <w:pPr>
              <w:rPr>
                <w:rFonts w:ascii="仿宋" w:eastAsia="仿宋" w:hAnsi="仿宋" w:cs="仿宋" w:hint="eastAsia"/>
                <w:sz w:val="28"/>
                <w:szCs w:val="28"/>
              </w:rPr>
            </w:pPr>
          </w:p>
        </w:tc>
      </w:tr>
      <w:tr w:rsidR="005245D9" w14:paraId="67AA089E" w14:textId="77777777">
        <w:tc>
          <w:tcPr>
            <w:tcW w:w="1196" w:type="dxa"/>
            <w:vAlign w:val="center"/>
          </w:tcPr>
          <w:p w14:paraId="593842BF" w14:textId="77777777" w:rsidR="005245D9" w:rsidRDefault="000E721B">
            <w:pPr>
              <w:spacing w:line="400" w:lineRule="exact"/>
              <w:jc w:val="center"/>
              <w:rPr>
                <w:rFonts w:ascii="宋体" w:eastAsia="宋体" w:hAnsi="宋体" w:cs="Times New Roman" w:hint="eastAsia"/>
              </w:rPr>
            </w:pPr>
            <w:r>
              <w:rPr>
                <w:rFonts w:ascii="宋体" w:eastAsia="宋体" w:hAnsi="宋体" w:cs="Times New Roman" w:hint="eastAsia"/>
              </w:rPr>
              <w:lastRenderedPageBreak/>
              <w:t>5</w:t>
            </w:r>
          </w:p>
        </w:tc>
        <w:tc>
          <w:tcPr>
            <w:tcW w:w="3663" w:type="dxa"/>
            <w:vAlign w:val="center"/>
          </w:tcPr>
          <w:p w14:paraId="5E656C1B" w14:textId="77777777" w:rsidR="005245D9" w:rsidRDefault="000E721B">
            <w:pPr>
              <w:widowControl/>
              <w:jc w:val="center"/>
              <w:textAlignment w:val="center"/>
              <w:rPr>
                <w:rFonts w:ascii="宋体" w:eastAsia="宋体" w:hAnsi="宋体" w:cs="Times New Roman" w:hint="eastAsia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迈腾汽车空调实训系统</w:t>
            </w:r>
          </w:p>
        </w:tc>
        <w:tc>
          <w:tcPr>
            <w:tcW w:w="1324" w:type="dxa"/>
            <w:vAlign w:val="center"/>
          </w:tcPr>
          <w:p w14:paraId="73F13606" w14:textId="77777777" w:rsidR="005245D9" w:rsidRDefault="000E721B">
            <w:pPr>
              <w:widowControl/>
              <w:spacing w:line="600" w:lineRule="exact"/>
              <w:ind w:firstLine="480"/>
              <w:textAlignment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1</w:t>
            </w:r>
          </w:p>
        </w:tc>
        <w:tc>
          <w:tcPr>
            <w:tcW w:w="2339" w:type="dxa"/>
          </w:tcPr>
          <w:p w14:paraId="07B28BCE" w14:textId="77777777" w:rsidR="005245D9" w:rsidRDefault="005245D9">
            <w:pPr>
              <w:rPr>
                <w:rFonts w:ascii="仿宋" w:eastAsia="仿宋" w:hAnsi="仿宋" w:cs="仿宋" w:hint="eastAsia"/>
                <w:sz w:val="28"/>
                <w:szCs w:val="28"/>
              </w:rPr>
            </w:pPr>
          </w:p>
        </w:tc>
      </w:tr>
      <w:tr w:rsidR="005245D9" w14:paraId="02463723" w14:textId="77777777">
        <w:tc>
          <w:tcPr>
            <w:tcW w:w="1196" w:type="dxa"/>
            <w:vAlign w:val="center"/>
          </w:tcPr>
          <w:p w14:paraId="01198ABE" w14:textId="77777777" w:rsidR="005245D9" w:rsidRDefault="000E721B">
            <w:pPr>
              <w:spacing w:line="400" w:lineRule="exact"/>
              <w:jc w:val="center"/>
              <w:rPr>
                <w:rFonts w:ascii="宋体" w:eastAsia="宋体" w:hAnsi="宋体" w:cs="Times New Roman" w:hint="eastAsia"/>
                <w:spacing w:val="10"/>
              </w:rPr>
            </w:pPr>
            <w:r>
              <w:rPr>
                <w:rFonts w:ascii="宋体" w:eastAsia="宋体" w:hAnsi="宋体" w:cs="Times New Roman" w:hint="eastAsia"/>
                <w:spacing w:val="10"/>
              </w:rPr>
              <w:t>6</w:t>
            </w:r>
          </w:p>
        </w:tc>
        <w:tc>
          <w:tcPr>
            <w:tcW w:w="3663" w:type="dxa"/>
            <w:vAlign w:val="center"/>
          </w:tcPr>
          <w:p w14:paraId="4BEC395E" w14:textId="77777777" w:rsidR="005245D9" w:rsidRDefault="000E721B">
            <w:pPr>
              <w:widowControl/>
              <w:jc w:val="center"/>
              <w:textAlignment w:val="center"/>
              <w:rPr>
                <w:rFonts w:ascii="宋体" w:eastAsia="宋体" w:hAnsi="宋体" w:cs="Times New Roman" w:hint="eastAsia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迈腾汽车车身与电器实训系统</w:t>
            </w:r>
          </w:p>
        </w:tc>
        <w:tc>
          <w:tcPr>
            <w:tcW w:w="1324" w:type="dxa"/>
            <w:vAlign w:val="center"/>
          </w:tcPr>
          <w:p w14:paraId="4061BAA5" w14:textId="77777777" w:rsidR="005245D9" w:rsidRDefault="000E721B">
            <w:pPr>
              <w:widowControl/>
              <w:spacing w:line="600" w:lineRule="exact"/>
              <w:ind w:firstLine="480"/>
              <w:textAlignment w:val="center"/>
              <w:rPr>
                <w:spacing w:val="4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lang w:bidi="ar"/>
              </w:rPr>
              <w:t>1</w:t>
            </w:r>
          </w:p>
        </w:tc>
        <w:tc>
          <w:tcPr>
            <w:tcW w:w="2339" w:type="dxa"/>
          </w:tcPr>
          <w:p w14:paraId="004215AD" w14:textId="77777777" w:rsidR="005245D9" w:rsidRDefault="005245D9">
            <w:pPr>
              <w:rPr>
                <w:rFonts w:ascii="仿宋" w:eastAsia="仿宋" w:hAnsi="仿宋" w:cs="仿宋" w:hint="eastAsia"/>
                <w:sz w:val="28"/>
                <w:szCs w:val="28"/>
              </w:rPr>
            </w:pPr>
          </w:p>
        </w:tc>
      </w:tr>
      <w:tr w:rsidR="005245D9" w14:paraId="547D1055" w14:textId="77777777">
        <w:tc>
          <w:tcPr>
            <w:tcW w:w="0" w:type="auto"/>
            <w:vAlign w:val="center"/>
          </w:tcPr>
          <w:p w14:paraId="5ABDF06A" w14:textId="77777777" w:rsidR="005245D9" w:rsidRDefault="000E721B">
            <w:pPr>
              <w:widowControl/>
              <w:tabs>
                <w:tab w:val="left" w:pos="6615"/>
              </w:tabs>
              <w:spacing w:line="420" w:lineRule="exact"/>
              <w:jc w:val="center"/>
              <w:rPr>
                <w:rFonts w:ascii="宋体" w:eastAsia="宋体" w:hAnsi="宋体" w:cs="宋体" w:hint="eastAsia"/>
                <w:color w:val="000000"/>
                <w:kern w:val="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</w:rPr>
              <w:t>7</w:t>
            </w:r>
          </w:p>
        </w:tc>
        <w:tc>
          <w:tcPr>
            <w:tcW w:w="0" w:type="auto"/>
            <w:vAlign w:val="center"/>
          </w:tcPr>
          <w:p w14:paraId="43BCEB49" w14:textId="77777777" w:rsidR="005245D9" w:rsidRDefault="000E721B">
            <w:pPr>
              <w:widowControl/>
              <w:jc w:val="center"/>
              <w:textAlignment w:val="center"/>
              <w:rPr>
                <w:rFonts w:ascii="宋体" w:eastAsia="宋体" w:hAnsi="宋体" w:cs="Times New Roman" w:hint="eastAsia"/>
                <w:spacing w:val="1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汽车车身与电器教学软件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V1.0</w:t>
            </w:r>
          </w:p>
        </w:tc>
        <w:tc>
          <w:tcPr>
            <w:tcW w:w="0" w:type="auto"/>
            <w:vAlign w:val="center"/>
          </w:tcPr>
          <w:p w14:paraId="419B32CD" w14:textId="77777777" w:rsidR="005245D9" w:rsidRDefault="000E721B">
            <w:pPr>
              <w:widowControl/>
              <w:spacing w:line="600" w:lineRule="exact"/>
              <w:ind w:firstLine="480"/>
              <w:textAlignment w:val="center"/>
              <w:rPr>
                <w:rFonts w:ascii="宋体" w:hAnsi="宋体" w:cs="宋体" w:hint="eastAsia"/>
                <w:spacing w:val="40"/>
                <w:sz w:val="24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4"/>
                <w:lang w:bidi="ar"/>
              </w:rPr>
              <w:t>1</w:t>
            </w:r>
          </w:p>
        </w:tc>
        <w:tc>
          <w:tcPr>
            <w:tcW w:w="0" w:type="auto"/>
          </w:tcPr>
          <w:p w14:paraId="79F8AFCC" w14:textId="77777777" w:rsidR="005245D9" w:rsidRDefault="005245D9">
            <w:pPr>
              <w:rPr>
                <w:rFonts w:ascii="仿宋" w:eastAsia="仿宋" w:hAnsi="仿宋" w:cs="仿宋" w:hint="eastAsia"/>
                <w:sz w:val="28"/>
                <w:szCs w:val="28"/>
              </w:rPr>
            </w:pPr>
          </w:p>
        </w:tc>
      </w:tr>
      <w:tr w:rsidR="005245D9" w14:paraId="7FC5E9A1" w14:textId="77777777">
        <w:tc>
          <w:tcPr>
            <w:tcW w:w="0" w:type="auto"/>
            <w:vAlign w:val="center"/>
          </w:tcPr>
          <w:p w14:paraId="5CE86405" w14:textId="77777777" w:rsidR="005245D9" w:rsidRDefault="000E721B">
            <w:pPr>
              <w:widowControl/>
              <w:tabs>
                <w:tab w:val="left" w:pos="6615"/>
              </w:tabs>
              <w:spacing w:line="420" w:lineRule="exact"/>
              <w:jc w:val="center"/>
              <w:rPr>
                <w:rFonts w:ascii="宋体" w:eastAsia="宋体" w:hAnsi="宋体" w:cs="宋体" w:hint="eastAsia"/>
                <w:color w:val="000000"/>
                <w:kern w:val="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</w:rPr>
              <w:t>8</w:t>
            </w:r>
          </w:p>
        </w:tc>
        <w:tc>
          <w:tcPr>
            <w:tcW w:w="0" w:type="auto"/>
            <w:vAlign w:val="center"/>
          </w:tcPr>
          <w:p w14:paraId="5A51F72C" w14:textId="77777777" w:rsidR="005245D9" w:rsidRDefault="000E721B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Cs w:val="21"/>
              </w:rPr>
              <w:t>汽车冷媒加注机</w:t>
            </w:r>
          </w:p>
        </w:tc>
        <w:tc>
          <w:tcPr>
            <w:tcW w:w="0" w:type="auto"/>
            <w:vAlign w:val="center"/>
          </w:tcPr>
          <w:p w14:paraId="15842748" w14:textId="77777777" w:rsidR="005245D9" w:rsidRDefault="000E721B">
            <w:pPr>
              <w:widowControl/>
              <w:spacing w:line="600" w:lineRule="exact"/>
              <w:ind w:firstLine="482"/>
              <w:textAlignment w:val="center"/>
              <w:rPr>
                <w:rFonts w:ascii="宋体" w:hAnsi="宋体" w:cs="宋体" w:hint="eastAsia"/>
                <w:spacing w:val="40"/>
                <w:sz w:val="24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4"/>
                <w:lang w:bidi="ar"/>
              </w:rPr>
              <w:t>1</w:t>
            </w:r>
          </w:p>
        </w:tc>
        <w:tc>
          <w:tcPr>
            <w:tcW w:w="0" w:type="auto"/>
          </w:tcPr>
          <w:p w14:paraId="09E3B5E6" w14:textId="77777777" w:rsidR="005245D9" w:rsidRDefault="005245D9">
            <w:pPr>
              <w:rPr>
                <w:rFonts w:ascii="仿宋" w:eastAsia="仿宋" w:hAnsi="仿宋" w:cs="仿宋" w:hint="eastAsia"/>
                <w:sz w:val="28"/>
                <w:szCs w:val="28"/>
              </w:rPr>
            </w:pPr>
          </w:p>
        </w:tc>
      </w:tr>
      <w:tr w:rsidR="005245D9" w14:paraId="702D9BE2" w14:textId="77777777">
        <w:tc>
          <w:tcPr>
            <w:tcW w:w="0" w:type="auto"/>
            <w:vAlign w:val="center"/>
          </w:tcPr>
          <w:p w14:paraId="66A0C4B7" w14:textId="77777777" w:rsidR="005245D9" w:rsidRDefault="000E721B">
            <w:pPr>
              <w:widowControl/>
              <w:tabs>
                <w:tab w:val="left" w:pos="6615"/>
              </w:tabs>
              <w:spacing w:line="420" w:lineRule="exact"/>
              <w:jc w:val="center"/>
              <w:rPr>
                <w:rFonts w:ascii="宋体" w:eastAsia="宋体" w:hAnsi="宋体" w:cs="宋体" w:hint="eastAsia"/>
                <w:color w:val="000000"/>
                <w:kern w:val="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</w:rPr>
              <w:t>9</w:t>
            </w:r>
          </w:p>
        </w:tc>
        <w:tc>
          <w:tcPr>
            <w:tcW w:w="0" w:type="auto"/>
            <w:vAlign w:val="center"/>
          </w:tcPr>
          <w:p w14:paraId="40A78ACE" w14:textId="77777777" w:rsidR="005245D9" w:rsidRDefault="000E721B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迈腾轿车</w:t>
            </w:r>
            <w:r>
              <w:rPr>
                <w:rFonts w:ascii="宋体" w:eastAsia="宋体" w:hAnsi="宋体" w:cs="宋体" w:hint="eastAsia"/>
                <w:color w:val="000000"/>
                <w:szCs w:val="21"/>
              </w:rPr>
              <w:t>DSG</w:t>
            </w:r>
            <w:r>
              <w:rPr>
                <w:rFonts w:ascii="宋体" w:eastAsia="宋体" w:hAnsi="宋体" w:cs="宋体" w:hint="eastAsia"/>
                <w:color w:val="000000"/>
                <w:szCs w:val="21"/>
              </w:rPr>
              <w:t>豪华</w:t>
            </w:r>
          </w:p>
        </w:tc>
        <w:tc>
          <w:tcPr>
            <w:tcW w:w="0" w:type="auto"/>
            <w:vAlign w:val="center"/>
          </w:tcPr>
          <w:p w14:paraId="7684D102" w14:textId="77777777" w:rsidR="005245D9" w:rsidRDefault="000E721B">
            <w:pPr>
              <w:widowControl/>
              <w:spacing w:line="600" w:lineRule="exact"/>
              <w:ind w:firstLine="480"/>
              <w:textAlignment w:val="center"/>
              <w:rPr>
                <w:rFonts w:ascii="宋体" w:hAnsi="宋体" w:cs="宋体" w:hint="eastAsia"/>
                <w:spacing w:val="40"/>
                <w:sz w:val="24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4"/>
                <w:lang w:bidi="ar"/>
              </w:rPr>
              <w:t>1</w:t>
            </w:r>
          </w:p>
        </w:tc>
        <w:tc>
          <w:tcPr>
            <w:tcW w:w="0" w:type="auto"/>
          </w:tcPr>
          <w:p w14:paraId="60532133" w14:textId="77777777" w:rsidR="005245D9" w:rsidRDefault="005245D9">
            <w:pPr>
              <w:rPr>
                <w:rFonts w:ascii="仿宋" w:eastAsia="仿宋" w:hAnsi="仿宋" w:cs="仿宋" w:hint="eastAsia"/>
                <w:sz w:val="28"/>
                <w:szCs w:val="28"/>
              </w:rPr>
            </w:pPr>
          </w:p>
        </w:tc>
      </w:tr>
      <w:tr w:rsidR="005245D9" w14:paraId="1351A06D" w14:textId="77777777">
        <w:tc>
          <w:tcPr>
            <w:tcW w:w="0" w:type="auto"/>
            <w:vAlign w:val="center"/>
          </w:tcPr>
          <w:p w14:paraId="20C21EB2" w14:textId="77777777" w:rsidR="005245D9" w:rsidRDefault="000E721B">
            <w:pPr>
              <w:spacing w:line="400" w:lineRule="exact"/>
              <w:jc w:val="center"/>
              <w:rPr>
                <w:rFonts w:ascii="宋体" w:eastAsia="宋体" w:hAnsi="宋体" w:cs="Times New Roman" w:hint="eastAsia"/>
                <w:spacing w:val="10"/>
              </w:rPr>
            </w:pPr>
            <w:r>
              <w:rPr>
                <w:rFonts w:ascii="宋体" w:eastAsia="宋体" w:hAnsi="宋体" w:cs="Times New Roman" w:hint="eastAsia"/>
                <w:spacing w:val="10"/>
              </w:rPr>
              <w:t>10</w:t>
            </w:r>
          </w:p>
        </w:tc>
        <w:tc>
          <w:tcPr>
            <w:tcW w:w="0" w:type="auto"/>
            <w:vAlign w:val="center"/>
          </w:tcPr>
          <w:p w14:paraId="5220543A" w14:textId="77777777" w:rsidR="005245D9" w:rsidRDefault="000E721B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整车故障设置与检测连接平台</w:t>
            </w:r>
          </w:p>
        </w:tc>
        <w:tc>
          <w:tcPr>
            <w:tcW w:w="0" w:type="auto"/>
            <w:vAlign w:val="center"/>
          </w:tcPr>
          <w:p w14:paraId="3D4C0C70" w14:textId="77777777" w:rsidR="005245D9" w:rsidRDefault="000E721B">
            <w:pPr>
              <w:widowControl/>
              <w:spacing w:line="600" w:lineRule="exact"/>
              <w:ind w:firstLine="480"/>
              <w:textAlignment w:val="center"/>
              <w:rPr>
                <w:spacing w:val="4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lang w:bidi="ar"/>
              </w:rPr>
              <w:t>1</w:t>
            </w:r>
          </w:p>
        </w:tc>
        <w:tc>
          <w:tcPr>
            <w:tcW w:w="0" w:type="auto"/>
          </w:tcPr>
          <w:p w14:paraId="2985F696" w14:textId="77777777" w:rsidR="005245D9" w:rsidRDefault="005245D9">
            <w:pPr>
              <w:rPr>
                <w:rFonts w:ascii="仿宋" w:eastAsia="仿宋" w:hAnsi="仿宋" w:cs="仿宋" w:hint="eastAsia"/>
                <w:sz w:val="28"/>
                <w:szCs w:val="28"/>
              </w:rPr>
            </w:pPr>
          </w:p>
        </w:tc>
      </w:tr>
      <w:tr w:rsidR="005245D9" w14:paraId="7242030E" w14:textId="77777777">
        <w:tc>
          <w:tcPr>
            <w:tcW w:w="0" w:type="auto"/>
            <w:vAlign w:val="center"/>
          </w:tcPr>
          <w:p w14:paraId="3D843776" w14:textId="77777777" w:rsidR="005245D9" w:rsidRDefault="000E721B">
            <w:pPr>
              <w:spacing w:line="400" w:lineRule="exact"/>
              <w:jc w:val="center"/>
              <w:rPr>
                <w:rFonts w:ascii="宋体" w:eastAsia="宋体" w:hAnsi="宋体" w:cs="Times New Roman" w:hint="eastAsia"/>
                <w:spacing w:val="10"/>
              </w:rPr>
            </w:pPr>
            <w:r>
              <w:rPr>
                <w:rFonts w:ascii="宋体" w:eastAsia="宋体" w:hAnsi="宋体" w:cs="Times New Roman" w:hint="eastAsia"/>
                <w:spacing w:val="10"/>
              </w:rPr>
              <w:t>11</w:t>
            </w:r>
          </w:p>
        </w:tc>
        <w:tc>
          <w:tcPr>
            <w:tcW w:w="0" w:type="auto"/>
            <w:vAlign w:val="center"/>
          </w:tcPr>
          <w:p w14:paraId="145076BF" w14:textId="77777777" w:rsidR="005245D9" w:rsidRDefault="000E721B">
            <w:pPr>
              <w:widowControl/>
              <w:jc w:val="center"/>
              <w:textAlignment w:val="center"/>
              <w:rPr>
                <w:rFonts w:ascii="宋体" w:eastAsia="宋体" w:hAnsi="宋体" w:cs="Times New Roman" w:hint="eastAsia"/>
                <w:spacing w:val="1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迈腾发动机与变速器实训系统</w:t>
            </w:r>
          </w:p>
        </w:tc>
        <w:tc>
          <w:tcPr>
            <w:tcW w:w="0" w:type="auto"/>
            <w:vAlign w:val="center"/>
          </w:tcPr>
          <w:p w14:paraId="6DE83ECC" w14:textId="77777777" w:rsidR="005245D9" w:rsidRDefault="000E721B">
            <w:pPr>
              <w:widowControl/>
              <w:spacing w:line="600" w:lineRule="exact"/>
              <w:ind w:firstLine="480"/>
              <w:textAlignment w:val="center"/>
              <w:rPr>
                <w:spacing w:val="4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lang w:bidi="ar"/>
              </w:rPr>
              <w:t>1</w:t>
            </w:r>
          </w:p>
        </w:tc>
        <w:tc>
          <w:tcPr>
            <w:tcW w:w="0" w:type="auto"/>
          </w:tcPr>
          <w:p w14:paraId="01BE07E8" w14:textId="77777777" w:rsidR="005245D9" w:rsidRDefault="005245D9">
            <w:pPr>
              <w:rPr>
                <w:rFonts w:ascii="仿宋" w:eastAsia="仿宋" w:hAnsi="仿宋" w:cs="仿宋" w:hint="eastAsia"/>
                <w:sz w:val="28"/>
                <w:szCs w:val="28"/>
              </w:rPr>
            </w:pPr>
          </w:p>
        </w:tc>
      </w:tr>
      <w:tr w:rsidR="005245D9" w14:paraId="59C484AF" w14:textId="77777777">
        <w:tc>
          <w:tcPr>
            <w:tcW w:w="0" w:type="auto"/>
            <w:vAlign w:val="center"/>
          </w:tcPr>
          <w:p w14:paraId="697C1DA2" w14:textId="77777777" w:rsidR="005245D9" w:rsidRDefault="000E721B">
            <w:pPr>
              <w:spacing w:line="400" w:lineRule="exact"/>
              <w:jc w:val="center"/>
              <w:rPr>
                <w:rFonts w:ascii="宋体" w:eastAsia="宋体" w:hAnsi="宋体" w:cs="Times New Roman" w:hint="eastAsia"/>
                <w:spacing w:val="10"/>
              </w:rPr>
            </w:pPr>
            <w:r>
              <w:rPr>
                <w:rFonts w:ascii="宋体" w:eastAsia="宋体" w:hAnsi="宋体" w:cs="Times New Roman" w:hint="eastAsia"/>
                <w:spacing w:val="10"/>
              </w:rPr>
              <w:t>12</w:t>
            </w:r>
          </w:p>
        </w:tc>
        <w:tc>
          <w:tcPr>
            <w:tcW w:w="0" w:type="auto"/>
            <w:vAlign w:val="center"/>
          </w:tcPr>
          <w:p w14:paraId="5989AFD5" w14:textId="77777777" w:rsidR="005245D9" w:rsidRDefault="000E721B">
            <w:pPr>
              <w:widowControl/>
              <w:jc w:val="center"/>
              <w:textAlignment w:val="center"/>
              <w:rPr>
                <w:rFonts w:ascii="宋体" w:eastAsia="宋体" w:hAnsi="宋体" w:cs="Times New Roman" w:hint="eastAsia"/>
                <w:spacing w:val="1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发动机与变速器教学软件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V1.0</w:t>
            </w:r>
          </w:p>
        </w:tc>
        <w:tc>
          <w:tcPr>
            <w:tcW w:w="0" w:type="auto"/>
            <w:vAlign w:val="center"/>
          </w:tcPr>
          <w:p w14:paraId="122B725F" w14:textId="77777777" w:rsidR="005245D9" w:rsidRDefault="000E721B">
            <w:pPr>
              <w:widowControl/>
              <w:spacing w:line="600" w:lineRule="exact"/>
              <w:ind w:firstLine="480"/>
              <w:textAlignment w:val="center"/>
              <w:rPr>
                <w:spacing w:val="4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lang w:bidi="ar"/>
              </w:rPr>
              <w:t>1</w:t>
            </w:r>
          </w:p>
        </w:tc>
        <w:tc>
          <w:tcPr>
            <w:tcW w:w="0" w:type="auto"/>
          </w:tcPr>
          <w:p w14:paraId="27CF60E2" w14:textId="77777777" w:rsidR="005245D9" w:rsidRDefault="005245D9">
            <w:pPr>
              <w:rPr>
                <w:rFonts w:ascii="仿宋" w:eastAsia="仿宋" w:hAnsi="仿宋" w:cs="仿宋" w:hint="eastAsia"/>
                <w:sz w:val="28"/>
                <w:szCs w:val="28"/>
              </w:rPr>
            </w:pPr>
          </w:p>
        </w:tc>
      </w:tr>
      <w:tr w:rsidR="005245D9" w14:paraId="2016702A" w14:textId="77777777">
        <w:tc>
          <w:tcPr>
            <w:tcW w:w="0" w:type="auto"/>
            <w:vAlign w:val="center"/>
          </w:tcPr>
          <w:p w14:paraId="63230B75" w14:textId="77777777" w:rsidR="005245D9" w:rsidRDefault="000E721B">
            <w:pPr>
              <w:widowControl/>
              <w:tabs>
                <w:tab w:val="left" w:pos="6615"/>
              </w:tabs>
              <w:spacing w:line="420" w:lineRule="exact"/>
              <w:jc w:val="center"/>
              <w:rPr>
                <w:rFonts w:ascii="宋体" w:eastAsia="宋体" w:hAnsi="宋体" w:cs="宋体" w:hint="eastAsia"/>
                <w:color w:val="000000"/>
                <w:kern w:val="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</w:rPr>
              <w:t>13</w:t>
            </w:r>
          </w:p>
        </w:tc>
        <w:tc>
          <w:tcPr>
            <w:tcW w:w="0" w:type="auto"/>
            <w:vAlign w:val="center"/>
          </w:tcPr>
          <w:p w14:paraId="527B7832" w14:textId="77777777" w:rsidR="005245D9" w:rsidRDefault="000E721B">
            <w:pPr>
              <w:widowControl/>
              <w:jc w:val="center"/>
              <w:textAlignment w:val="center"/>
              <w:rPr>
                <w:rFonts w:ascii="宋体" w:eastAsia="宋体" w:hAnsi="宋体" w:cs="Times New Roman" w:hint="eastAsia"/>
                <w:spacing w:val="1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大众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DSG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变速器实训台</w:t>
            </w:r>
          </w:p>
        </w:tc>
        <w:tc>
          <w:tcPr>
            <w:tcW w:w="0" w:type="auto"/>
            <w:vAlign w:val="center"/>
          </w:tcPr>
          <w:p w14:paraId="65BEF732" w14:textId="77777777" w:rsidR="005245D9" w:rsidRDefault="000E721B">
            <w:pPr>
              <w:widowControl/>
              <w:spacing w:line="600" w:lineRule="exact"/>
              <w:ind w:firstLine="480"/>
              <w:textAlignment w:val="center"/>
              <w:rPr>
                <w:spacing w:val="4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lang w:bidi="ar"/>
              </w:rPr>
              <w:t>1</w:t>
            </w:r>
          </w:p>
        </w:tc>
        <w:tc>
          <w:tcPr>
            <w:tcW w:w="0" w:type="auto"/>
          </w:tcPr>
          <w:p w14:paraId="6A1E1B9E" w14:textId="77777777" w:rsidR="005245D9" w:rsidRDefault="005245D9">
            <w:pPr>
              <w:rPr>
                <w:rFonts w:ascii="仿宋" w:eastAsia="仿宋" w:hAnsi="仿宋" w:cs="仿宋" w:hint="eastAsia"/>
                <w:sz w:val="28"/>
                <w:szCs w:val="28"/>
              </w:rPr>
            </w:pPr>
          </w:p>
        </w:tc>
      </w:tr>
      <w:tr w:rsidR="005245D9" w14:paraId="6E0B051A" w14:textId="77777777">
        <w:tc>
          <w:tcPr>
            <w:tcW w:w="0" w:type="auto"/>
            <w:vAlign w:val="center"/>
          </w:tcPr>
          <w:p w14:paraId="17D9C717" w14:textId="77777777" w:rsidR="005245D9" w:rsidRDefault="000E721B">
            <w:pPr>
              <w:spacing w:line="400" w:lineRule="exact"/>
              <w:jc w:val="center"/>
              <w:rPr>
                <w:rFonts w:ascii="宋体" w:eastAsia="宋体" w:hAnsi="宋体" w:cs="Times New Roman" w:hint="eastAsia"/>
                <w:szCs w:val="20"/>
              </w:rPr>
            </w:pPr>
            <w:r>
              <w:rPr>
                <w:rFonts w:ascii="宋体" w:eastAsia="宋体" w:hAnsi="宋体" w:cs="Times New Roman" w:hint="eastAsia"/>
                <w:sz w:val="24"/>
              </w:rPr>
              <w:t>14</w:t>
            </w:r>
          </w:p>
        </w:tc>
        <w:tc>
          <w:tcPr>
            <w:tcW w:w="0" w:type="auto"/>
            <w:vAlign w:val="center"/>
          </w:tcPr>
          <w:p w14:paraId="18B769F1" w14:textId="77777777" w:rsidR="005245D9" w:rsidRDefault="000E721B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CAN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总线、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LIN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总线通讯原理实训箱</w:t>
            </w:r>
          </w:p>
        </w:tc>
        <w:tc>
          <w:tcPr>
            <w:tcW w:w="0" w:type="auto"/>
            <w:vAlign w:val="center"/>
          </w:tcPr>
          <w:p w14:paraId="4F67F8F3" w14:textId="77777777" w:rsidR="005245D9" w:rsidRDefault="000E721B">
            <w:pPr>
              <w:widowControl/>
              <w:spacing w:line="600" w:lineRule="exact"/>
              <w:ind w:firstLine="480"/>
              <w:textAlignment w:val="center"/>
              <w:rPr>
                <w:spacing w:val="4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lang w:bidi="ar"/>
              </w:rPr>
              <w:t>1</w:t>
            </w:r>
          </w:p>
        </w:tc>
        <w:tc>
          <w:tcPr>
            <w:tcW w:w="0" w:type="auto"/>
          </w:tcPr>
          <w:p w14:paraId="62C6572B" w14:textId="77777777" w:rsidR="005245D9" w:rsidRDefault="005245D9">
            <w:pPr>
              <w:rPr>
                <w:rFonts w:ascii="仿宋" w:eastAsia="仿宋" w:hAnsi="仿宋" w:cs="仿宋" w:hint="eastAsia"/>
                <w:sz w:val="28"/>
                <w:szCs w:val="28"/>
              </w:rPr>
            </w:pPr>
          </w:p>
        </w:tc>
      </w:tr>
      <w:tr w:rsidR="005245D9" w14:paraId="07932D30" w14:textId="77777777">
        <w:tc>
          <w:tcPr>
            <w:tcW w:w="0" w:type="auto"/>
            <w:vAlign w:val="center"/>
          </w:tcPr>
          <w:p w14:paraId="37CFB9A5" w14:textId="77777777" w:rsidR="005245D9" w:rsidRDefault="000E721B">
            <w:pPr>
              <w:spacing w:line="400" w:lineRule="exact"/>
              <w:jc w:val="center"/>
              <w:rPr>
                <w:rFonts w:ascii="宋体" w:eastAsia="宋体" w:hAnsi="宋体" w:cs="Times New Roman" w:hint="eastAsia"/>
                <w:spacing w:val="10"/>
              </w:rPr>
            </w:pPr>
            <w:r>
              <w:rPr>
                <w:rFonts w:ascii="宋体" w:eastAsia="宋体" w:hAnsi="宋体" w:cs="Times New Roman" w:hint="eastAsia"/>
                <w:spacing w:val="10"/>
              </w:rPr>
              <w:t>15</w:t>
            </w:r>
          </w:p>
        </w:tc>
        <w:tc>
          <w:tcPr>
            <w:tcW w:w="0" w:type="auto"/>
            <w:vAlign w:val="center"/>
          </w:tcPr>
          <w:p w14:paraId="3711CAE1" w14:textId="77777777" w:rsidR="005245D9" w:rsidRDefault="000E721B">
            <w:pPr>
              <w:widowControl/>
              <w:jc w:val="center"/>
              <w:textAlignment w:val="center"/>
              <w:rPr>
                <w:rFonts w:ascii="宋体" w:eastAsia="宋体" w:hAnsi="宋体" w:cs="Times New Roman" w:hint="eastAsia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起动充电系统综合实训系统</w:t>
            </w:r>
          </w:p>
        </w:tc>
        <w:tc>
          <w:tcPr>
            <w:tcW w:w="0" w:type="auto"/>
            <w:vAlign w:val="center"/>
          </w:tcPr>
          <w:p w14:paraId="40A0EEB5" w14:textId="77777777" w:rsidR="005245D9" w:rsidRDefault="000E721B">
            <w:pPr>
              <w:widowControl/>
              <w:spacing w:line="600" w:lineRule="exact"/>
              <w:ind w:firstLine="480"/>
              <w:textAlignment w:val="center"/>
              <w:rPr>
                <w:spacing w:val="4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lang w:bidi="ar"/>
              </w:rPr>
              <w:t>1</w:t>
            </w:r>
          </w:p>
        </w:tc>
        <w:tc>
          <w:tcPr>
            <w:tcW w:w="0" w:type="auto"/>
          </w:tcPr>
          <w:p w14:paraId="78F26ED7" w14:textId="77777777" w:rsidR="005245D9" w:rsidRDefault="005245D9">
            <w:pPr>
              <w:rPr>
                <w:rFonts w:ascii="仿宋" w:eastAsia="仿宋" w:hAnsi="仿宋" w:cs="仿宋" w:hint="eastAsia"/>
                <w:sz w:val="28"/>
                <w:szCs w:val="28"/>
              </w:rPr>
            </w:pPr>
          </w:p>
        </w:tc>
      </w:tr>
      <w:tr w:rsidR="005245D9" w14:paraId="4153EC8C" w14:textId="77777777">
        <w:tc>
          <w:tcPr>
            <w:tcW w:w="0" w:type="auto"/>
            <w:vAlign w:val="center"/>
          </w:tcPr>
          <w:p w14:paraId="34394050" w14:textId="77777777" w:rsidR="005245D9" w:rsidRDefault="000E721B">
            <w:pPr>
              <w:spacing w:line="400" w:lineRule="exact"/>
              <w:jc w:val="center"/>
              <w:rPr>
                <w:rFonts w:ascii="宋体" w:eastAsia="宋体" w:hAnsi="宋体" w:cs="Times New Roman" w:hint="eastAsia"/>
                <w:szCs w:val="20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16</w:t>
            </w:r>
          </w:p>
        </w:tc>
        <w:tc>
          <w:tcPr>
            <w:tcW w:w="0" w:type="auto"/>
            <w:vAlign w:val="center"/>
          </w:tcPr>
          <w:p w14:paraId="1365078B" w14:textId="77777777" w:rsidR="005245D9" w:rsidRDefault="000E721B">
            <w:pPr>
              <w:widowControl/>
              <w:ind w:firstLine="420"/>
              <w:jc w:val="center"/>
              <w:textAlignment w:val="center"/>
              <w:rPr>
                <w:rFonts w:ascii="宋体" w:eastAsia="宋体" w:hAnsi="宋体" w:cs="Times New Roman" w:hint="eastAsia"/>
                <w:spacing w:val="10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空调成分分析仪</w:t>
            </w:r>
          </w:p>
        </w:tc>
        <w:tc>
          <w:tcPr>
            <w:tcW w:w="0" w:type="auto"/>
            <w:vAlign w:val="center"/>
          </w:tcPr>
          <w:p w14:paraId="25DF281B" w14:textId="77777777" w:rsidR="005245D9" w:rsidRDefault="000E721B">
            <w:pPr>
              <w:widowControl/>
              <w:spacing w:line="600" w:lineRule="exact"/>
              <w:ind w:firstLine="480"/>
              <w:textAlignment w:val="center"/>
              <w:rPr>
                <w:spacing w:val="4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lang w:bidi="ar"/>
              </w:rPr>
              <w:t>1</w:t>
            </w:r>
          </w:p>
        </w:tc>
        <w:tc>
          <w:tcPr>
            <w:tcW w:w="0" w:type="auto"/>
          </w:tcPr>
          <w:p w14:paraId="7D1247A8" w14:textId="77777777" w:rsidR="005245D9" w:rsidRDefault="005245D9">
            <w:pPr>
              <w:rPr>
                <w:rFonts w:ascii="仿宋" w:eastAsia="仿宋" w:hAnsi="仿宋" w:cs="仿宋" w:hint="eastAsia"/>
                <w:sz w:val="28"/>
                <w:szCs w:val="28"/>
              </w:rPr>
            </w:pPr>
          </w:p>
        </w:tc>
      </w:tr>
      <w:tr w:rsidR="005245D9" w14:paraId="5F7CE684" w14:textId="77777777">
        <w:tc>
          <w:tcPr>
            <w:tcW w:w="0" w:type="auto"/>
            <w:vAlign w:val="center"/>
          </w:tcPr>
          <w:p w14:paraId="4BA67BB8" w14:textId="77777777" w:rsidR="005245D9" w:rsidRDefault="000E721B">
            <w:pPr>
              <w:spacing w:line="400" w:lineRule="exact"/>
              <w:jc w:val="center"/>
              <w:rPr>
                <w:rFonts w:ascii="宋体" w:eastAsia="宋体" w:hAnsi="宋体" w:cs="Times New Roman" w:hint="eastAsia"/>
                <w:szCs w:val="20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17</w:t>
            </w:r>
          </w:p>
        </w:tc>
        <w:tc>
          <w:tcPr>
            <w:tcW w:w="0" w:type="auto"/>
            <w:vAlign w:val="center"/>
          </w:tcPr>
          <w:p w14:paraId="4CE518E9" w14:textId="77777777" w:rsidR="005245D9" w:rsidRDefault="000E721B">
            <w:pPr>
              <w:widowControl/>
              <w:jc w:val="center"/>
              <w:textAlignment w:val="center"/>
              <w:rPr>
                <w:rFonts w:ascii="宋体" w:eastAsia="宋体" w:hAnsi="宋体" w:cs="Times New Roman" w:hint="eastAsia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扒胎机</w:t>
            </w:r>
          </w:p>
        </w:tc>
        <w:tc>
          <w:tcPr>
            <w:tcW w:w="0" w:type="auto"/>
            <w:vAlign w:val="center"/>
          </w:tcPr>
          <w:p w14:paraId="0BF97F09" w14:textId="77777777" w:rsidR="005245D9" w:rsidRDefault="000E721B">
            <w:pPr>
              <w:widowControl/>
              <w:spacing w:line="600" w:lineRule="exact"/>
              <w:ind w:firstLine="480"/>
              <w:textAlignment w:val="center"/>
              <w:rPr>
                <w:spacing w:val="4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lang w:bidi="ar"/>
              </w:rPr>
              <w:t>1</w:t>
            </w:r>
          </w:p>
        </w:tc>
        <w:tc>
          <w:tcPr>
            <w:tcW w:w="0" w:type="auto"/>
          </w:tcPr>
          <w:p w14:paraId="7D8B2E51" w14:textId="77777777" w:rsidR="005245D9" w:rsidRDefault="005245D9">
            <w:pPr>
              <w:rPr>
                <w:rFonts w:ascii="仿宋" w:eastAsia="仿宋" w:hAnsi="仿宋" w:cs="仿宋" w:hint="eastAsia"/>
                <w:sz w:val="28"/>
                <w:szCs w:val="28"/>
              </w:rPr>
            </w:pPr>
          </w:p>
        </w:tc>
      </w:tr>
      <w:tr w:rsidR="005245D9" w14:paraId="6B877654" w14:textId="77777777">
        <w:tc>
          <w:tcPr>
            <w:tcW w:w="0" w:type="auto"/>
            <w:vAlign w:val="center"/>
          </w:tcPr>
          <w:p w14:paraId="55A430FD" w14:textId="77777777" w:rsidR="005245D9" w:rsidRDefault="000E721B">
            <w:pPr>
              <w:spacing w:line="400" w:lineRule="exact"/>
              <w:jc w:val="center"/>
              <w:rPr>
                <w:rFonts w:ascii="宋体" w:eastAsia="宋体" w:hAnsi="宋体" w:cs="Times New Roman" w:hint="eastAsia"/>
                <w:szCs w:val="20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18</w:t>
            </w:r>
          </w:p>
        </w:tc>
        <w:tc>
          <w:tcPr>
            <w:tcW w:w="0" w:type="auto"/>
            <w:vAlign w:val="center"/>
          </w:tcPr>
          <w:p w14:paraId="16F84E5A" w14:textId="77777777" w:rsidR="005245D9" w:rsidRDefault="000E721B">
            <w:pPr>
              <w:widowControl/>
              <w:ind w:firstLine="420"/>
              <w:jc w:val="center"/>
              <w:textAlignment w:val="center"/>
              <w:rPr>
                <w:rFonts w:ascii="宋体" w:eastAsia="宋体" w:hAnsi="宋体" w:cs="Times New Roman" w:hint="eastAsia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轮胎平衡机</w:t>
            </w:r>
          </w:p>
        </w:tc>
        <w:tc>
          <w:tcPr>
            <w:tcW w:w="0" w:type="auto"/>
            <w:vAlign w:val="center"/>
          </w:tcPr>
          <w:p w14:paraId="4EE29083" w14:textId="77777777" w:rsidR="005245D9" w:rsidRDefault="000E721B">
            <w:pPr>
              <w:widowControl/>
              <w:spacing w:line="600" w:lineRule="exact"/>
              <w:ind w:firstLine="480"/>
              <w:textAlignment w:val="center"/>
              <w:rPr>
                <w:spacing w:val="40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1</w:t>
            </w:r>
          </w:p>
        </w:tc>
        <w:tc>
          <w:tcPr>
            <w:tcW w:w="0" w:type="auto"/>
          </w:tcPr>
          <w:p w14:paraId="64CEC5CF" w14:textId="77777777" w:rsidR="005245D9" w:rsidRDefault="005245D9">
            <w:pPr>
              <w:rPr>
                <w:rFonts w:ascii="仿宋" w:eastAsia="仿宋" w:hAnsi="仿宋" w:cs="仿宋" w:hint="eastAsia"/>
                <w:sz w:val="28"/>
                <w:szCs w:val="28"/>
              </w:rPr>
            </w:pPr>
          </w:p>
        </w:tc>
      </w:tr>
      <w:tr w:rsidR="005245D9" w14:paraId="58F89ACF" w14:textId="77777777">
        <w:tc>
          <w:tcPr>
            <w:tcW w:w="0" w:type="auto"/>
            <w:vAlign w:val="center"/>
          </w:tcPr>
          <w:p w14:paraId="46D37671" w14:textId="77777777" w:rsidR="005245D9" w:rsidRDefault="000E721B">
            <w:pPr>
              <w:spacing w:line="400" w:lineRule="exact"/>
              <w:jc w:val="center"/>
              <w:rPr>
                <w:rFonts w:ascii="宋体" w:eastAsia="宋体" w:hAnsi="宋体" w:cs="Times New Roman" w:hint="eastAsia"/>
                <w:szCs w:val="20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19</w:t>
            </w:r>
          </w:p>
        </w:tc>
        <w:tc>
          <w:tcPr>
            <w:tcW w:w="0" w:type="auto"/>
            <w:vAlign w:val="center"/>
          </w:tcPr>
          <w:p w14:paraId="3973A5B1" w14:textId="77777777" w:rsidR="005245D9" w:rsidRDefault="000E721B">
            <w:pPr>
              <w:widowControl/>
              <w:ind w:firstLine="420"/>
              <w:jc w:val="center"/>
              <w:textAlignment w:val="center"/>
              <w:rPr>
                <w:rFonts w:ascii="宋体" w:eastAsia="宋体" w:hAnsi="宋体" w:cs="Times New Roman" w:hint="eastAsia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四轮定位仪</w:t>
            </w:r>
          </w:p>
        </w:tc>
        <w:tc>
          <w:tcPr>
            <w:tcW w:w="0" w:type="auto"/>
            <w:vAlign w:val="center"/>
          </w:tcPr>
          <w:p w14:paraId="24A84C92" w14:textId="77777777" w:rsidR="005245D9" w:rsidRDefault="000E721B">
            <w:pPr>
              <w:widowControl/>
              <w:spacing w:line="600" w:lineRule="exact"/>
              <w:ind w:firstLine="480"/>
              <w:textAlignment w:val="center"/>
              <w:rPr>
                <w:spacing w:val="40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1</w:t>
            </w:r>
          </w:p>
        </w:tc>
        <w:tc>
          <w:tcPr>
            <w:tcW w:w="0" w:type="auto"/>
          </w:tcPr>
          <w:p w14:paraId="678E4BA3" w14:textId="77777777" w:rsidR="005245D9" w:rsidRDefault="005245D9">
            <w:pPr>
              <w:rPr>
                <w:rFonts w:ascii="仿宋" w:eastAsia="仿宋" w:hAnsi="仿宋" w:cs="仿宋" w:hint="eastAsia"/>
                <w:sz w:val="28"/>
                <w:szCs w:val="28"/>
              </w:rPr>
            </w:pPr>
          </w:p>
        </w:tc>
      </w:tr>
      <w:tr w:rsidR="005245D9" w14:paraId="400CBD0D" w14:textId="77777777">
        <w:tc>
          <w:tcPr>
            <w:tcW w:w="0" w:type="auto"/>
            <w:vAlign w:val="center"/>
          </w:tcPr>
          <w:p w14:paraId="5457D4EF" w14:textId="77777777" w:rsidR="005245D9" w:rsidRDefault="000E721B">
            <w:pPr>
              <w:spacing w:line="400" w:lineRule="exact"/>
              <w:jc w:val="center"/>
              <w:rPr>
                <w:rFonts w:ascii="宋体" w:eastAsia="宋体" w:hAnsi="宋体" w:cs="Times New Roman" w:hint="eastAsia"/>
                <w:szCs w:val="20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20</w:t>
            </w:r>
          </w:p>
        </w:tc>
        <w:tc>
          <w:tcPr>
            <w:tcW w:w="0" w:type="auto"/>
            <w:vAlign w:val="center"/>
          </w:tcPr>
          <w:p w14:paraId="4890B794" w14:textId="77777777" w:rsidR="005245D9" w:rsidRDefault="000E721B">
            <w:pPr>
              <w:widowControl/>
              <w:ind w:firstLine="420"/>
              <w:jc w:val="center"/>
              <w:textAlignment w:val="center"/>
              <w:rPr>
                <w:rFonts w:ascii="宋体" w:eastAsia="宋体" w:hAnsi="宋体" w:cs="Times New Roman" w:hint="eastAsia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空气管路系统</w:t>
            </w:r>
          </w:p>
        </w:tc>
        <w:tc>
          <w:tcPr>
            <w:tcW w:w="0" w:type="auto"/>
            <w:vAlign w:val="center"/>
          </w:tcPr>
          <w:p w14:paraId="72DF9209" w14:textId="77777777" w:rsidR="005245D9" w:rsidRDefault="000E721B">
            <w:pPr>
              <w:widowControl/>
              <w:spacing w:line="600" w:lineRule="exact"/>
              <w:ind w:firstLine="480"/>
              <w:textAlignment w:val="center"/>
              <w:rPr>
                <w:spacing w:val="4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lang w:bidi="ar"/>
              </w:rPr>
              <w:t>1</w:t>
            </w:r>
          </w:p>
        </w:tc>
        <w:tc>
          <w:tcPr>
            <w:tcW w:w="0" w:type="auto"/>
          </w:tcPr>
          <w:p w14:paraId="05F26B58" w14:textId="77777777" w:rsidR="005245D9" w:rsidRDefault="005245D9">
            <w:pPr>
              <w:rPr>
                <w:rFonts w:ascii="仿宋" w:eastAsia="仿宋" w:hAnsi="仿宋" w:cs="仿宋" w:hint="eastAsia"/>
                <w:sz w:val="28"/>
                <w:szCs w:val="28"/>
              </w:rPr>
            </w:pPr>
          </w:p>
        </w:tc>
      </w:tr>
      <w:tr w:rsidR="005245D9" w14:paraId="46B0DF48" w14:textId="77777777">
        <w:tc>
          <w:tcPr>
            <w:tcW w:w="0" w:type="auto"/>
            <w:vAlign w:val="center"/>
          </w:tcPr>
          <w:p w14:paraId="43BD6A66" w14:textId="77777777" w:rsidR="005245D9" w:rsidRDefault="000E721B">
            <w:pPr>
              <w:spacing w:line="400" w:lineRule="exact"/>
              <w:jc w:val="center"/>
              <w:rPr>
                <w:rFonts w:ascii="宋体" w:eastAsia="宋体" w:hAnsi="宋体" w:cs="Times New Roman" w:hint="eastAsia"/>
                <w:szCs w:val="20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21</w:t>
            </w:r>
          </w:p>
        </w:tc>
        <w:tc>
          <w:tcPr>
            <w:tcW w:w="0" w:type="auto"/>
            <w:vAlign w:val="center"/>
          </w:tcPr>
          <w:p w14:paraId="54A79A41" w14:textId="77777777" w:rsidR="005245D9" w:rsidRDefault="000E721B">
            <w:pPr>
              <w:widowControl/>
              <w:jc w:val="center"/>
              <w:textAlignment w:val="center"/>
              <w:rPr>
                <w:rFonts w:ascii="宋体" w:eastAsia="宋体" w:hAnsi="宋体" w:cs="Times New Roman" w:hint="eastAsia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自动变速器换油机</w:t>
            </w:r>
          </w:p>
        </w:tc>
        <w:tc>
          <w:tcPr>
            <w:tcW w:w="0" w:type="auto"/>
            <w:vAlign w:val="center"/>
          </w:tcPr>
          <w:p w14:paraId="3CD5893A" w14:textId="77777777" w:rsidR="005245D9" w:rsidRDefault="000E721B">
            <w:pPr>
              <w:widowControl/>
              <w:spacing w:line="600" w:lineRule="exact"/>
              <w:ind w:firstLine="480"/>
              <w:textAlignment w:val="center"/>
              <w:rPr>
                <w:spacing w:val="4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lang w:bidi="ar"/>
              </w:rPr>
              <w:t>1</w:t>
            </w:r>
          </w:p>
        </w:tc>
        <w:tc>
          <w:tcPr>
            <w:tcW w:w="0" w:type="auto"/>
          </w:tcPr>
          <w:p w14:paraId="66FE5933" w14:textId="77777777" w:rsidR="005245D9" w:rsidRDefault="005245D9">
            <w:pPr>
              <w:rPr>
                <w:rFonts w:ascii="仿宋" w:eastAsia="仿宋" w:hAnsi="仿宋" w:cs="仿宋" w:hint="eastAsia"/>
                <w:sz w:val="28"/>
                <w:szCs w:val="28"/>
              </w:rPr>
            </w:pPr>
          </w:p>
        </w:tc>
      </w:tr>
      <w:tr w:rsidR="005245D9" w14:paraId="29B03927" w14:textId="77777777">
        <w:tc>
          <w:tcPr>
            <w:tcW w:w="0" w:type="auto"/>
            <w:vAlign w:val="center"/>
          </w:tcPr>
          <w:p w14:paraId="0A729A43" w14:textId="77777777" w:rsidR="005245D9" w:rsidRDefault="000E721B">
            <w:pPr>
              <w:spacing w:line="400" w:lineRule="exact"/>
              <w:jc w:val="center"/>
              <w:rPr>
                <w:rFonts w:ascii="宋体" w:eastAsia="宋体" w:hAnsi="宋体" w:cs="Times New Roman" w:hint="eastAsia"/>
                <w:szCs w:val="20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22</w:t>
            </w:r>
          </w:p>
        </w:tc>
        <w:tc>
          <w:tcPr>
            <w:tcW w:w="0" w:type="auto"/>
            <w:vAlign w:val="center"/>
          </w:tcPr>
          <w:p w14:paraId="6994AC4B" w14:textId="77777777" w:rsidR="005245D9" w:rsidRDefault="000E721B">
            <w:pPr>
              <w:widowControl/>
              <w:jc w:val="center"/>
              <w:textAlignment w:val="center"/>
              <w:rPr>
                <w:rFonts w:ascii="宋体" w:eastAsia="宋体" w:hAnsi="宋体" w:cs="Times New Roman" w:hint="eastAsia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刹车油更换机</w:t>
            </w:r>
          </w:p>
        </w:tc>
        <w:tc>
          <w:tcPr>
            <w:tcW w:w="0" w:type="auto"/>
            <w:vAlign w:val="center"/>
          </w:tcPr>
          <w:p w14:paraId="07A29CAE" w14:textId="77777777" w:rsidR="005245D9" w:rsidRDefault="000E721B">
            <w:pPr>
              <w:widowControl/>
              <w:spacing w:line="600" w:lineRule="exact"/>
              <w:ind w:firstLine="480"/>
              <w:textAlignment w:val="center"/>
              <w:rPr>
                <w:spacing w:val="4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lang w:bidi="ar"/>
              </w:rPr>
              <w:t>1</w:t>
            </w:r>
          </w:p>
        </w:tc>
        <w:tc>
          <w:tcPr>
            <w:tcW w:w="0" w:type="auto"/>
          </w:tcPr>
          <w:p w14:paraId="0461741D" w14:textId="77777777" w:rsidR="005245D9" w:rsidRDefault="005245D9">
            <w:pPr>
              <w:rPr>
                <w:rFonts w:ascii="仿宋" w:eastAsia="仿宋" w:hAnsi="仿宋" w:cs="仿宋" w:hint="eastAsia"/>
                <w:sz w:val="28"/>
                <w:szCs w:val="28"/>
              </w:rPr>
            </w:pPr>
          </w:p>
        </w:tc>
      </w:tr>
      <w:tr w:rsidR="005245D9" w14:paraId="3E807E5E" w14:textId="77777777">
        <w:tc>
          <w:tcPr>
            <w:tcW w:w="0" w:type="auto"/>
            <w:vAlign w:val="center"/>
          </w:tcPr>
          <w:p w14:paraId="688D64FB" w14:textId="77777777" w:rsidR="005245D9" w:rsidRDefault="000E721B">
            <w:pPr>
              <w:widowControl/>
              <w:tabs>
                <w:tab w:val="left" w:pos="6615"/>
              </w:tabs>
              <w:spacing w:line="420" w:lineRule="exact"/>
              <w:jc w:val="center"/>
              <w:rPr>
                <w:rFonts w:ascii="宋体" w:eastAsia="宋体" w:hAnsi="宋体" w:cs="Times New Roman" w:hint="eastAsia"/>
                <w:szCs w:val="20"/>
              </w:rPr>
            </w:pPr>
            <w:r>
              <w:rPr>
                <w:rFonts w:ascii="宋体" w:eastAsia="宋体" w:hAnsi="宋体" w:cs="Times New Roman" w:hint="eastAsia"/>
                <w:sz w:val="24"/>
              </w:rPr>
              <w:t>23</w:t>
            </w:r>
          </w:p>
        </w:tc>
        <w:tc>
          <w:tcPr>
            <w:tcW w:w="0" w:type="auto"/>
            <w:vAlign w:val="center"/>
          </w:tcPr>
          <w:p w14:paraId="1367ECE5" w14:textId="77777777" w:rsidR="005245D9" w:rsidRDefault="000E721B">
            <w:pPr>
              <w:widowControl/>
              <w:jc w:val="center"/>
              <w:textAlignment w:val="center"/>
              <w:rPr>
                <w:rFonts w:ascii="宋体" w:eastAsia="宋体" w:hAnsi="宋体" w:cs="Times New Roman" w:hint="eastAsia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喷油器检测清洗器</w:t>
            </w:r>
          </w:p>
        </w:tc>
        <w:tc>
          <w:tcPr>
            <w:tcW w:w="0" w:type="auto"/>
            <w:vAlign w:val="center"/>
          </w:tcPr>
          <w:p w14:paraId="14F7BC66" w14:textId="77777777" w:rsidR="005245D9" w:rsidRDefault="000E721B">
            <w:pPr>
              <w:widowControl/>
              <w:spacing w:line="600" w:lineRule="exact"/>
              <w:ind w:firstLine="480"/>
              <w:textAlignment w:val="center"/>
              <w:rPr>
                <w:spacing w:val="4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lang w:bidi="ar"/>
              </w:rPr>
              <w:t>1</w:t>
            </w:r>
          </w:p>
        </w:tc>
        <w:tc>
          <w:tcPr>
            <w:tcW w:w="0" w:type="auto"/>
          </w:tcPr>
          <w:p w14:paraId="7F035929" w14:textId="77777777" w:rsidR="005245D9" w:rsidRDefault="005245D9">
            <w:pPr>
              <w:rPr>
                <w:rFonts w:ascii="仿宋" w:eastAsia="仿宋" w:hAnsi="仿宋" w:cs="仿宋" w:hint="eastAsia"/>
                <w:sz w:val="28"/>
                <w:szCs w:val="28"/>
              </w:rPr>
            </w:pPr>
          </w:p>
        </w:tc>
      </w:tr>
    </w:tbl>
    <w:p w14:paraId="627CBB61" w14:textId="77777777" w:rsidR="005245D9" w:rsidRDefault="000E721B">
      <w:pPr>
        <w:rPr>
          <w:rFonts w:ascii="仿宋" w:eastAsia="仿宋" w:hAnsi="仿宋" w:cs="仿宋" w:hint="eastAsia"/>
          <w:b/>
          <w:bCs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sz w:val="28"/>
          <w:szCs w:val="28"/>
        </w:rPr>
        <w:t>六、实验室建筑图</w:t>
      </w:r>
    </w:p>
    <w:p w14:paraId="662D7345" w14:textId="77777777" w:rsidR="005245D9" w:rsidRDefault="000E721B">
      <w:pPr>
        <w:rPr>
          <w:rFonts w:ascii="仿宋" w:eastAsia="仿宋" w:hAnsi="仿宋" w:cs="仿宋" w:hint="eastAsia"/>
          <w:i/>
          <w:iCs/>
          <w:sz w:val="28"/>
          <w:szCs w:val="28"/>
        </w:rPr>
      </w:pPr>
      <w:r>
        <w:rPr>
          <w:rFonts w:ascii="仿宋" w:eastAsia="仿宋" w:hAnsi="仿宋" w:cs="仿宋" w:hint="eastAsia"/>
          <w:i/>
          <w:iCs/>
          <w:sz w:val="28"/>
          <w:szCs w:val="28"/>
        </w:rPr>
        <w:t>（截图附上本实验室建筑图，见各楼栋建筑图）</w:t>
      </w:r>
    </w:p>
    <w:p w14:paraId="78AC01A5" w14:textId="77777777" w:rsidR="005245D9" w:rsidRDefault="005245D9">
      <w:pPr>
        <w:rPr>
          <w:rFonts w:ascii="仿宋" w:eastAsia="仿宋" w:hAnsi="仿宋" w:cs="仿宋" w:hint="eastAsia"/>
          <w:i/>
          <w:iCs/>
          <w:sz w:val="28"/>
          <w:szCs w:val="28"/>
        </w:rPr>
      </w:pPr>
    </w:p>
    <w:p w14:paraId="79C80023" w14:textId="77777777" w:rsidR="005245D9" w:rsidRDefault="000E721B">
      <w:r>
        <w:rPr>
          <w:rFonts w:ascii="仿宋" w:eastAsia="仿宋" w:hAnsi="仿宋" w:cs="仿宋" w:hint="eastAsia"/>
          <w:i/>
          <w:iCs/>
          <w:noProof/>
          <w:sz w:val="28"/>
          <w:szCs w:val="28"/>
        </w:rPr>
        <w:lastRenderedPageBreak/>
        <w:drawing>
          <wp:inline distT="0" distB="0" distL="114300" distR="114300" wp14:anchorId="08BA3FD2" wp14:editId="6C2F0D90">
            <wp:extent cx="8676005" cy="4932045"/>
            <wp:effectExtent l="0" t="0" r="8255" b="10795"/>
            <wp:docPr id="3" name="图片 3" descr="97acb0b44a361872badd77ea3811ce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97acb0b44a361872badd77ea3811ce95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8676005" cy="49320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5245D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Ђˎ̥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NotDisplayPageBoundaries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391B26D4"/>
    <w:rsid w:val="000E721B"/>
    <w:rsid w:val="005245D9"/>
    <w:rsid w:val="0061589C"/>
    <w:rsid w:val="0C1539DD"/>
    <w:rsid w:val="131C0674"/>
    <w:rsid w:val="28CB1F63"/>
    <w:rsid w:val="391B26D4"/>
    <w:rsid w:val="3B163750"/>
    <w:rsid w:val="49844F2E"/>
    <w:rsid w:val="51B72C06"/>
    <w:rsid w:val="5A055321"/>
    <w:rsid w:val="60DF47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4:docId w14:val="6EAF96BD"/>
  <w15:docId w15:val="{544BEBD5-6317-406D-8A01-D5EEE89831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able of authorities" w:uiPriority="99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able of authorities"/>
    <w:basedOn w:val="a"/>
    <w:next w:val="a"/>
    <w:uiPriority w:val="99"/>
    <w:unhideWhenUsed/>
    <w:qFormat/>
    <w:pPr>
      <w:ind w:leftChars="200" w:left="420"/>
    </w:pPr>
  </w:style>
  <w:style w:type="paragraph" w:styleId="a4">
    <w:name w:val="Plain Text"/>
    <w:basedOn w:val="a"/>
    <w:qFormat/>
    <w:rPr>
      <w:rFonts w:ascii="宋体" w:hAnsi="Courier New" w:hint="eastAsia"/>
      <w:szCs w:val="21"/>
    </w:rPr>
  </w:style>
  <w:style w:type="table" w:styleId="a5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yle61">
    <w:name w:val="style61"/>
    <w:basedOn w:val="a0"/>
    <w:qFormat/>
    <w:rPr>
      <w:color w:val="003333"/>
      <w:sz w:val="18"/>
      <w:szCs w:val="18"/>
    </w:rPr>
  </w:style>
  <w:style w:type="character" w:customStyle="1" w:styleId="style111">
    <w:name w:val="style111"/>
    <w:basedOn w:val="a0"/>
    <w:qFormat/>
    <w:rPr>
      <w:sz w:val="24"/>
      <w:szCs w:val="24"/>
    </w:rPr>
  </w:style>
  <w:style w:type="character" w:customStyle="1" w:styleId="wenzang1">
    <w:name w:val="wenzang1"/>
    <w:basedOn w:val="a0"/>
    <w:qFormat/>
    <w:rPr>
      <w:rFonts w:ascii="Ђˎ̥" w:hAnsi="Ђˎ̥" w:hint="default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485</Words>
  <Characters>2768</Characters>
  <Application>Microsoft Office Word</Application>
  <DocSecurity>4</DocSecurity>
  <Lines>23</Lines>
  <Paragraphs>6</Paragraphs>
  <ScaleCrop>false</ScaleCrop>
  <Company/>
  <LinksUpToDate>false</LinksUpToDate>
  <CharactersWithSpaces>3247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大勇</dc:creator>
  <cp:lastModifiedBy>jun zhang</cp:lastModifiedBy>
  <cp:revision>2</cp:revision>
  <cp:lastPrinted>2025-11-18T07:33:00Z</cp:lastPrinted>
  <dcterms:created xsi:type="dcterms:W3CDTF">2025-11-18T08:07:00Z</dcterms:created>
  <dcterms:modified xsi:type="dcterms:W3CDTF">2025-11-18T08:07:00Z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135610BBF49E47D7B3675AEB0962EEB1_11</vt:lpwstr>
  </property>
  <property fmtid="{D5CDD505-2E9C-101B-9397-08002B2CF9AE}" pid="4" name="KSOTemplateDocerSaveRecord">
    <vt:lpwstr>eyJoZGlkIjoiN2YzNjBkOTgyNWQ1YTMxYzM3MzMwNWFiODNmOWIzYWMiLCJ1c2VySWQiOiIxMzU2ODE3MDMyIn0=</vt:lpwstr>
  </property>
</Properties>
</file>