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安徽工业职业技术学院</w:t>
      </w:r>
    </w:p>
    <w:p>
      <w:pPr>
        <w:adjustRightInd w:val="0"/>
        <w:snapToGrid w:val="0"/>
        <w:jc w:val="center"/>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lang w:val="en-US" w:eastAsia="zh-CN"/>
        </w:rPr>
        <w:t>计算机网络技术</w:t>
      </w:r>
      <w:r>
        <w:rPr>
          <w:rFonts w:hint="eastAsia" w:asciiTheme="majorEastAsia" w:hAnsiTheme="majorEastAsia" w:eastAsiaTheme="majorEastAsia"/>
          <w:color w:val="000000" w:themeColor="text1"/>
          <w:sz w:val="32"/>
          <w:szCs w:val="32"/>
        </w:rPr>
        <w:t>扩招专业人才培养方案（2019版）</w:t>
      </w:r>
    </w:p>
    <w:p>
      <w:pPr>
        <w:spacing w:line="560" w:lineRule="exact"/>
        <w:ind w:firstLine="482" w:firstLineChars="200"/>
        <w:rPr>
          <w:rFonts w:ascii="黑体" w:hAnsi="黑体" w:eastAsia="黑体"/>
          <w:b/>
          <w:color w:val="000000" w:themeColor="text1"/>
          <w:sz w:val="24"/>
          <w:szCs w:val="24"/>
        </w:rPr>
      </w:pPr>
      <w:r>
        <w:rPr>
          <w:rFonts w:ascii="黑体" w:hAnsi="黑体" w:eastAsia="黑体"/>
          <w:b/>
          <w:color w:val="000000" w:themeColor="text1"/>
          <w:sz w:val="24"/>
          <w:szCs w:val="24"/>
        </w:rPr>
        <w:t>一、专业名称及代码</w:t>
      </w:r>
    </w:p>
    <w:p>
      <w:pPr>
        <w:spacing w:line="560" w:lineRule="exact"/>
        <w:ind w:firstLine="480" w:firstLineChars="200"/>
        <w:rPr>
          <w:rFonts w:hint="default" w:asciiTheme="minorEastAsia" w:hAnsiTheme="minorEastAsia" w:eastAsiaTheme="minorEastAsia"/>
          <w:color w:val="000000" w:themeColor="text1"/>
          <w:sz w:val="24"/>
          <w:szCs w:val="24"/>
          <w:lang w:val="en-US" w:eastAsia="zh-CN"/>
        </w:rPr>
      </w:pPr>
      <w:r>
        <w:rPr>
          <w:rFonts w:hint="eastAsia" w:asciiTheme="minorEastAsia" w:hAnsiTheme="minorEastAsia"/>
          <w:color w:val="000000" w:themeColor="text1"/>
          <w:sz w:val="24"/>
          <w:szCs w:val="24"/>
        </w:rPr>
        <w:t>专业名称：</w:t>
      </w:r>
      <w:r>
        <w:rPr>
          <w:rFonts w:hint="eastAsia" w:asciiTheme="minorEastAsia" w:hAnsiTheme="minorEastAsia"/>
          <w:color w:val="000000" w:themeColor="text1"/>
          <w:sz w:val="24"/>
          <w:szCs w:val="24"/>
          <w:lang w:val="en-US" w:eastAsia="zh-CN"/>
        </w:rPr>
        <w:t>计算机网络技术</w:t>
      </w:r>
    </w:p>
    <w:p>
      <w:pPr>
        <w:spacing w:line="560" w:lineRule="exact"/>
        <w:ind w:firstLine="480" w:firstLineChars="20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专业代码：</w:t>
      </w:r>
      <w:r>
        <w:rPr>
          <w:rFonts w:hint="eastAsia"/>
          <w:b/>
          <w:color w:val="000000" w:themeColor="text1"/>
          <w:sz w:val="24"/>
        </w:rPr>
        <w:t>610202</w:t>
      </w:r>
    </w:p>
    <w:p>
      <w:pPr>
        <w:spacing w:line="560" w:lineRule="exact"/>
        <w:ind w:firstLine="482" w:firstLineChars="200"/>
        <w:rPr>
          <w:rFonts w:ascii="黑体" w:hAnsi="黑体" w:eastAsia="黑体"/>
          <w:b/>
          <w:color w:val="000000" w:themeColor="text1"/>
          <w:sz w:val="24"/>
          <w:szCs w:val="24"/>
        </w:rPr>
      </w:pPr>
      <w:r>
        <w:rPr>
          <w:rFonts w:hint="eastAsia" w:ascii="黑体" w:hAnsi="黑体" w:eastAsia="黑体"/>
          <w:b/>
          <w:color w:val="000000" w:themeColor="text1"/>
          <w:sz w:val="24"/>
          <w:szCs w:val="24"/>
        </w:rPr>
        <w:t>二</w:t>
      </w:r>
      <w:r>
        <w:rPr>
          <w:rFonts w:ascii="黑体" w:hAnsi="黑体" w:eastAsia="黑体"/>
          <w:b/>
          <w:color w:val="000000" w:themeColor="text1"/>
          <w:sz w:val="24"/>
          <w:szCs w:val="24"/>
        </w:rPr>
        <w:t>、</w:t>
      </w:r>
      <w:r>
        <w:rPr>
          <w:rFonts w:hint="eastAsia" w:ascii="黑体" w:hAnsi="黑体" w:eastAsia="黑体"/>
          <w:b/>
          <w:color w:val="000000" w:themeColor="text1"/>
          <w:sz w:val="24"/>
          <w:szCs w:val="24"/>
        </w:rPr>
        <w:t>入学要求</w:t>
      </w:r>
    </w:p>
    <w:p>
      <w:pPr>
        <w:spacing w:line="560" w:lineRule="exact"/>
        <w:ind w:firstLine="480" w:firstLineChars="20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高中阶段教育毕业生或具有同等学力人员</w:t>
      </w:r>
    </w:p>
    <w:p>
      <w:pPr>
        <w:spacing w:line="560" w:lineRule="exact"/>
        <w:ind w:firstLine="482" w:firstLineChars="200"/>
        <w:rPr>
          <w:rFonts w:ascii="黑体" w:hAnsi="黑体" w:eastAsia="黑体"/>
          <w:b/>
          <w:color w:val="000000" w:themeColor="text1"/>
          <w:sz w:val="24"/>
          <w:szCs w:val="24"/>
        </w:rPr>
      </w:pPr>
      <w:r>
        <w:rPr>
          <w:rFonts w:hint="eastAsia" w:ascii="黑体" w:hAnsi="黑体" w:eastAsia="黑体"/>
          <w:b/>
          <w:color w:val="000000" w:themeColor="text1"/>
          <w:sz w:val="24"/>
          <w:szCs w:val="24"/>
        </w:rPr>
        <w:t>三</w:t>
      </w:r>
      <w:r>
        <w:rPr>
          <w:rFonts w:ascii="黑体" w:hAnsi="黑体" w:eastAsia="黑体"/>
          <w:b/>
          <w:color w:val="000000" w:themeColor="text1"/>
          <w:sz w:val="24"/>
          <w:szCs w:val="24"/>
        </w:rPr>
        <w:t>、修业年限</w:t>
      </w:r>
      <w:r>
        <w:rPr>
          <w:rFonts w:hint="eastAsia" w:ascii="黑体" w:hAnsi="黑体" w:eastAsia="黑体"/>
          <w:b/>
          <w:color w:val="000000" w:themeColor="text1"/>
          <w:sz w:val="24"/>
          <w:szCs w:val="24"/>
        </w:rPr>
        <w:t>与学历</w:t>
      </w:r>
    </w:p>
    <w:p>
      <w:pPr>
        <w:ind w:firstLine="480" w:firstLineChars="200"/>
        <w:rPr>
          <w:rFonts w:asciiTheme="minorEastAsia" w:hAnsiTheme="minorEastAsia"/>
          <w:color w:val="000000" w:themeColor="text1"/>
          <w:sz w:val="24"/>
          <w:szCs w:val="24"/>
        </w:rPr>
      </w:pPr>
      <w:r>
        <w:rPr>
          <w:rFonts w:asciiTheme="minorEastAsia" w:hAnsiTheme="minorEastAsia"/>
          <w:color w:val="000000" w:themeColor="text1"/>
          <w:sz w:val="24"/>
          <w:szCs w:val="24"/>
        </w:rPr>
        <w:t>本</w:t>
      </w:r>
      <w:r>
        <w:rPr>
          <w:rFonts w:hint="eastAsia" w:asciiTheme="minorEastAsia" w:hAnsiTheme="minorEastAsia"/>
          <w:color w:val="000000" w:themeColor="text1"/>
          <w:sz w:val="24"/>
          <w:szCs w:val="24"/>
        </w:rPr>
        <w:t>专业学制3 年，可实施弹性学习，最长不超过6年。专科</w:t>
      </w:r>
    </w:p>
    <w:p>
      <w:pPr>
        <w:spacing w:line="560" w:lineRule="exact"/>
        <w:ind w:firstLine="482" w:firstLineChars="200"/>
        <w:rPr>
          <w:rFonts w:ascii="黑体" w:hAnsi="黑体" w:eastAsia="黑体"/>
          <w:b/>
          <w:color w:val="000000" w:themeColor="text1"/>
          <w:sz w:val="24"/>
          <w:szCs w:val="24"/>
        </w:rPr>
      </w:pPr>
      <w:r>
        <w:rPr>
          <w:rFonts w:hint="eastAsia" w:ascii="黑体" w:hAnsi="黑体" w:eastAsia="黑体"/>
          <w:b/>
          <w:color w:val="000000" w:themeColor="text1"/>
          <w:sz w:val="24"/>
          <w:szCs w:val="24"/>
        </w:rPr>
        <w:t>四</w:t>
      </w:r>
      <w:r>
        <w:rPr>
          <w:rFonts w:ascii="黑体" w:hAnsi="黑体" w:eastAsia="黑体"/>
          <w:b/>
          <w:color w:val="000000" w:themeColor="text1"/>
          <w:sz w:val="24"/>
          <w:szCs w:val="24"/>
        </w:rPr>
        <w:t>、职业面向</w:t>
      </w:r>
    </w:p>
    <w:tbl>
      <w:tblPr>
        <w:tblStyle w:val="11"/>
        <w:tblpPr w:leftFromText="180" w:rightFromText="180" w:vertAnchor="text" w:horzAnchor="margin" w:tblpXSpec="center" w:tblpY="67"/>
        <w:tblW w:w="898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2"/>
        <w:gridCol w:w="1134"/>
        <w:gridCol w:w="1276"/>
        <w:gridCol w:w="1310"/>
        <w:gridCol w:w="2076"/>
        <w:gridCol w:w="19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0" w:hRule="exact"/>
        </w:trPr>
        <w:tc>
          <w:tcPr>
            <w:tcW w:w="1242"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color w:val="000000" w:themeColor="text1"/>
                <w:sz w:val="24"/>
              </w:rPr>
            </w:pPr>
            <w:r>
              <w:rPr>
                <w:rFonts w:hint="eastAsia"/>
                <w:color w:val="000000" w:themeColor="text1"/>
                <w:sz w:val="24"/>
              </w:rPr>
              <w:t>所属</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color w:val="000000" w:themeColor="text1"/>
                <w:sz w:val="24"/>
              </w:rPr>
            </w:pPr>
            <w:r>
              <w:rPr>
                <w:rFonts w:hint="eastAsia"/>
                <w:color w:val="000000" w:themeColor="text1"/>
                <w:sz w:val="24"/>
              </w:rPr>
              <w:t>专业大类</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color w:val="000000" w:themeColor="text1"/>
                <w:sz w:val="24"/>
              </w:rPr>
            </w:pPr>
            <w:r>
              <w:rPr>
                <w:rFonts w:hint="eastAsia"/>
                <w:color w:val="000000" w:themeColor="text1"/>
                <w:sz w:val="24"/>
              </w:rPr>
              <w:t>所属</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color w:val="000000" w:themeColor="text1"/>
                <w:sz w:val="24"/>
              </w:rPr>
            </w:pPr>
            <w:r>
              <w:rPr>
                <w:rFonts w:hint="eastAsia"/>
                <w:color w:val="000000" w:themeColor="text1"/>
                <w:sz w:val="24"/>
              </w:rPr>
              <w:t>专业类</w:t>
            </w:r>
          </w:p>
        </w:tc>
        <w:tc>
          <w:tcPr>
            <w:tcW w:w="1276"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color w:val="000000" w:themeColor="text1"/>
                <w:sz w:val="24"/>
              </w:rPr>
            </w:pPr>
            <w:r>
              <w:rPr>
                <w:rFonts w:hint="eastAsia"/>
                <w:color w:val="000000" w:themeColor="text1"/>
                <w:sz w:val="24"/>
              </w:rPr>
              <w:t>对应</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color w:val="000000" w:themeColor="text1"/>
                <w:sz w:val="24"/>
              </w:rPr>
            </w:pPr>
            <w:r>
              <w:rPr>
                <w:rFonts w:hint="eastAsia"/>
                <w:color w:val="000000" w:themeColor="text1"/>
                <w:sz w:val="24"/>
              </w:rPr>
              <w:t>行业</w:t>
            </w:r>
          </w:p>
        </w:tc>
        <w:tc>
          <w:tcPr>
            <w:tcW w:w="1310"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color w:val="000000" w:themeColor="text1"/>
                <w:sz w:val="24"/>
              </w:rPr>
            </w:pPr>
            <w:r>
              <w:rPr>
                <w:rFonts w:hint="eastAsia"/>
                <w:color w:val="000000" w:themeColor="text1"/>
                <w:sz w:val="24"/>
              </w:rPr>
              <w:t>主要职业类别</w:t>
            </w:r>
          </w:p>
        </w:tc>
        <w:tc>
          <w:tcPr>
            <w:tcW w:w="2076"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color w:val="000000" w:themeColor="text1"/>
                <w:sz w:val="24"/>
              </w:rPr>
            </w:pPr>
            <w:r>
              <w:rPr>
                <w:rFonts w:hint="eastAsia"/>
                <w:color w:val="000000" w:themeColor="text1"/>
                <w:sz w:val="24"/>
              </w:rPr>
              <w:t>主要岗位类别</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color w:val="000000" w:themeColor="text1"/>
                <w:sz w:val="24"/>
              </w:rPr>
            </w:pPr>
            <w:r>
              <w:rPr>
                <w:rFonts w:hint="eastAsia"/>
                <w:color w:val="000000" w:themeColor="text1"/>
                <w:sz w:val="24"/>
              </w:rPr>
              <w:t>（或技术领域）</w:t>
            </w:r>
          </w:p>
        </w:tc>
        <w:tc>
          <w:tcPr>
            <w:tcW w:w="1943"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color w:val="000000" w:themeColor="text1"/>
                <w:sz w:val="24"/>
              </w:rPr>
            </w:pPr>
            <w:r>
              <w:rPr>
                <w:rFonts w:hint="eastAsia"/>
                <w:color w:val="000000" w:themeColor="text1"/>
                <w:sz w:val="24"/>
              </w:rPr>
              <w:t>相应专业实践能力证书举例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77" w:hRule="exact"/>
        </w:trPr>
        <w:tc>
          <w:tcPr>
            <w:tcW w:w="1242"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cs="Tahoma"/>
                <w:bCs/>
                <w:color w:val="000000" w:themeColor="text1"/>
                <w:kern w:val="0"/>
                <w:szCs w:val="21"/>
              </w:rPr>
            </w:pPr>
            <w:r>
              <w:rPr>
                <w:rFonts w:hint="eastAsia" w:cs="Tahoma"/>
                <w:bCs/>
                <w:color w:val="000000" w:themeColor="text1"/>
                <w:kern w:val="0"/>
                <w:szCs w:val="21"/>
              </w:rPr>
              <w:t>电子信息大类（61）</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cs="Tahoma"/>
                <w:bCs/>
                <w:color w:val="000000" w:themeColor="text1"/>
                <w:kern w:val="0"/>
                <w:szCs w:val="21"/>
              </w:rPr>
            </w:pPr>
            <w:r>
              <w:rPr>
                <w:rFonts w:hint="eastAsia" w:cs="Tahoma"/>
                <w:bCs/>
                <w:color w:val="000000" w:themeColor="text1"/>
                <w:kern w:val="0"/>
                <w:szCs w:val="21"/>
              </w:rPr>
              <w:t>计算机类（6102）</w:t>
            </w:r>
          </w:p>
        </w:tc>
        <w:tc>
          <w:tcPr>
            <w:tcW w:w="1276"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cs="Tahoma"/>
                <w:bCs/>
                <w:color w:val="000000" w:themeColor="text1"/>
                <w:kern w:val="0"/>
                <w:szCs w:val="21"/>
              </w:rPr>
            </w:pPr>
            <w:r>
              <w:rPr>
                <w:rFonts w:hint="eastAsia" w:cs="Tahoma"/>
                <w:bCs/>
                <w:color w:val="000000" w:themeColor="text1"/>
                <w:kern w:val="0"/>
                <w:szCs w:val="21"/>
              </w:rPr>
              <w:t>计算机网络</w:t>
            </w:r>
          </w:p>
        </w:tc>
        <w:tc>
          <w:tcPr>
            <w:tcW w:w="1310"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cs="Tahoma"/>
                <w:bCs/>
                <w:color w:val="000000" w:themeColor="text1"/>
                <w:kern w:val="0"/>
                <w:szCs w:val="21"/>
              </w:rPr>
            </w:pPr>
            <w:r>
              <w:rPr>
                <w:rFonts w:hint="eastAsia"/>
                <w:color w:val="000000" w:themeColor="text1"/>
              </w:rPr>
              <w:t>网络规划、设计、运维人员</w:t>
            </w:r>
          </w:p>
        </w:tc>
        <w:tc>
          <w:tcPr>
            <w:tcW w:w="2076"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textAlignment w:val="auto"/>
              <w:rPr>
                <w:color w:val="000000" w:themeColor="text1"/>
              </w:rPr>
            </w:pPr>
            <w:r>
              <w:rPr>
                <w:rFonts w:hint="eastAsia"/>
                <w:color w:val="000000" w:themeColor="text1"/>
              </w:rPr>
              <w:t>网络工程师</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color w:val="000000" w:themeColor="text1"/>
              </w:rPr>
            </w:pPr>
            <w:r>
              <w:rPr>
                <w:rFonts w:hint="eastAsia"/>
                <w:color w:val="000000" w:themeColor="text1"/>
              </w:rPr>
              <w:t>网络运维工程师</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cs="Tahoma"/>
                <w:bCs/>
                <w:color w:val="000000" w:themeColor="text1"/>
                <w:kern w:val="0"/>
                <w:szCs w:val="21"/>
              </w:rPr>
            </w:pPr>
            <w:r>
              <w:rPr>
                <w:rFonts w:hint="eastAsia"/>
                <w:color w:val="000000" w:themeColor="text1"/>
              </w:rPr>
              <w:t>网络安全工程师</w:t>
            </w:r>
          </w:p>
        </w:tc>
        <w:tc>
          <w:tcPr>
            <w:tcW w:w="1943"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cs="Tahoma"/>
                <w:bCs/>
                <w:color w:val="000000" w:themeColor="text1"/>
                <w:kern w:val="0"/>
                <w:szCs w:val="21"/>
              </w:rPr>
            </w:pPr>
            <w:r>
              <w:rPr>
                <w:rFonts w:hint="eastAsia" w:cs="Tahoma"/>
                <w:bCs/>
                <w:color w:val="000000" w:themeColor="text1"/>
                <w:kern w:val="0"/>
                <w:szCs w:val="21"/>
              </w:rPr>
              <w:t>H3CNE、H3CSE</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cs="Tahoma"/>
                <w:bCs/>
                <w:color w:val="000000" w:themeColor="text1"/>
                <w:kern w:val="0"/>
                <w:szCs w:val="21"/>
              </w:rPr>
            </w:pPr>
            <w:r>
              <w:rPr>
                <w:rFonts w:hint="eastAsia" w:cs="Tahoma"/>
                <w:bCs/>
                <w:color w:val="000000" w:themeColor="text1"/>
                <w:kern w:val="0"/>
                <w:szCs w:val="21"/>
              </w:rPr>
              <w:t>CCNA、CCNP、</w:t>
            </w:r>
            <w:r>
              <w:rPr>
                <w:rFonts w:hint="eastAsia"/>
                <w:color w:val="000000" w:themeColor="text1"/>
              </w:rPr>
              <w:t>综合布线工程师、CAD高级工程师</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cs="Tahoma"/>
                <w:bCs/>
                <w:color w:val="000000" w:themeColor="text1"/>
                <w:kern w:val="0"/>
                <w:szCs w:val="21"/>
              </w:rPr>
            </w:pPr>
          </w:p>
        </w:tc>
      </w:tr>
    </w:tbl>
    <w:p>
      <w:pPr>
        <w:spacing w:line="560" w:lineRule="exact"/>
        <w:ind w:firstLine="482" w:firstLineChars="200"/>
        <w:rPr>
          <w:rFonts w:ascii="黑体" w:hAnsi="黑体" w:eastAsia="黑体"/>
          <w:b/>
          <w:color w:val="000000" w:themeColor="text1"/>
          <w:sz w:val="24"/>
          <w:szCs w:val="24"/>
        </w:rPr>
      </w:pPr>
      <w:r>
        <w:rPr>
          <w:rFonts w:hint="eastAsia" w:ascii="黑体" w:hAnsi="黑体" w:eastAsia="黑体"/>
          <w:b/>
          <w:color w:val="000000" w:themeColor="text1"/>
          <w:sz w:val="24"/>
          <w:szCs w:val="24"/>
        </w:rPr>
        <w:t>五</w:t>
      </w:r>
      <w:r>
        <w:rPr>
          <w:rFonts w:ascii="黑体" w:hAnsi="黑体" w:eastAsia="黑体"/>
          <w:b/>
          <w:color w:val="000000" w:themeColor="text1"/>
          <w:sz w:val="24"/>
          <w:szCs w:val="24"/>
        </w:rPr>
        <w:t>、培养目标与</w:t>
      </w:r>
      <w:r>
        <w:rPr>
          <w:rFonts w:hint="eastAsia" w:ascii="黑体" w:hAnsi="黑体" w:eastAsia="黑体"/>
          <w:b/>
          <w:color w:val="000000" w:themeColor="text1"/>
          <w:sz w:val="24"/>
          <w:szCs w:val="24"/>
        </w:rPr>
        <w:t>培养</w:t>
      </w:r>
      <w:r>
        <w:rPr>
          <w:rFonts w:ascii="黑体" w:hAnsi="黑体" w:eastAsia="黑体"/>
          <w:b/>
          <w:color w:val="000000" w:themeColor="text1"/>
          <w:sz w:val="24"/>
          <w:szCs w:val="24"/>
        </w:rPr>
        <w:t>规格</w:t>
      </w:r>
    </w:p>
    <w:p>
      <w:pPr>
        <w:adjustRightInd w:val="0"/>
        <w:spacing w:line="560" w:lineRule="exact"/>
        <w:ind w:firstLine="482" w:firstLineChars="200"/>
        <w:rPr>
          <w:rFonts w:asciiTheme="minorEastAsia" w:hAnsiTheme="minorEastAsia"/>
          <w:b/>
          <w:color w:val="000000" w:themeColor="text1"/>
          <w:sz w:val="24"/>
          <w:szCs w:val="24"/>
        </w:rPr>
      </w:pPr>
      <w:r>
        <w:rPr>
          <w:rFonts w:hint="eastAsia" w:asciiTheme="minorEastAsia" w:hAnsiTheme="minorEastAsia"/>
          <w:b/>
          <w:color w:val="000000" w:themeColor="text1"/>
          <w:sz w:val="24"/>
          <w:szCs w:val="24"/>
        </w:rPr>
        <w:t>（一）培养目标</w:t>
      </w:r>
    </w:p>
    <w:p>
      <w:pPr>
        <w:spacing w:line="560" w:lineRule="exact"/>
        <w:ind w:firstLine="480" w:firstLineChars="20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培养思想政治坚定、德技并修、全面发展，具有一定的科学文化水平、良好的职业道德和工匠精神、掌握企业网规划与实施、网络设备的选型配置与调试、网络安全的规划实施、服务器搭建与运维等专业技术技能，具备认知能力、合作能力、创新能力、职业能力等支撑终身发展、适应时代要求的关键能力，具有较强的就业创业能力，面向企业信息化建设、网络安全防护领域，能够从事信息系统集成项目的规划、实施、运维等工作高素质的劳动者和复合型技术技能人才。</w:t>
      </w:r>
    </w:p>
    <w:p>
      <w:pPr>
        <w:adjustRightInd w:val="0"/>
        <w:spacing w:line="560" w:lineRule="exact"/>
        <w:ind w:firstLine="482" w:firstLineChars="200"/>
        <w:rPr>
          <w:rFonts w:asciiTheme="minorEastAsia" w:hAnsiTheme="minorEastAsia"/>
          <w:b/>
          <w:color w:val="000000" w:themeColor="text1"/>
          <w:sz w:val="24"/>
          <w:szCs w:val="24"/>
        </w:rPr>
      </w:pPr>
      <w:r>
        <w:rPr>
          <w:rFonts w:hint="eastAsia" w:asciiTheme="minorEastAsia" w:hAnsiTheme="minorEastAsia"/>
          <w:b/>
          <w:color w:val="000000" w:themeColor="text1"/>
          <w:sz w:val="24"/>
          <w:szCs w:val="24"/>
        </w:rPr>
        <w:t>（二）培养规格</w:t>
      </w:r>
    </w:p>
    <w:p>
      <w:pPr>
        <w:spacing w:line="560" w:lineRule="exact"/>
        <w:ind w:firstLine="480" w:firstLineChars="20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1．素质</w:t>
      </w:r>
    </w:p>
    <w:p>
      <w:pPr>
        <w:spacing w:line="560" w:lineRule="exact"/>
        <w:ind w:firstLine="480" w:firstLineChars="20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具有正确的世界观、人生观、价值观。坚决拥护中国共产党领导，树立中国特色社会主义共同理想，践行社会主义核心价值观，具有爱国情感、国家认同感、中华民族自豪感，遵守法律，遵规守纪，具有社会责任感和参与意识。</w:t>
      </w:r>
    </w:p>
    <w:p>
      <w:pPr>
        <w:spacing w:line="560" w:lineRule="exact"/>
        <w:ind w:firstLine="480" w:firstLineChars="20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具有良好的职业道德和职业素养。遵守、履行道德准则和行为规范；尊重劳动、热爱劳动；具有“爱岗敬业、精益求精、持之以恒、守正创新”的工匠精神；具有集体意识和团队合作精神，具有岗位创业意识、质量意识、绿色环保意识、安全意识、职业生涯规划意识等；具有从事相关职业应具备的其他职业素养要求。</w:t>
      </w:r>
    </w:p>
    <w:p>
      <w:pPr>
        <w:spacing w:line="560" w:lineRule="exact"/>
        <w:ind w:firstLine="480" w:firstLineChars="20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具有良好的身心素质和人文素养。达到《国家学生体质健康标准》要求，具有健康的体魄和心理、健全的人格；具有一定的审美和人文素养。</w:t>
      </w:r>
    </w:p>
    <w:p>
      <w:pPr>
        <w:spacing w:line="560" w:lineRule="exact"/>
        <w:ind w:firstLine="480" w:firstLineChars="20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2．知识</w:t>
      </w:r>
    </w:p>
    <w:p>
      <w:pPr>
        <w:spacing w:line="560" w:lineRule="exact"/>
        <w:ind w:firstLine="480" w:firstLineChars="200"/>
        <w:rPr>
          <w:color w:val="000000" w:themeColor="text1"/>
          <w:sz w:val="24"/>
        </w:rPr>
      </w:pPr>
      <w:r>
        <w:rPr>
          <w:rFonts w:hint="eastAsia"/>
          <w:color w:val="000000" w:themeColor="text1"/>
          <w:sz w:val="24"/>
        </w:rPr>
        <w:t>（1）</w:t>
      </w:r>
      <w:r>
        <w:rPr>
          <w:rFonts w:hint="eastAsia" w:asciiTheme="minorEastAsia" w:hAnsiTheme="minorEastAsia"/>
          <w:color w:val="000000" w:themeColor="text1"/>
          <w:sz w:val="24"/>
          <w:szCs w:val="24"/>
        </w:rPr>
        <w:t>掌握必备的思想政治理论、科学文化基础知识和中华优秀传统文化知识；</w:t>
      </w:r>
      <w:r>
        <w:rPr>
          <w:rFonts w:hint="eastAsia"/>
          <w:color w:val="000000" w:themeColor="text1"/>
          <w:sz w:val="24"/>
        </w:rPr>
        <w:t>具备较好的科学素养。</w:t>
      </w:r>
    </w:p>
    <w:p>
      <w:pPr>
        <w:spacing w:line="360" w:lineRule="auto"/>
        <w:ind w:left="480"/>
        <w:rPr>
          <w:rFonts w:asciiTheme="minorEastAsia" w:hAnsiTheme="minorEastAsia"/>
          <w:color w:val="000000" w:themeColor="text1"/>
          <w:sz w:val="24"/>
          <w:szCs w:val="24"/>
        </w:rPr>
      </w:pPr>
      <w:r>
        <w:rPr>
          <w:rFonts w:hint="eastAsia"/>
          <w:color w:val="000000" w:themeColor="text1"/>
          <w:sz w:val="24"/>
        </w:rPr>
        <w:t>（2）</w:t>
      </w:r>
      <w:r>
        <w:rPr>
          <w:rFonts w:hint="eastAsia" w:asciiTheme="minorEastAsia" w:hAnsiTheme="minorEastAsia"/>
          <w:color w:val="000000" w:themeColor="text1"/>
          <w:sz w:val="24"/>
          <w:szCs w:val="24"/>
        </w:rPr>
        <w:t>熟悉与本专业相关的法律法规以及</w:t>
      </w:r>
      <w:r>
        <w:rPr>
          <w:rFonts w:hint="eastAsia"/>
          <w:color w:val="000000" w:themeColor="text1"/>
          <w:sz w:val="24"/>
        </w:rPr>
        <w:t>职业道德、沟通</w:t>
      </w:r>
      <w:r>
        <w:rPr>
          <w:rFonts w:hint="eastAsia" w:asciiTheme="minorEastAsia" w:hAnsiTheme="minorEastAsia"/>
          <w:color w:val="000000" w:themeColor="text1"/>
          <w:sz w:val="24"/>
          <w:szCs w:val="24"/>
        </w:rPr>
        <w:t>能力等相关知识。</w:t>
      </w:r>
    </w:p>
    <w:p>
      <w:pPr>
        <w:spacing w:line="360" w:lineRule="auto"/>
        <w:ind w:left="480"/>
        <w:rPr>
          <w:color w:val="000000" w:themeColor="text1"/>
          <w:sz w:val="24"/>
        </w:rPr>
      </w:pPr>
      <w:r>
        <w:rPr>
          <w:rFonts w:hint="eastAsia"/>
          <w:color w:val="000000" w:themeColor="text1"/>
          <w:sz w:val="24"/>
        </w:rPr>
        <w:t>（3）掌握一定的计算机基本知识，熟悉计算机常用的工具软件的操作。</w:t>
      </w:r>
    </w:p>
    <w:p>
      <w:pPr>
        <w:spacing w:line="360" w:lineRule="auto"/>
        <w:ind w:left="480"/>
        <w:rPr>
          <w:color w:val="000000" w:themeColor="text1"/>
          <w:sz w:val="24"/>
        </w:rPr>
      </w:pPr>
      <w:r>
        <w:rPr>
          <w:rFonts w:hint="eastAsia"/>
          <w:color w:val="000000" w:themeColor="text1"/>
          <w:sz w:val="24"/>
        </w:rPr>
        <w:t>（4）掌握本专业基础理论知识和企业网构架能力。</w:t>
      </w:r>
      <w:r>
        <w:rPr>
          <w:color w:val="000000" w:themeColor="text1"/>
          <w:sz w:val="24"/>
        </w:rPr>
        <w:t xml:space="preserve"> </w:t>
      </w:r>
    </w:p>
    <w:p>
      <w:pPr>
        <w:spacing w:line="360" w:lineRule="auto"/>
        <w:ind w:left="480"/>
        <w:rPr>
          <w:color w:val="000000" w:themeColor="text1"/>
          <w:sz w:val="24"/>
        </w:rPr>
      </w:pPr>
      <w:r>
        <w:rPr>
          <w:rFonts w:hint="eastAsia"/>
          <w:color w:val="000000" w:themeColor="text1"/>
          <w:sz w:val="24"/>
        </w:rPr>
        <w:t>（5）掌握主流网络设备的配置和运维能力。</w:t>
      </w:r>
    </w:p>
    <w:p>
      <w:pPr>
        <w:spacing w:line="360" w:lineRule="auto"/>
        <w:ind w:left="480"/>
        <w:rPr>
          <w:color w:val="000000" w:themeColor="text1"/>
          <w:sz w:val="24"/>
        </w:rPr>
      </w:pPr>
      <w:r>
        <w:rPr>
          <w:rFonts w:hint="eastAsia"/>
          <w:color w:val="000000" w:themeColor="text1"/>
          <w:sz w:val="24"/>
        </w:rPr>
        <w:t>（6）掌握基本网络服务的部署和配置能力。</w:t>
      </w:r>
    </w:p>
    <w:p>
      <w:pPr>
        <w:spacing w:line="560" w:lineRule="exact"/>
        <w:ind w:firstLine="480" w:firstLineChars="200"/>
        <w:rPr>
          <w:rFonts w:hint="eastAsia" w:asciiTheme="minorEastAsia" w:hAnsiTheme="minorEastAsia"/>
          <w:color w:val="000000" w:themeColor="text1"/>
          <w:sz w:val="24"/>
          <w:szCs w:val="24"/>
        </w:rPr>
      </w:pPr>
      <w:r>
        <w:rPr>
          <w:rFonts w:hint="eastAsia" w:asciiTheme="minorEastAsia" w:hAnsiTheme="minorEastAsia"/>
          <w:color w:val="000000" w:themeColor="text1"/>
          <w:sz w:val="24"/>
          <w:szCs w:val="24"/>
        </w:rPr>
        <w:t>3．能力</w:t>
      </w:r>
    </w:p>
    <w:p>
      <w:pPr>
        <w:numPr>
          <w:ilvl w:val="0"/>
          <w:numId w:val="1"/>
        </w:numPr>
        <w:adjustRightInd w:val="0"/>
        <w:snapToGrid w:val="0"/>
        <w:spacing w:line="360" w:lineRule="auto"/>
        <w:ind w:left="360"/>
        <w:rPr>
          <w:rFonts w:ascii="宋体" w:hAnsi="宋体"/>
          <w:color w:val="000000" w:themeColor="text1"/>
          <w:sz w:val="24"/>
        </w:rPr>
      </w:pPr>
      <w:r>
        <w:rPr>
          <w:rFonts w:hint="eastAsia" w:ascii="宋体" w:hAnsi="宋体"/>
          <w:color w:val="000000" w:themeColor="text1"/>
          <w:sz w:val="24"/>
        </w:rPr>
        <w:t>良好的沟通表达能力。</w:t>
      </w:r>
    </w:p>
    <w:p>
      <w:pPr>
        <w:adjustRightInd w:val="0"/>
        <w:snapToGrid w:val="0"/>
        <w:spacing w:line="360" w:lineRule="auto"/>
        <w:ind w:left="360"/>
        <w:rPr>
          <w:rFonts w:ascii="宋体" w:hAnsi="宋体"/>
          <w:color w:val="000000" w:themeColor="text1"/>
          <w:sz w:val="24"/>
        </w:rPr>
      </w:pPr>
      <w:r>
        <w:rPr>
          <w:rFonts w:hint="eastAsia"/>
          <w:color w:val="000000" w:themeColor="text1"/>
          <w:sz w:val="24"/>
        </w:rPr>
        <w:t>（2）</w:t>
      </w:r>
      <w:r>
        <w:rPr>
          <w:rFonts w:hint="eastAsia" w:ascii="宋体" w:hAnsi="宋体"/>
          <w:color w:val="000000" w:themeColor="text1"/>
          <w:sz w:val="24"/>
        </w:rPr>
        <w:t>阅读并正确理解简单的需求分析报告和项目建设方案的能力。</w:t>
      </w:r>
    </w:p>
    <w:p>
      <w:pPr>
        <w:adjustRightInd w:val="0"/>
        <w:snapToGrid w:val="0"/>
        <w:spacing w:line="360" w:lineRule="auto"/>
        <w:ind w:left="360"/>
        <w:rPr>
          <w:rFonts w:ascii="宋体" w:hAnsi="宋体"/>
          <w:color w:val="000000" w:themeColor="text1"/>
          <w:sz w:val="24"/>
        </w:rPr>
      </w:pPr>
      <w:r>
        <w:rPr>
          <w:rFonts w:hint="eastAsia"/>
          <w:color w:val="000000" w:themeColor="text1"/>
          <w:sz w:val="24"/>
        </w:rPr>
        <w:t>（3）</w:t>
      </w:r>
      <w:r>
        <w:rPr>
          <w:rFonts w:hint="eastAsia" w:ascii="宋体" w:hAnsi="宋体"/>
          <w:color w:val="000000" w:themeColor="text1"/>
          <w:sz w:val="24"/>
        </w:rPr>
        <w:t>阅读本专业相关简单的中英文技术文献、资料的能力。</w:t>
      </w:r>
    </w:p>
    <w:p>
      <w:pPr>
        <w:adjustRightInd w:val="0"/>
        <w:snapToGrid w:val="0"/>
        <w:spacing w:line="360" w:lineRule="auto"/>
        <w:ind w:left="360"/>
        <w:rPr>
          <w:rFonts w:ascii="宋体" w:hAnsi="宋体"/>
          <w:color w:val="000000" w:themeColor="text1"/>
          <w:sz w:val="24"/>
        </w:rPr>
      </w:pPr>
      <w:r>
        <w:rPr>
          <w:rFonts w:hint="eastAsia"/>
          <w:color w:val="000000" w:themeColor="text1"/>
          <w:sz w:val="24"/>
        </w:rPr>
        <w:t>（4）</w:t>
      </w:r>
      <w:r>
        <w:rPr>
          <w:rFonts w:hint="eastAsia" w:ascii="宋体" w:hAnsi="宋体"/>
          <w:color w:val="000000" w:themeColor="text1"/>
          <w:sz w:val="24"/>
        </w:rPr>
        <w:t>熟练查阅各种资料，并加以整理、分析与处理，进行文档管理的能力。</w:t>
      </w:r>
    </w:p>
    <w:p>
      <w:pPr>
        <w:adjustRightInd w:val="0"/>
        <w:snapToGrid w:val="0"/>
        <w:spacing w:line="360" w:lineRule="auto"/>
        <w:ind w:left="360"/>
        <w:rPr>
          <w:rFonts w:ascii="宋体" w:hAnsi="宋体"/>
          <w:color w:val="000000" w:themeColor="text1"/>
          <w:sz w:val="24"/>
        </w:rPr>
      </w:pPr>
      <w:r>
        <w:rPr>
          <w:rFonts w:hint="eastAsia"/>
          <w:color w:val="000000" w:themeColor="text1"/>
          <w:sz w:val="24"/>
        </w:rPr>
        <w:t>（5）</w:t>
      </w:r>
      <w:r>
        <w:rPr>
          <w:rFonts w:hint="eastAsia" w:ascii="宋体" w:hAnsi="宋体"/>
          <w:color w:val="000000" w:themeColor="text1"/>
          <w:sz w:val="24"/>
        </w:rPr>
        <w:t>通过系统帮助、网络搜索、专业书籍等途径获取专业技术帮助的能力。</w:t>
      </w:r>
    </w:p>
    <w:p>
      <w:pPr>
        <w:adjustRightInd w:val="0"/>
        <w:snapToGrid w:val="0"/>
        <w:spacing w:line="360" w:lineRule="auto"/>
        <w:ind w:left="360"/>
        <w:rPr>
          <w:color w:val="000000" w:themeColor="text1"/>
          <w:sz w:val="24"/>
        </w:rPr>
      </w:pPr>
      <w:r>
        <w:rPr>
          <w:rFonts w:hint="eastAsia"/>
          <w:color w:val="000000" w:themeColor="text1"/>
          <w:sz w:val="24"/>
        </w:rPr>
        <w:t>（6）网络设备的配置与调试能力、网络设备故障诊断与排除能力。</w:t>
      </w:r>
    </w:p>
    <w:p>
      <w:pPr>
        <w:adjustRightInd w:val="0"/>
        <w:snapToGrid w:val="0"/>
        <w:spacing w:line="360" w:lineRule="auto"/>
        <w:ind w:left="360"/>
        <w:rPr>
          <w:color w:val="000000" w:themeColor="text1"/>
          <w:sz w:val="24"/>
        </w:rPr>
      </w:pPr>
      <w:r>
        <w:rPr>
          <w:rFonts w:hint="eastAsia"/>
          <w:color w:val="000000" w:themeColor="text1"/>
          <w:sz w:val="24"/>
        </w:rPr>
        <w:t>（7）网络服务器的架设能力、网络组建与维护能力、网络安全的管理与防护能力、网络后台开发能力。</w:t>
      </w:r>
    </w:p>
    <w:p>
      <w:pPr>
        <w:adjustRightInd w:val="0"/>
        <w:snapToGrid w:val="0"/>
        <w:spacing w:line="360" w:lineRule="auto"/>
        <w:ind w:left="360"/>
        <w:rPr>
          <w:rFonts w:hint="eastAsia" w:asciiTheme="minorEastAsia" w:hAnsiTheme="minorEastAsia"/>
          <w:color w:val="000000" w:themeColor="text1"/>
          <w:sz w:val="24"/>
          <w:szCs w:val="24"/>
        </w:rPr>
      </w:pPr>
      <w:r>
        <w:rPr>
          <w:rFonts w:hint="eastAsia"/>
          <w:color w:val="000000" w:themeColor="text1"/>
          <w:sz w:val="24"/>
        </w:rPr>
        <w:t>（8）网站后台程序设计和网络数据库设计能力、网络应用开发技术。</w:t>
      </w:r>
    </w:p>
    <w:p>
      <w:pPr>
        <w:adjustRightInd w:val="0"/>
        <w:spacing w:line="560" w:lineRule="exact"/>
        <w:ind w:firstLine="482" w:firstLineChars="200"/>
        <w:rPr>
          <w:rFonts w:ascii="黑体" w:hAnsi="黑体" w:eastAsia="黑体"/>
          <w:b/>
          <w:color w:val="000000" w:themeColor="text1"/>
          <w:sz w:val="24"/>
          <w:szCs w:val="24"/>
        </w:rPr>
      </w:pPr>
      <w:r>
        <w:rPr>
          <w:rFonts w:hint="eastAsia" w:ascii="黑体" w:hAnsi="黑体" w:eastAsia="黑体"/>
          <w:b/>
          <w:color w:val="000000" w:themeColor="text1"/>
          <w:sz w:val="24"/>
          <w:szCs w:val="24"/>
        </w:rPr>
        <w:t>六</w:t>
      </w:r>
      <w:r>
        <w:rPr>
          <w:rFonts w:ascii="黑体" w:hAnsi="黑体" w:eastAsia="黑体"/>
          <w:b/>
          <w:color w:val="000000" w:themeColor="text1"/>
          <w:sz w:val="24"/>
          <w:szCs w:val="24"/>
        </w:rPr>
        <w:t>、课程设置</w:t>
      </w:r>
    </w:p>
    <w:p>
      <w:pPr>
        <w:widowControl/>
        <w:spacing w:line="360" w:lineRule="auto"/>
        <w:ind w:firstLine="482" w:firstLineChars="200"/>
        <w:jc w:val="left"/>
        <w:rPr>
          <w:rFonts w:asciiTheme="minorEastAsia" w:hAnsiTheme="minorEastAsia"/>
          <w:b/>
          <w:color w:val="000000" w:themeColor="text1"/>
          <w:sz w:val="24"/>
          <w:szCs w:val="24"/>
        </w:rPr>
      </w:pPr>
      <w:r>
        <w:rPr>
          <w:rFonts w:hint="eastAsia" w:asciiTheme="minorEastAsia" w:hAnsiTheme="minorEastAsia"/>
          <w:b/>
          <w:color w:val="000000" w:themeColor="text1"/>
          <w:sz w:val="24"/>
          <w:szCs w:val="24"/>
        </w:rPr>
        <w:t>（一）公共基础课</w:t>
      </w:r>
    </w:p>
    <w:p>
      <w:pPr>
        <w:widowControl/>
        <w:spacing w:line="360" w:lineRule="auto"/>
        <w:ind w:firstLine="420" w:firstLineChars="200"/>
        <w:jc w:val="left"/>
        <w:rPr>
          <w:rFonts w:hint="eastAsia" w:ascii="宋体" w:hAnsi="宋体" w:eastAsia="宋体" w:cs="宋体"/>
          <w:color w:val="000000" w:themeColor="text1"/>
          <w:kern w:val="0"/>
          <w:sz w:val="21"/>
          <w:szCs w:val="21"/>
        </w:rPr>
      </w:pPr>
      <w:r>
        <w:rPr>
          <w:rFonts w:hint="eastAsia" w:ascii="宋体" w:hAnsi="宋体" w:eastAsia="宋体" w:cs="宋体"/>
          <w:color w:val="000000" w:themeColor="text1"/>
          <w:kern w:val="0"/>
          <w:sz w:val="21"/>
          <w:szCs w:val="21"/>
        </w:rPr>
        <w:t xml:space="preserve">1. </w:t>
      </w:r>
      <w:r>
        <w:rPr>
          <w:rFonts w:hint="eastAsia" w:ascii="宋体" w:hAnsi="宋体" w:eastAsia="宋体" w:cs="宋体"/>
          <w:color w:val="000000" w:themeColor="text1"/>
          <w:kern w:val="0"/>
          <w:sz w:val="21"/>
          <w:szCs w:val="21"/>
          <w:lang w:eastAsia="zh-CN"/>
        </w:rPr>
        <w:t>《</w:t>
      </w:r>
      <w:r>
        <w:rPr>
          <w:rFonts w:hint="eastAsia" w:ascii="宋体" w:hAnsi="宋体" w:eastAsia="宋体" w:cs="宋体"/>
          <w:color w:val="000000" w:themeColor="text1"/>
          <w:kern w:val="0"/>
          <w:sz w:val="21"/>
          <w:szCs w:val="21"/>
        </w:rPr>
        <w:t>高职应用数学</w:t>
      </w:r>
      <w:r>
        <w:rPr>
          <w:rFonts w:hint="eastAsia" w:ascii="宋体" w:hAnsi="宋体" w:eastAsia="宋体" w:cs="宋体"/>
          <w:color w:val="000000" w:themeColor="text1"/>
          <w:kern w:val="0"/>
          <w:sz w:val="21"/>
          <w:szCs w:val="21"/>
          <w:lang w:eastAsia="zh-CN"/>
        </w:rPr>
        <w:t>》</w:t>
      </w:r>
    </w:p>
    <w:p>
      <w:pPr>
        <w:spacing w:line="360" w:lineRule="auto"/>
        <w:ind w:firstLine="422" w:firstLineChars="200"/>
        <w:rPr>
          <w:rFonts w:hint="eastAsia" w:ascii="宋体" w:hAnsi="宋体" w:eastAsia="宋体" w:cs="宋体"/>
          <w:color w:val="000000" w:themeColor="text1"/>
          <w:kern w:val="0"/>
          <w:sz w:val="21"/>
          <w:szCs w:val="21"/>
        </w:rPr>
      </w:pPr>
      <w:r>
        <w:rPr>
          <w:rFonts w:hint="eastAsia" w:ascii="宋体" w:hAnsi="宋体"/>
          <w:b/>
          <w:sz w:val="21"/>
          <w:szCs w:val="21"/>
          <w:lang w:val="en-US" w:eastAsia="zh-CN"/>
        </w:rPr>
        <w:t>1）</w:t>
      </w:r>
      <w:r>
        <w:rPr>
          <w:rFonts w:ascii="宋体" w:hAnsi="宋体"/>
          <w:b/>
          <w:sz w:val="21"/>
          <w:szCs w:val="21"/>
        </w:rPr>
        <w:t>课程目标</w:t>
      </w:r>
      <w:r>
        <w:rPr>
          <w:rFonts w:hint="eastAsia" w:ascii="宋体" w:hAnsi="宋体"/>
          <w:b/>
          <w:sz w:val="21"/>
          <w:szCs w:val="21"/>
        </w:rPr>
        <w:t>：</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rPr>
      </w:pPr>
      <w:r>
        <w:rPr>
          <w:rFonts w:hint="eastAsia" w:ascii="宋体" w:hAnsi="宋体" w:eastAsia="宋体" w:cs="宋体"/>
          <w:color w:val="000000" w:themeColor="text1"/>
          <w:kern w:val="0"/>
          <w:sz w:val="21"/>
          <w:szCs w:val="21"/>
        </w:rPr>
        <w:t>通过对本课程的学习，使学生掌握数学基础知识，特别是基本的数学思想方法和必要的应用技能。知识方面达到掌握数学的基本概念、基本运算和基本方法，学生能应用所学的数学知识分析并解决生活和工程实际中的问题，为学习专业课程提供必要的数学工具。能力方面达到通过各个教学环节，培养学生观察思考、抽象概括问题的能力、一定的逻辑推理能力、运算能力，提高学生运用数学知识分析和解决问题的能力。素质方面达到在学习数学的过程中，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pPr>
        <w:widowControl/>
        <w:spacing w:line="360" w:lineRule="auto"/>
        <w:ind w:firstLine="422" w:firstLineChars="200"/>
        <w:jc w:val="left"/>
        <w:rPr>
          <w:rFonts w:hint="eastAsia" w:ascii="宋体" w:hAnsi="宋体" w:eastAsia="宋体" w:cs="宋体"/>
          <w:b/>
          <w:bCs/>
          <w:color w:val="000000" w:themeColor="text1"/>
          <w:kern w:val="0"/>
          <w:sz w:val="21"/>
          <w:szCs w:val="21"/>
        </w:rPr>
      </w:pPr>
      <w:r>
        <w:rPr>
          <w:rFonts w:hint="eastAsia" w:ascii="宋体" w:hAnsi="宋体" w:eastAsia="宋体" w:cs="宋体"/>
          <w:b/>
          <w:bCs/>
          <w:color w:val="000000" w:themeColor="text1"/>
          <w:kern w:val="0"/>
          <w:sz w:val="21"/>
          <w:szCs w:val="21"/>
          <w:lang w:val="en-US" w:eastAsia="zh-CN"/>
        </w:rPr>
        <w:t>2）</w:t>
      </w:r>
      <w:r>
        <w:rPr>
          <w:rFonts w:hint="eastAsia" w:ascii="宋体" w:hAnsi="宋体" w:eastAsia="宋体" w:cs="宋体"/>
          <w:b/>
          <w:bCs/>
          <w:color w:val="000000" w:themeColor="text1"/>
          <w:kern w:val="0"/>
          <w:sz w:val="21"/>
          <w:szCs w:val="21"/>
        </w:rPr>
        <w:t>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rPr>
      </w:pPr>
      <w:r>
        <w:rPr>
          <w:rFonts w:hint="eastAsia" w:ascii="宋体" w:hAnsi="宋体" w:eastAsia="宋体" w:cs="宋体"/>
          <w:color w:val="000000" w:themeColor="text1"/>
          <w:kern w:val="0"/>
          <w:sz w:val="21"/>
          <w:szCs w:val="21"/>
        </w:rPr>
        <w:t>本课程是一门重要的基础课，本着学生的实际情况和教学时数，以及后续课程学习的需要，教学内容主要有基础知识，微积分基础内容、线性代数基础内容、概率统计基础内容，分为十个教学单元，数与方程、函数、函数的极限、导数的概念及求导公式、导数的计算及应用、不积分和定积分的概念、行列式与线性方程的解法、矩阵的概念及计算、统计初步和随机事件的概率、 条件概率事件独立性和全概率公式。</w:t>
      </w:r>
    </w:p>
    <w:p>
      <w:pPr>
        <w:widowControl/>
        <w:spacing w:line="360" w:lineRule="auto"/>
        <w:ind w:firstLine="422" w:firstLineChars="200"/>
        <w:jc w:val="left"/>
        <w:rPr>
          <w:rFonts w:hint="eastAsia" w:ascii="宋体" w:hAnsi="宋体" w:eastAsia="宋体" w:cs="宋体"/>
          <w:b/>
          <w:bCs/>
          <w:color w:val="000000" w:themeColor="text1"/>
          <w:kern w:val="0"/>
          <w:sz w:val="21"/>
          <w:szCs w:val="21"/>
        </w:rPr>
      </w:pPr>
      <w:r>
        <w:rPr>
          <w:rFonts w:hint="eastAsia" w:ascii="宋体" w:hAnsi="宋体" w:eastAsia="宋体" w:cs="宋体"/>
          <w:b/>
          <w:bCs/>
          <w:color w:val="000000" w:themeColor="text1"/>
          <w:kern w:val="0"/>
          <w:sz w:val="21"/>
          <w:szCs w:val="21"/>
          <w:lang w:val="en-US" w:eastAsia="zh-CN"/>
        </w:rPr>
        <w:t>3）</w:t>
      </w:r>
      <w:r>
        <w:rPr>
          <w:rFonts w:hint="eastAsia" w:ascii="宋体" w:hAnsi="宋体" w:eastAsia="宋体" w:cs="宋体"/>
          <w:b/>
          <w:bCs/>
          <w:color w:val="000000" w:themeColor="text1"/>
          <w:kern w:val="0"/>
          <w:sz w:val="21"/>
          <w:szCs w:val="21"/>
        </w:rPr>
        <w:t>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eastAsia="zh-CN"/>
        </w:rPr>
      </w:pPr>
      <w:r>
        <w:rPr>
          <w:rFonts w:hint="eastAsia" w:ascii="宋体" w:hAnsi="宋体" w:eastAsia="宋体" w:cs="宋体"/>
          <w:color w:val="000000" w:themeColor="text1"/>
          <w:kern w:val="0"/>
          <w:sz w:val="21"/>
          <w:szCs w:val="21"/>
        </w:rPr>
        <w:t>通过本课程的学习，指导学生完成教学任务，主要要求为：1、要求理解数的概念，会解基本一元、二元方程和一些简单不等式。2、理解函数的概念，掌握基本初等函数和初等函数的内容。3、了解函数极限的概念，会求简单的极限。4、理解导数的概念，掌握基本初等函数的求导公式和导数的计算及基本应用。5、了解不定积分和定积分的定义，掌握基本积分的计算，了解定积分在几何上的一些基本应用。6、掌握矩阵知识和线性方程组的解法。7、了解统计初步和概率的基本知识，要求理解统计的样本空间概念，会求均值、中位数、极差、众数和方差。8、理解随机事件的概念，掌握基本事件的关系和运算，理解概率的定义，了解条件概率与事件独立的定义，掌握全概率公式的应用</w:t>
      </w:r>
      <w:r>
        <w:rPr>
          <w:rFonts w:hint="eastAsia" w:ascii="宋体" w:hAnsi="宋体" w:eastAsia="宋体" w:cs="宋体"/>
          <w:color w:val="000000" w:themeColor="text1"/>
          <w:kern w:val="0"/>
          <w:sz w:val="21"/>
          <w:szCs w:val="21"/>
          <w:lang w:eastAsia="zh-CN"/>
        </w:rPr>
        <w:t>。</w:t>
      </w:r>
    </w:p>
    <w:p>
      <w:pPr>
        <w:widowControl/>
        <w:spacing w:line="360" w:lineRule="auto"/>
        <w:ind w:firstLine="422" w:firstLineChars="200"/>
        <w:jc w:val="left"/>
        <w:rPr>
          <w:rFonts w:ascii="宋体" w:hAnsi="宋体" w:eastAsia="宋体" w:cs="宋体"/>
          <w:b/>
          <w:bCs/>
          <w:color w:val="000000" w:themeColor="text1"/>
          <w:kern w:val="0"/>
          <w:sz w:val="21"/>
          <w:szCs w:val="21"/>
        </w:rPr>
      </w:pPr>
      <w:r>
        <w:rPr>
          <w:rFonts w:hint="eastAsia" w:ascii="宋体" w:hAnsi="宋体" w:eastAsia="宋体" w:cs="宋体"/>
          <w:b/>
          <w:bCs/>
          <w:color w:val="000000" w:themeColor="text1"/>
          <w:kern w:val="0"/>
          <w:sz w:val="21"/>
          <w:szCs w:val="21"/>
        </w:rPr>
        <w:t xml:space="preserve">2. </w:t>
      </w:r>
      <w:r>
        <w:rPr>
          <w:rFonts w:hint="eastAsia" w:ascii="宋体" w:hAnsi="宋体" w:eastAsia="宋体" w:cs="宋体"/>
          <w:b/>
          <w:bCs/>
          <w:color w:val="000000" w:themeColor="text1"/>
          <w:kern w:val="0"/>
          <w:sz w:val="21"/>
          <w:szCs w:val="21"/>
          <w:lang w:eastAsia="zh-CN"/>
        </w:rPr>
        <w:t>《</w:t>
      </w:r>
      <w:r>
        <w:rPr>
          <w:rFonts w:hint="eastAsia" w:ascii="宋体" w:hAnsi="宋体" w:eastAsia="宋体" w:cs="宋体"/>
          <w:b/>
          <w:bCs/>
          <w:color w:val="000000" w:themeColor="text1"/>
          <w:kern w:val="0"/>
          <w:sz w:val="21"/>
          <w:szCs w:val="21"/>
        </w:rPr>
        <w:t>高职实用英语</w:t>
      </w:r>
      <w:r>
        <w:rPr>
          <w:rFonts w:hint="eastAsia" w:ascii="宋体" w:hAnsi="宋体" w:eastAsia="宋体" w:cs="宋体"/>
          <w:b/>
          <w:bCs/>
          <w:color w:val="000000" w:themeColor="text1"/>
          <w:kern w:val="0"/>
          <w:sz w:val="21"/>
          <w:szCs w:val="21"/>
          <w:lang w:eastAsia="zh-CN"/>
        </w:rPr>
        <w:t>》</w:t>
      </w:r>
    </w:p>
    <w:p>
      <w:pPr>
        <w:spacing w:line="360" w:lineRule="auto"/>
        <w:ind w:firstLine="422" w:firstLineChars="200"/>
        <w:rPr>
          <w:rFonts w:ascii="宋体" w:hAnsi="宋体"/>
          <w:b/>
          <w:sz w:val="21"/>
          <w:szCs w:val="21"/>
        </w:rPr>
      </w:pPr>
      <w:r>
        <w:rPr>
          <w:rFonts w:hint="eastAsia" w:ascii="宋体" w:hAnsi="宋体"/>
          <w:b/>
          <w:sz w:val="21"/>
          <w:szCs w:val="21"/>
          <w:lang w:val="en-US" w:eastAsia="zh-CN"/>
        </w:rPr>
        <w:t>1）</w:t>
      </w:r>
      <w:r>
        <w:rPr>
          <w:rFonts w:ascii="宋体" w:hAnsi="宋体"/>
          <w:b/>
          <w:sz w:val="21"/>
          <w:szCs w:val="21"/>
        </w:rPr>
        <w:t>课程目标</w:t>
      </w:r>
      <w:r>
        <w:rPr>
          <w:rFonts w:hint="eastAsia" w:ascii="宋体" w:hAnsi="宋体"/>
          <w:b/>
          <w:sz w:val="21"/>
          <w:szCs w:val="21"/>
        </w:rPr>
        <w:t>：</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rPr>
      </w:pPr>
      <w:r>
        <w:rPr>
          <w:rFonts w:hint="eastAsia" w:ascii="宋体" w:hAnsi="宋体" w:eastAsia="宋体" w:cs="宋体"/>
          <w:color w:val="000000" w:themeColor="text1"/>
          <w:kern w:val="0"/>
          <w:sz w:val="21"/>
          <w:szCs w:val="21"/>
        </w:rPr>
        <w:t>本课程遵循高职高专培养应用型人才的目标和“以应用为目的，实用为主，够用为度”的教学方向，在加强英语语言基础知识和基本技能训练的同时，重视培养学生实际使用英语进行交际的能力。提高学生英语综合应用能力，特别是听说能力，使他们在今后工作和社会交往中能用英语有效地进行口头和书面的信息交流，能够借助词典阅读和翻译与专业相关的简单英语资料，以满足学生在今后工作中的需要，并能够增强自主学习能力、提高综合文化素养，以适应我国经济发展和国家交流的需要。</w:t>
      </w:r>
    </w:p>
    <w:p>
      <w:pPr>
        <w:spacing w:line="360" w:lineRule="auto"/>
        <w:rPr>
          <w:rFonts w:hint="eastAsia" w:ascii="宋体" w:hAnsi="宋体"/>
          <w:b/>
          <w:sz w:val="21"/>
          <w:szCs w:val="21"/>
        </w:rPr>
      </w:pPr>
      <w:r>
        <w:rPr>
          <w:rFonts w:hint="eastAsia" w:ascii="宋体" w:hAnsi="宋体"/>
          <w:b/>
          <w:sz w:val="21"/>
          <w:szCs w:val="21"/>
          <w:lang w:val="en-US" w:eastAsia="zh-CN"/>
        </w:rPr>
        <w:t xml:space="preserve">    2）</w:t>
      </w:r>
      <w:r>
        <w:rPr>
          <w:rFonts w:ascii="宋体" w:hAnsi="宋体"/>
          <w:b/>
          <w:sz w:val="21"/>
          <w:szCs w:val="21"/>
        </w:rPr>
        <w:t>主要内容</w:t>
      </w:r>
      <w:r>
        <w:rPr>
          <w:rFonts w:hint="eastAsia" w:ascii="宋体" w:hAnsi="宋体"/>
          <w:b/>
          <w:sz w:val="21"/>
          <w:szCs w:val="21"/>
        </w:rPr>
        <w:t>：</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rPr>
      </w:pPr>
      <w:r>
        <w:rPr>
          <w:rFonts w:hint="eastAsia" w:ascii="宋体" w:hAnsi="宋体" w:eastAsia="宋体" w:cs="宋体"/>
          <w:color w:val="000000" w:themeColor="text1"/>
          <w:kern w:val="0"/>
          <w:sz w:val="21"/>
          <w:szCs w:val="21"/>
        </w:rPr>
        <w:t>本课程是为我院高职学生开设的一门公共基础课，是各个专业的专业英语课程的基础课程，也是培养学生人文素质的一门必修课程。它围绕问候、致谢和道歉、守时文化、谈论天气、体育爱好、假日庆祝、邀请、电话用语以及求职等主题展开听说读写译五个方面的技能培养。</w:t>
      </w:r>
    </w:p>
    <w:p>
      <w:pPr>
        <w:spacing w:line="360" w:lineRule="auto"/>
        <w:rPr>
          <w:rFonts w:ascii="宋体" w:hAnsi="宋体"/>
          <w:b/>
          <w:sz w:val="21"/>
          <w:szCs w:val="21"/>
        </w:rPr>
      </w:pPr>
      <w:r>
        <w:rPr>
          <w:rFonts w:hint="eastAsia" w:ascii="宋体" w:hAnsi="宋体"/>
          <w:b/>
          <w:sz w:val="21"/>
          <w:szCs w:val="21"/>
          <w:lang w:val="en-US" w:eastAsia="zh-CN"/>
        </w:rPr>
        <w:t xml:space="preserve">    3）</w:t>
      </w:r>
      <w:r>
        <w:rPr>
          <w:rFonts w:ascii="宋体" w:hAnsi="宋体"/>
          <w:b/>
          <w:sz w:val="21"/>
          <w:szCs w:val="21"/>
        </w:rPr>
        <w:t>教学要求</w:t>
      </w:r>
      <w:r>
        <w:rPr>
          <w:rFonts w:hint="eastAsia" w:ascii="宋体" w:hAnsi="宋体"/>
          <w:b/>
          <w:sz w:val="21"/>
          <w:szCs w:val="21"/>
        </w:rPr>
        <w:t>：</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rPr>
      </w:pPr>
      <w:r>
        <w:rPr>
          <w:rFonts w:hint="eastAsia" w:ascii="宋体" w:hAnsi="宋体" w:eastAsia="宋体" w:cs="宋体"/>
          <w:color w:val="000000" w:themeColor="text1"/>
          <w:kern w:val="0"/>
          <w:sz w:val="21"/>
          <w:szCs w:val="21"/>
        </w:rPr>
        <w:t>通过本课程的学习，学生应该达到下列要求：1、词汇：认知2500个英语单词以及由这些词构成的常用词组，对其中1000 个左右的单词能正确拼写、英汉互译。2、语法：掌握基本的英语语法规则，在听、说、读、写、译中能正确运用所学语法知识。3、听力：能听懂涉及日常交际的结构简单、发音清楚、语速较慢的英语简短对话和陈述，理解基本正确。4、口语：掌握一般的课堂用语，并能在日常涉外活动中进行简单的交流。5、阅读：能阅读中等难度的一般题材的简短英文资料，理解正确。在阅读生词不超过总词数3%的英文资料时，阅读速度不低于每分钟50词。能读懂通用的简短实用文字材料，如信函、产品说明等，理解基本正确。6、写作：能运用所学词汇和语法写出简单的短文；能用英语填写表格、套写便函、简历等，词句基本正确，无重大语法错误，格式基本恰当，表达清楚。7、翻译（英译汉）：能借助词典将中等偏下难度的一般题材的文字材料译成汉语。理解正确，译文达意。</w:t>
      </w:r>
    </w:p>
    <w:p>
      <w:pPr>
        <w:widowControl/>
        <w:spacing w:line="360" w:lineRule="auto"/>
        <w:ind w:firstLine="422" w:firstLineChars="200"/>
        <w:jc w:val="left"/>
        <w:rPr>
          <w:rFonts w:hint="default"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3.《计算机应用基础》</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rPr>
      </w:pPr>
      <w:r>
        <w:rPr>
          <w:rFonts w:hint="eastAsia" w:ascii="宋体" w:hAnsi="宋体" w:eastAsia="宋体" w:cs="宋体"/>
          <w:color w:val="000000" w:themeColor="text1"/>
          <w:kern w:val="0"/>
          <w:sz w:val="21"/>
          <w:szCs w:val="21"/>
        </w:rPr>
        <w:t>《计算机应用基础》课程是培养学生对计算机软、硬件知识的系统认知，了解计算机的工作原理和计算机网络的基础知识，掌握常用计算机办公软件的使用方法；通过本课程的学习，学生应具备从事办公工作的基本操作技能。</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2）主要内容：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rPr>
      </w:pPr>
      <w:r>
        <w:rPr>
          <w:rFonts w:hint="eastAsia" w:ascii="宋体" w:hAnsi="宋体" w:eastAsia="宋体" w:cs="宋体"/>
          <w:color w:val="000000" w:themeColor="text1"/>
          <w:kern w:val="0"/>
          <w:sz w:val="21"/>
          <w:szCs w:val="21"/>
        </w:rPr>
        <w:t>本课程主要讲授计算机的发展以及应用领域、系统的组成和信息处理、计算机系统组成及数制转换、数据编码及病毒的概念；计算机网络的基本理论、互联网基础知识；Word软件的文字编排、图文混排、表格设计操作方法，Excel软件的数据格式设置、常用计算公式、数据处理方法，PowerPiont软件的文稿的建立及制作、 演示文稿动画设置方法。</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rPr>
      </w:pPr>
      <w:r>
        <w:rPr>
          <w:rFonts w:hint="eastAsia" w:ascii="宋体" w:hAnsi="宋体" w:eastAsia="宋体" w:cs="宋体"/>
          <w:color w:val="000000" w:themeColor="text1"/>
          <w:kern w:val="0"/>
          <w:sz w:val="21"/>
          <w:szCs w:val="21"/>
        </w:rPr>
        <w:t>课程教学以培养学生计算机综合应用能力为目标，课堂教学围绕实际的办公案例展开，将具体的案例根据章节知识点进行分解讲授，以教师操作演示为辅，学生模拟训练为主的方式进行教学。</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4.《思想道德修养与法律基础》</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2）主要内容：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系，理解中国特色社会主义法治体系和法治道路的精髓。</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通过对该课程的学习使学生立足自己现在的工作情况及社会经历，领悟人生真谛，坚定理想信念，践行社会主义核心价值观，做新时代的忠诚爱国者和改革创新的生力军，认同社会主义民主与法治，在利益与正义层面反思法律制度，形成合理的权利与责任意识,为今后的自觉遵守法律制度奠定基础。</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5.《毛泽东思想和中国特色社会主义理论体系概论》</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坚定在党的领导下走中国特色社会主义道路的理想信念，增强投身到我国社会主义现代化建设中的自觉性、主动性和创造性。</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2）主要内容：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的总任务、“五位一体”总体布局、“四个全面”战略布局、中国特色国防、军队、外交、坚持和加强党的领导等内容。</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本课程是一门思想政治理论课，是对学生开展中国化马克思主义理论教育的必修课程。教学过程中应要求学生掌握教材中的基本理论知识，系统掌握毛泽东思想和中国特色社会主义理论体系的基本原理。</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4"/>
          <w:szCs w:val="24"/>
        </w:rPr>
      </w:pPr>
      <w:r>
        <w:rPr>
          <w:rFonts w:hint="eastAsia" w:ascii="宋体" w:hAnsi="宋体" w:eastAsia="宋体" w:cs="宋体"/>
          <w:color w:val="000000" w:themeColor="text1"/>
          <w:kern w:val="0"/>
          <w:sz w:val="21"/>
          <w:szCs w:val="21"/>
          <w:lang w:val="en-US" w:eastAsia="zh-CN"/>
        </w:rPr>
        <w:t>教师应努力引导学生正确认识中国的基本国情和社会主义建设的客观规律，教学过程中坚持以“学生”为中心、“教师”为引导，通过教、学、做的结合，学生从了解这样做、到理解为何这样做、再到做什么、最后掌握怎么做，从而达到提升政治素质、锻炼综合能力（问题的分析解决能力、口语及书面表达能力、office软件运用能力、社会调查能力、思辨能力等）的目的，从而培养学生运用马克思主义基本原理分析和解决实际问题的能力，不断培养和提高大学生的政治理论素质和综合素质，增强学生对中国特色社会主义的道路自信、理论自信、制度自信、文化自信，坚定在党的领导下走中国特色社会主义道路的理想信念。</w:t>
      </w:r>
    </w:p>
    <w:p>
      <w:pPr>
        <w:widowControl/>
        <w:spacing w:line="360" w:lineRule="auto"/>
        <w:ind w:firstLine="422" w:firstLineChars="200"/>
        <w:jc w:val="left"/>
        <w:rPr>
          <w:rFonts w:hint="eastAsia" w:ascii="宋体" w:hAnsi="宋体" w:eastAsia="宋体" w:cs="宋体"/>
          <w:b/>
          <w:bCs/>
          <w:color w:val="000000" w:themeColor="text1"/>
          <w:kern w:val="0"/>
          <w:sz w:val="21"/>
          <w:szCs w:val="21"/>
        </w:rPr>
      </w:pPr>
      <w:r>
        <w:rPr>
          <w:rFonts w:hint="eastAsia" w:ascii="宋体" w:hAnsi="宋体" w:eastAsia="宋体" w:cs="宋体"/>
          <w:b/>
          <w:bCs/>
          <w:color w:val="000000" w:themeColor="text1"/>
          <w:kern w:val="0"/>
          <w:sz w:val="21"/>
          <w:szCs w:val="21"/>
          <w:lang w:val="en-US" w:eastAsia="zh-CN"/>
        </w:rPr>
        <w:t>6.《</w:t>
      </w:r>
      <w:r>
        <w:rPr>
          <w:rFonts w:hint="eastAsia" w:ascii="宋体" w:hAnsi="宋体" w:eastAsia="宋体" w:cs="宋体"/>
          <w:b/>
          <w:bCs/>
          <w:color w:val="000000" w:themeColor="text1"/>
          <w:kern w:val="0"/>
          <w:sz w:val="21"/>
          <w:szCs w:val="21"/>
        </w:rPr>
        <w:t>创新创业基础</w:t>
      </w:r>
      <w:r>
        <w:rPr>
          <w:rFonts w:hint="eastAsia" w:ascii="宋体" w:hAnsi="宋体" w:eastAsia="宋体" w:cs="宋体"/>
          <w:b/>
          <w:bCs/>
          <w:color w:val="000000" w:themeColor="text1"/>
          <w:kern w:val="0"/>
          <w:sz w:val="21"/>
          <w:szCs w:val="21"/>
          <w:lang w:val="en-US" w:eastAsia="zh-CN"/>
        </w:rPr>
        <w:t>》</w:t>
      </w:r>
    </w:p>
    <w:p>
      <w:pPr>
        <w:widowControl/>
        <w:spacing w:line="360" w:lineRule="auto"/>
        <w:ind w:firstLine="422" w:firstLineChars="200"/>
        <w:jc w:val="left"/>
        <w:rPr>
          <w:rFonts w:hint="eastAsia" w:ascii="宋体" w:hAnsi="宋体" w:eastAsia="宋体" w:cs="宋体"/>
          <w:b/>
          <w:bCs/>
          <w:color w:val="000000" w:themeColor="text1"/>
          <w:kern w:val="0"/>
          <w:sz w:val="21"/>
          <w:szCs w:val="21"/>
        </w:rPr>
      </w:pPr>
      <w:r>
        <w:rPr>
          <w:rFonts w:hint="eastAsia" w:ascii="宋体" w:hAnsi="宋体" w:eastAsia="宋体" w:cs="宋体"/>
          <w:b/>
          <w:bCs/>
          <w:color w:val="000000" w:themeColor="text1"/>
          <w:kern w:val="0"/>
          <w:sz w:val="21"/>
          <w:szCs w:val="21"/>
          <w:lang w:val="en-US" w:eastAsia="zh-CN"/>
        </w:rPr>
        <w:t>1）</w:t>
      </w:r>
      <w:r>
        <w:rPr>
          <w:rFonts w:hint="eastAsia" w:ascii="宋体" w:hAnsi="宋体" w:eastAsia="宋体" w:cs="宋体"/>
          <w:b/>
          <w:bCs/>
          <w:color w:val="000000" w:themeColor="text1"/>
          <w:kern w:val="0"/>
          <w:sz w:val="21"/>
          <w:szCs w:val="21"/>
        </w:rPr>
        <w:t>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创新创业基础是高职的一门公共基础课，旨在增强学生就业创业能力，本课程以提高大学生岗位创业能力为重点，形成以岗位创业为导向的高职创新教育理念，在培养大学生自主创业者的同时，使创业教育更多地以培养“岗位创业”者为主。</w:t>
      </w:r>
    </w:p>
    <w:p>
      <w:pPr>
        <w:widowControl/>
        <w:spacing w:line="360" w:lineRule="auto"/>
        <w:ind w:firstLine="422" w:firstLineChars="200"/>
        <w:jc w:val="left"/>
        <w:rPr>
          <w:rFonts w:hint="eastAsia" w:ascii="宋体" w:hAnsi="宋体" w:eastAsia="宋体" w:cs="宋体"/>
          <w:b/>
          <w:bCs/>
          <w:color w:val="000000" w:themeColor="text1"/>
          <w:kern w:val="0"/>
          <w:sz w:val="21"/>
          <w:szCs w:val="21"/>
        </w:rPr>
      </w:pPr>
      <w:r>
        <w:rPr>
          <w:rFonts w:hint="eastAsia" w:ascii="宋体" w:hAnsi="宋体" w:eastAsia="宋体" w:cs="宋体"/>
          <w:b/>
          <w:bCs/>
          <w:color w:val="000000" w:themeColor="text1"/>
          <w:kern w:val="0"/>
          <w:sz w:val="21"/>
          <w:szCs w:val="21"/>
          <w:lang w:val="en-US" w:eastAsia="zh-CN"/>
        </w:rPr>
        <w:t>2）</w:t>
      </w:r>
      <w:r>
        <w:rPr>
          <w:rFonts w:hint="eastAsia" w:ascii="宋体" w:hAnsi="宋体" w:eastAsia="宋体" w:cs="宋体"/>
          <w:b/>
          <w:bCs/>
          <w:color w:val="000000" w:themeColor="text1"/>
          <w:kern w:val="0"/>
          <w:sz w:val="21"/>
          <w:szCs w:val="21"/>
        </w:rPr>
        <w:t>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本课程共分为九个模块，以“创新精神”为核心，以“互联网+”为基本特征的行业跨界创新发展思路，构建创新创业教育的基本内容。在介绍创新思维和创新方法后，系统介绍信息技术时代已被应用的移动互联网、大数据技术、云计算技术、物联网技术、人工智能、3D打印技术、电子商务等新技术，旨在引导大学生通过学习新知识、新技术，就本专业所处的行业与互联网之间如何跨界发展，展开想象的翅膀，去寻找跨界的路径和方法，产生创新的火花，为大学生的创新提供广阔的空间。</w:t>
      </w:r>
    </w:p>
    <w:p>
      <w:pPr>
        <w:widowControl/>
        <w:spacing w:line="360" w:lineRule="auto"/>
        <w:ind w:firstLine="422" w:firstLineChars="200"/>
        <w:jc w:val="left"/>
        <w:rPr>
          <w:rFonts w:hint="eastAsia" w:ascii="宋体" w:hAnsi="宋体" w:eastAsia="宋体" w:cs="宋体"/>
          <w:b/>
          <w:bCs/>
          <w:color w:val="000000" w:themeColor="text1"/>
          <w:kern w:val="0"/>
          <w:sz w:val="21"/>
          <w:szCs w:val="21"/>
        </w:rPr>
      </w:pPr>
      <w:r>
        <w:rPr>
          <w:rFonts w:hint="eastAsia" w:ascii="宋体" w:hAnsi="宋体" w:eastAsia="宋体" w:cs="宋体"/>
          <w:b/>
          <w:bCs/>
          <w:color w:val="000000" w:themeColor="text1"/>
          <w:kern w:val="0"/>
          <w:sz w:val="21"/>
          <w:szCs w:val="21"/>
          <w:lang w:val="en-US" w:eastAsia="zh-CN"/>
        </w:rPr>
        <w:t>3）</w:t>
      </w:r>
      <w:r>
        <w:rPr>
          <w:rFonts w:hint="eastAsia" w:ascii="宋体" w:hAnsi="宋体" w:eastAsia="宋体" w:cs="宋体"/>
          <w:b/>
          <w:bCs/>
          <w:color w:val="000000" w:themeColor="text1"/>
          <w:kern w:val="0"/>
          <w:sz w:val="21"/>
          <w:szCs w:val="21"/>
        </w:rPr>
        <w:t>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学习本课程，重点掌握基本的创新思维，熟悉主要的创新方法，了解新时代热门的新技术。立足本专业，学习专业知识，立志做一个具有工匠精神和创新精神的人——岗位创业者。</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7.《大学生心理健康教育》</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坚持立德树人的根本任务，坚持育心与育德相统一。通过课程教学，使社会扩招大学生了解心理健康基本知识，掌握正确应对学习生活中不良情绪和心理压力必需的相关技能，提高心理适应能力，努力培育自尊自信、理性平和、积极向上的社会心态。</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2）主要内容：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本课程围绕了解心理健康的基础知识、了解自我与发展自我、提高自我心理调适能力等三大部分，通过大学生心理健康导论、自我意识与培养、人格发展与心理健康、学习心理、情绪管理、人际交往等六个专题的讲解，使学生了解心理学的有关常识和基本概念，明确心理健康的标准及意义，了解自身的心理特点和性格特征，在遇到心理问题时能够进行自我调适或寻求帮助，积极探索适合自己并适应社会的生活状态。</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default" w:ascii="宋体" w:hAnsi="宋体" w:eastAsia="宋体" w:cs="宋体"/>
          <w:color w:val="000000" w:themeColor="text1"/>
          <w:kern w:val="0"/>
          <w:sz w:val="24"/>
          <w:szCs w:val="24"/>
          <w:lang w:val="en-US" w:eastAsia="zh-CN"/>
        </w:rPr>
      </w:pPr>
      <w:r>
        <w:rPr>
          <w:rFonts w:hint="eastAsia" w:ascii="宋体" w:hAnsi="宋体" w:eastAsia="宋体" w:cs="宋体"/>
          <w:color w:val="000000" w:themeColor="text1"/>
          <w:kern w:val="0"/>
          <w:sz w:val="21"/>
          <w:szCs w:val="21"/>
          <w:lang w:val="en-US" w:eastAsia="zh-CN"/>
        </w:rPr>
        <w:t>本课程是集知识、体验和训练为一体的综合课程，课程教学中要注重理论联系实际，注重培养学生实际应用能力；要充分发挥师生在教学中的主动性和创造性，充分调动学生参与的积极性，避免单向的理论灌输和知识传授。在教学过程中，要充分运用各种资源丰富教学手段，积极应用“互联网 +”平台和手段，提升教学效果。</w:t>
      </w:r>
    </w:p>
    <w:p>
      <w:pPr>
        <w:widowControl/>
        <w:spacing w:line="360" w:lineRule="auto"/>
        <w:ind w:firstLine="422" w:firstLineChars="200"/>
        <w:jc w:val="left"/>
        <w:rPr>
          <w:rFonts w:hint="eastAsia" w:ascii="宋体" w:hAnsi="宋体" w:eastAsia="宋体" w:cs="宋体"/>
          <w:b/>
          <w:bCs/>
          <w:color w:val="000000" w:themeColor="text1"/>
          <w:kern w:val="0"/>
          <w:sz w:val="21"/>
          <w:szCs w:val="21"/>
        </w:rPr>
      </w:pPr>
      <w:r>
        <w:rPr>
          <w:rFonts w:hint="eastAsia" w:ascii="宋体" w:hAnsi="宋体" w:eastAsia="宋体" w:cs="宋体"/>
          <w:b/>
          <w:bCs/>
          <w:color w:val="000000" w:themeColor="text1"/>
          <w:kern w:val="0"/>
          <w:sz w:val="21"/>
          <w:szCs w:val="21"/>
          <w:lang w:val="en-US" w:eastAsia="zh-CN"/>
        </w:rPr>
        <w:t>8.《</w:t>
      </w:r>
      <w:r>
        <w:rPr>
          <w:rFonts w:hint="eastAsia" w:ascii="宋体" w:hAnsi="宋体" w:eastAsia="宋体" w:cs="宋体"/>
          <w:b/>
          <w:bCs/>
          <w:color w:val="000000" w:themeColor="text1"/>
          <w:kern w:val="0"/>
          <w:sz w:val="21"/>
          <w:szCs w:val="21"/>
        </w:rPr>
        <w:t>大学生职业生涯规划与就业指导</w:t>
      </w:r>
      <w:r>
        <w:rPr>
          <w:rFonts w:hint="eastAsia" w:ascii="宋体" w:hAnsi="宋体" w:eastAsia="宋体" w:cs="宋体"/>
          <w:b/>
          <w:bCs/>
          <w:color w:val="000000" w:themeColor="text1"/>
          <w:kern w:val="0"/>
          <w:sz w:val="21"/>
          <w:szCs w:val="21"/>
          <w:lang w:val="en-US" w:eastAsia="zh-CN"/>
        </w:rPr>
        <w:t>》</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通过学习，培养学生能够理解职业生涯规划的含义及其意义，了解与职业规划相关的理论。对如何进行职业生涯规划有一定了解；帮助学生确立正确的职业理想，制定明确的职业目标。学生应在具有必要的基础理论知识和专门知识的基础上，重点掌握从事本专业领域实际工作的基本能力和基本技能，具有良好的职业道德和敬业精神。</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2）主要内容：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rPr>
      </w:pPr>
      <w:r>
        <w:rPr>
          <w:rFonts w:hint="eastAsia" w:ascii="宋体" w:hAnsi="宋体" w:eastAsia="宋体" w:cs="宋体"/>
          <w:color w:val="000000" w:themeColor="text1"/>
          <w:kern w:val="0"/>
          <w:sz w:val="21"/>
          <w:szCs w:val="21"/>
          <w:lang w:val="en-US" w:eastAsia="zh-CN"/>
        </w:rPr>
        <w:t xml:space="preserve">该课程分别从理论教育和实际操作两方面对大学生进行就业指导。主要讲述认知自我和社会、科学决策方法、确立生涯目标；了解职场与职位、掌握简历写作方法、学习面试成功经验、提升大学生的就业能力；初人职场的心态调整、角色定位、合理规划、价值实现，学习如何获得幸福人生。  </w:t>
      </w:r>
      <w:r>
        <w:rPr>
          <w:rFonts w:hint="eastAsia" w:ascii="宋体" w:hAnsi="宋体" w:eastAsia="宋体" w:cs="宋体"/>
          <w:color w:val="000000" w:themeColor="text1"/>
          <w:kern w:val="0"/>
          <w:sz w:val="21"/>
          <w:szCs w:val="21"/>
        </w:rPr>
        <w:t xml:space="preserve"> </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通过对该课程的学习使学生以</w:t>
      </w:r>
      <w:r>
        <w:rPr>
          <w:rFonts w:hint="eastAsia" w:ascii="宋体" w:hAnsi="宋体" w:eastAsia="宋体" w:cs="宋体"/>
          <w:color w:val="000000" w:themeColor="text1"/>
          <w:kern w:val="0"/>
          <w:sz w:val="21"/>
          <w:szCs w:val="21"/>
          <w:lang w:val="en-US" w:eastAsia="zh-CN"/>
        </w:rPr>
        <w:fldChar w:fldCharType="begin"/>
      </w:r>
      <w:r>
        <w:rPr>
          <w:rFonts w:hint="eastAsia" w:ascii="宋体" w:hAnsi="宋体" w:eastAsia="宋体" w:cs="宋体"/>
          <w:color w:val="000000" w:themeColor="text1"/>
          <w:kern w:val="0"/>
          <w:sz w:val="21"/>
          <w:szCs w:val="21"/>
          <w:lang w:val="en-US" w:eastAsia="zh-CN"/>
        </w:rPr>
        <w:instrText xml:space="preserve"> HYPERLINK "https://baike.sogou.com/lemma/ShowInnerLink.htm?lemmaId=300085&amp;ss_c=ssc.citiao.link" \t "_blank" </w:instrText>
      </w:r>
      <w:r>
        <w:rPr>
          <w:rFonts w:hint="eastAsia" w:ascii="宋体" w:hAnsi="宋体" w:eastAsia="宋体" w:cs="宋体"/>
          <w:color w:val="000000" w:themeColor="text1"/>
          <w:kern w:val="0"/>
          <w:sz w:val="21"/>
          <w:szCs w:val="21"/>
          <w:lang w:val="en-US" w:eastAsia="zh-CN"/>
        </w:rPr>
        <w:fldChar w:fldCharType="separate"/>
      </w:r>
      <w:r>
        <w:rPr>
          <w:rFonts w:hint="eastAsia" w:ascii="宋体" w:hAnsi="宋体" w:eastAsia="宋体" w:cs="宋体"/>
          <w:color w:val="000000" w:themeColor="text1"/>
          <w:kern w:val="0"/>
          <w:sz w:val="21"/>
          <w:szCs w:val="21"/>
          <w:lang w:val="en-US" w:eastAsia="zh-CN"/>
        </w:rPr>
        <w:t>职业生涯规划</w:t>
      </w:r>
      <w:r>
        <w:rPr>
          <w:rFonts w:hint="eastAsia" w:ascii="宋体" w:hAnsi="宋体" w:eastAsia="宋体" w:cs="宋体"/>
          <w:color w:val="000000" w:themeColor="text1"/>
          <w:kern w:val="0"/>
          <w:sz w:val="21"/>
          <w:szCs w:val="21"/>
          <w:lang w:val="en-US" w:eastAsia="zh-CN"/>
        </w:rPr>
        <w:fldChar w:fldCharType="end"/>
      </w:r>
      <w:r>
        <w:rPr>
          <w:rFonts w:hint="eastAsia" w:ascii="宋体" w:hAnsi="宋体" w:eastAsia="宋体" w:cs="宋体"/>
          <w:color w:val="000000" w:themeColor="text1"/>
          <w:kern w:val="0"/>
          <w:sz w:val="21"/>
          <w:szCs w:val="21"/>
          <w:lang w:val="en-US" w:eastAsia="zh-CN"/>
        </w:rPr>
        <w:t>的理论为基础，结合自身的心理特点与需求，联系自身</w:t>
      </w:r>
      <w:r>
        <w:rPr>
          <w:rFonts w:hint="eastAsia" w:ascii="宋体" w:hAnsi="宋体" w:eastAsia="宋体" w:cs="宋体"/>
          <w:color w:val="000000" w:themeColor="text1"/>
          <w:kern w:val="0"/>
          <w:sz w:val="21"/>
          <w:szCs w:val="21"/>
          <w:lang w:val="en-US" w:eastAsia="zh-CN"/>
        </w:rPr>
        <w:fldChar w:fldCharType="begin"/>
      </w:r>
      <w:r>
        <w:rPr>
          <w:rFonts w:hint="eastAsia" w:ascii="宋体" w:hAnsi="宋体" w:eastAsia="宋体" w:cs="宋体"/>
          <w:color w:val="000000" w:themeColor="text1"/>
          <w:kern w:val="0"/>
          <w:sz w:val="21"/>
          <w:szCs w:val="21"/>
          <w:lang w:val="en-US" w:eastAsia="zh-CN"/>
        </w:rPr>
        <w:instrText xml:space="preserve"> HYPERLINK "https://baike.sogou.com/lemma/ShowInnerLink.htm?lemmaId=424718&amp;ss_c=ssc.citiao.link" \t "_blank" </w:instrText>
      </w:r>
      <w:r>
        <w:rPr>
          <w:rFonts w:hint="eastAsia" w:ascii="宋体" w:hAnsi="宋体" w:eastAsia="宋体" w:cs="宋体"/>
          <w:color w:val="000000" w:themeColor="text1"/>
          <w:kern w:val="0"/>
          <w:sz w:val="21"/>
          <w:szCs w:val="21"/>
          <w:lang w:val="en-US" w:eastAsia="zh-CN"/>
        </w:rPr>
        <w:fldChar w:fldCharType="separate"/>
      </w:r>
      <w:r>
        <w:rPr>
          <w:rFonts w:hint="eastAsia" w:ascii="宋体" w:hAnsi="宋体" w:eastAsia="宋体" w:cs="宋体"/>
          <w:color w:val="000000" w:themeColor="text1"/>
          <w:kern w:val="0"/>
          <w:sz w:val="21"/>
          <w:szCs w:val="21"/>
          <w:lang w:val="en-US" w:eastAsia="zh-CN"/>
        </w:rPr>
        <w:t>职业生涯</w:t>
      </w:r>
      <w:r>
        <w:rPr>
          <w:rFonts w:hint="eastAsia" w:ascii="宋体" w:hAnsi="宋体" w:eastAsia="宋体" w:cs="宋体"/>
          <w:color w:val="000000" w:themeColor="text1"/>
          <w:kern w:val="0"/>
          <w:sz w:val="21"/>
          <w:szCs w:val="21"/>
          <w:lang w:val="en-US" w:eastAsia="zh-CN"/>
        </w:rPr>
        <w:fldChar w:fldCharType="end"/>
      </w:r>
      <w:r>
        <w:rPr>
          <w:rFonts w:hint="eastAsia" w:ascii="宋体" w:hAnsi="宋体" w:eastAsia="宋体" w:cs="宋体"/>
          <w:color w:val="000000" w:themeColor="text1"/>
          <w:kern w:val="0"/>
          <w:sz w:val="21"/>
          <w:szCs w:val="21"/>
          <w:lang w:val="en-US" w:eastAsia="zh-CN"/>
        </w:rPr>
        <w:t>的实际，理解职业生涯规划的科学理念；掌握并运用生涯规划的步骤和方法；学生应在具有必要的基础理论知识和专门知识的基础上，重点掌握从事本专业领域实际工作的基本能力和基本技能，具有良好的职业道德和敬业精神，增强“我的职业我做主”的信心和主动性。</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9.《计算机专业英语》</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通过课程学习，学生首先能够掌握相关计算机专业英语术语及基本的科技英语语法特点。对于从事软件和编程工作的学生来说，关键读懂外方的软件需求文档和在编程中根据要求插入简单的注释文本，故通过本课程提高其阅读能力以及简单文本写作能力。再次，增强学生的英译汉翻译能力，使其能够把看懂的内容用比较准确和流畅的中文表达出来，能够把软件设计与实现中的思路翻译成简单中文。最后，对于上班的学生来说，提高其自主学习能力，对其未来学习更为重要。</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2）主要内容：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 xml:space="preserve">《计算机专业英语》课程内容分为八个模块，涉及了计算机发展历史，硬件、软件、操作系统、网络、多媒体等内容，依次为：计算机的发展历史及未来（The History and Future of Computer）、计算机的基本构成（Introduction of Basic Organization of Computers）、CPU的构成（CPU Organization）、操作系统（Operating System）、软件工程（Software Engineering）、互联网（The Internet）、多媒体（Multimedia）及物联网（Anatomy of the Internet of Things）。  </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为了掌握最新的信息技术，了解信息技术的发展动向，必须具备较高的英语水平，所以对于计算机专业学生来说，学好本课程尤为重要。本着学生已拥有相关的专业实践活动及丰富经验，根据的教学内容主要要求为：1、通过多读、多记、多练从而具备基本的英语读写能力；2、通过多记单词加强专业词汇的积累和加强课文的阅读能力；3、科技发展日新月异，要求实时更新专业领域知识，保持与时俱进；4、充分利用丰富的网络资源，学生需要拥有一定自主学习的能力，可以扩大其视野，把学习的专业知识应用到实际工作中。</w:t>
      </w:r>
    </w:p>
    <w:p>
      <w:pPr>
        <w:widowControl/>
        <w:spacing w:line="360" w:lineRule="auto"/>
        <w:ind w:firstLine="422" w:firstLineChars="200"/>
        <w:jc w:val="left"/>
        <w:rPr>
          <w:rFonts w:hint="default"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10.《实用应用文写作》</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1）</w:t>
      </w:r>
      <w:r>
        <w:rPr>
          <w:rFonts w:hint="default" w:ascii="宋体" w:hAnsi="宋体" w:eastAsia="宋体" w:cs="宋体"/>
          <w:b/>
          <w:bCs/>
          <w:color w:val="000000" w:themeColor="text1"/>
          <w:kern w:val="0"/>
          <w:sz w:val="21"/>
          <w:szCs w:val="21"/>
          <w:lang w:val="en-US" w:eastAsia="zh-CN"/>
        </w:rPr>
        <w:t>课程目标</w:t>
      </w:r>
      <w:r>
        <w:rPr>
          <w:rFonts w:hint="eastAsia" w:ascii="宋体" w:hAnsi="宋体" w:eastAsia="宋体" w:cs="宋体"/>
          <w:b/>
          <w:bCs/>
          <w:color w:val="000000" w:themeColor="text1"/>
          <w:kern w:val="0"/>
          <w:sz w:val="21"/>
          <w:szCs w:val="21"/>
          <w:lang w:val="en-US" w:eastAsia="zh-CN"/>
        </w:rPr>
        <w:t>:</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本课程把培养学生“解决实际问题的能力”和“自主动手写作的能力”放在突出的位置，通过应用文写作基础理论和各种应用文体知识的教学与写作训练，培养学生处理职业生涯及日常生活应用文的写作能力，让学生具备未来职业生涯的可持续发展能力。</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2）</w:t>
      </w:r>
      <w:r>
        <w:rPr>
          <w:rFonts w:hint="default" w:ascii="宋体" w:hAnsi="宋体" w:eastAsia="宋体" w:cs="宋体"/>
          <w:b/>
          <w:bCs/>
          <w:color w:val="000000" w:themeColor="text1"/>
          <w:kern w:val="0"/>
          <w:sz w:val="21"/>
          <w:szCs w:val="21"/>
          <w:lang w:val="en-US" w:eastAsia="zh-CN"/>
        </w:rPr>
        <w:t>主要内容</w:t>
      </w:r>
      <w:r>
        <w:rPr>
          <w:rFonts w:hint="eastAsia" w:ascii="宋体" w:hAnsi="宋体" w:eastAsia="宋体" w:cs="宋体"/>
          <w:b/>
          <w:bCs/>
          <w:color w:val="000000" w:themeColor="text1"/>
          <w:kern w:val="0"/>
          <w:sz w:val="21"/>
          <w:szCs w:val="21"/>
          <w:lang w:val="en-US" w:eastAsia="zh-CN"/>
        </w:rPr>
        <w:t>:</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实用应用文写作》课程选取与学生生活、职业等紧密联系的应用文文种，总体分为认识应用文、社交文书写作、事务文书、公务文书四个项目来安排教学内容,培养学生解决实际问题的写作能力和自我学习能力，构建起全新的“教、学、写”一体的课程教学模式。</w:t>
      </w:r>
    </w:p>
    <w:p>
      <w:pPr>
        <w:widowControl/>
        <w:spacing w:line="360" w:lineRule="auto"/>
        <w:ind w:firstLine="422" w:firstLineChars="200"/>
        <w:jc w:val="left"/>
        <w:rPr>
          <w:rFonts w:hint="default"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3）</w:t>
      </w:r>
      <w:r>
        <w:rPr>
          <w:rFonts w:hint="default" w:ascii="宋体" w:hAnsi="宋体" w:eastAsia="宋体" w:cs="宋体"/>
          <w:b/>
          <w:bCs/>
          <w:color w:val="000000" w:themeColor="text1"/>
          <w:kern w:val="0"/>
          <w:sz w:val="21"/>
          <w:szCs w:val="21"/>
          <w:lang w:val="en-US" w:eastAsia="zh-CN"/>
        </w:rPr>
        <w:t>教学要求</w:t>
      </w:r>
      <w:r>
        <w:rPr>
          <w:rFonts w:hint="eastAsia" w:ascii="宋体" w:hAnsi="宋体" w:eastAsia="宋体" w:cs="宋体"/>
          <w:b/>
          <w:bCs/>
          <w:color w:val="000000" w:themeColor="text1"/>
          <w:kern w:val="0"/>
          <w:sz w:val="21"/>
          <w:szCs w:val="21"/>
          <w:lang w:val="en-US" w:eastAsia="zh-CN"/>
        </w:rPr>
        <w:t>：</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理解与事业单位、行政公文、个人求职等实际情境密切相关的常用应用文种类。了解应用文写作的材料搜集方法和写作规律。使学生掌握各类应用文体写作的基本格式、写作要求和方法技巧，能熟练地写好与自己所学专业密切相关的常用应用文。</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11.《沟通与交流》</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本课程着眼于现代行业、企业对人才需求的能力要求，以交流沟通能力和社会融合能力的培养为课程目标，为学生的可持续发展打下良好的基础。作为适合全校各专业的人文素质课程，本课程坚持“为学生的专业发展服务，为学生的成长成才服务，全面提升学生的综合素质”的宗旨，培养学生的社会适应性，全面提升学生的综合素质和社会竞争能力。</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 xml:space="preserve">2）主要内容： </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掌握人际关系的基本概念、种类、模式、原则以及过程，认识倾听的作用、原则、步骤，语言沟通的主要形式、作用和沟通策略，非语言沟通的主要形式、作用和沟通策略，书面沟通的方式、优缺点、适用范围以及运用要点。能解释人际关系的含义、特征并说明学习课程的主要学习方法，认识个人在各种关系沟通中的角色功能，能掌握非语言沟通的主要形式、作用及态度要求，能掌握语言沟通的主要形式、作用及态度要求，能够灵活运用所学技巧与方法，正确处理各种人际关系，实现人际间的高效沟通。</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本课程基于提升学生可持续就业能力的设计理念，通过十个模块，由简单到复杂，有局部到整体，由单一到综合层层递进的任务设计方式，培养学生有效沟通能力，为其就业能力和岗位适应能力的形成提高做准备。通过学习沟通课程可以培养学生养成良好的沟通态度和得体的行为规范，培养学生认真踏实、做事有条有理的工作态度，积极向上努力进取的精神。</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12.《形势与政策》</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本课程运用马克思主义的立场、观点和方法对国内外热点问题做出分析，使学生较为全面系统地掌握有关形势与政策的基本概念、正确分析形势的方法，理解政策的途径及我国的基本国情、党和政府的基本治国方略，形成正确的政治观。通过了解和正确认识经济全球化形势下实现中国特色社会主义现代化的艰巨性和重要性，引导学生树立科学的社会政治理想、道德理想、职业理想和生活理想，增强学生振兴中华和实现中华民族伟大复兴的信心信念和历史责任感以及国家大局观念，全面拓展能力，提高综合素质，塑造“诚、勤、信、行”和“有理想、有道德、有文化、有纪律”融于一体的当代合格大学生。</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2）教学内容：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紧密围绕习近平新时代中国特色社会主义思想，依据教育部每学期印发的《高校“形势与政策”课教学要点》安排教学，根据形势发展要求和学生特点，重点讲授党的理论创新最新成果和新时代中国特色社会主义的生动实践，包括乡村振兴的时代意义与发展蓝图、坚定实施区域协调发展战略、港澳与内地融合， 共享发展机遇、经济全球化的退与进。</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default"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本课程以“教师主导、学生主体”为教学理念，根据专题内容，依托信息化教学平台，采取多种教学方法，如：讲授法、案例教学法、视频学习法、情境教学法、体验式教学法等，帮助学生增强学生学习的兴趣，让学生能够运用知识分析和解决实际问题，引导学生坚定中国特色社会主义道路自信、理论自信、制度自信、文化自信。</w:t>
      </w:r>
    </w:p>
    <w:p>
      <w:pPr>
        <w:widowControl/>
        <w:spacing w:line="360" w:lineRule="auto"/>
        <w:ind w:firstLine="720" w:firstLineChars="300"/>
        <w:jc w:val="left"/>
        <w:rPr>
          <w:rFonts w:hint="default" w:ascii="宋体" w:hAnsi="宋体" w:eastAsia="宋体" w:cs="宋体"/>
          <w:color w:val="000000" w:themeColor="text1"/>
          <w:kern w:val="0"/>
          <w:sz w:val="24"/>
          <w:szCs w:val="24"/>
          <w:lang w:val="en-US" w:eastAsia="zh-CN"/>
        </w:rPr>
      </w:pPr>
    </w:p>
    <w:p>
      <w:pPr>
        <w:widowControl/>
        <w:spacing w:line="360" w:lineRule="auto"/>
        <w:ind w:firstLine="482" w:firstLineChars="200"/>
        <w:jc w:val="left"/>
        <w:rPr>
          <w:rFonts w:asciiTheme="minorEastAsia" w:hAnsiTheme="minorEastAsia"/>
          <w:b/>
          <w:color w:val="000000" w:themeColor="text1"/>
          <w:sz w:val="24"/>
          <w:szCs w:val="24"/>
        </w:rPr>
      </w:pPr>
      <w:r>
        <w:rPr>
          <w:rFonts w:hint="eastAsia" w:asciiTheme="minorEastAsia" w:hAnsiTheme="minorEastAsia"/>
          <w:b/>
          <w:color w:val="000000" w:themeColor="text1"/>
          <w:sz w:val="24"/>
          <w:szCs w:val="24"/>
        </w:rPr>
        <w:t>（二）专业（技能）课程</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1.《网络组建与互联》</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通过本课程的学习，学生可以掌握当前先进的网络互联技术。能根据企业实际需求进行VLAN的划分及安全设计，及广域网中的静态、动态路由的配置，NAT转换和访问控制列表的设计。形成中小型企业网络设计、架设和维护的能力。</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2）主要内容：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该课程是按照OSI模型的结构层次划分，分为网络设备基础、交换技术、路由技术、应用层技术等，将工作过程融合在项目训练中。学生通过在实验室中完成项目的设计、配置、调试，培养学生基本技能、参与意识、思考处理问题、协调组织等意识。</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网络组建与互联课程的学习项目以中小型园区网的搭建为工作背景，以实际实施的工作流程为一句，通过网络规划、网络设备调试、网络测试与维护等任务领域的知识学习，在整个项目实施过程中，教师主要的作用是理论知识的传授与实践项目方案设计与实施指导，根据工程项目的要求，所有项目的方案的设计与实施由学生项目组自主完成，在遇到问题时教师给予适当的指导，项目的要求严格按工程项目实施所必须的文档、测试、验收等内容要求。</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2.《综合布线》</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通过该门课程的学习，使学生能够掌握计算机网络综合布线的基础知识，使学生全面地了解网络综合布线工程的各个流程，掌握网络综合布线工程的各种技术知识，了解网络综合布线的最新技术和标准。通过完成课程的所有理论学习，并完成各种实验，培养学生具备网络工程师必须的网络综合布线工作能力；掌握进行方案设计、工程施工、测试、组织验收和鉴定的技能。</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2）主要内容：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本课程通过对理论课程的学习，使学生熟悉综合布线现状、了解网络综合布线的最新技术和标准；通过综合布线设计与实践加深对网络体系结构的理解；掌握网络综合布线工程的各种技术知识；通过课程实践教学环节的训练，使学生具备维护网络安全可靠运行的基本技能；掌握进行方案设计、工程施工、测试、组织验收和鉴定的技能。</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本课程的主要任务是以综合布线系统的国际标准和国家标准为依据，从综合布线工程技术的基本概念出发，阐述综合布线工程的设计技术、施工技术、施工工程管理技术、网络测试技术、工程验收和管理维护等内容，围绕工程实践中的具体案例进行分析，突出学生网络布线工程设计和工程施工等实践能力的培养。学习本课程之前应当具有电工电子基础知识、计算机网络原理和计算机操作系统的预备知识。</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3.《网络安全》</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通过该门课程的学习，使学生能够掌握计算机网络安全的基础知识，了解当前计算机网络安全技术面临的挑战和现状，了解网络安全策略以及网络安全体系的架构，了解常见的网络攻击手段并掌握入侵检测的技术和手段，具有应对常见网络攻击、维护网络安全运行的基本手段、方法和相应能力。</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2）主要内容：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本课程主要教授网络安全现状、常见网络攻击手段、数据加密解密技术、网络主机加固和网络安全工程等内容，掌握防范常见网络攻击、病毒及木马查杀、文件加密解密和数字签名、加固网络主机的方法；通过课程实践教学环节的训练，使学生具备维护网络安全可靠运行的基本技能。</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实行启发教学、讨论教学、案例教学、任务教学等的教学方法，鼓励学生独立思考，激发学生学习的主动性，培养学生的科学精神和创新意识。理论教学在讲清概念的基础上，强化应用训练的针对性。</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实践教学过程中，将企业真实案例按课程单元进行分解，在教学一体化的多媒体教室进行教学，采用边讲边练、学做合一。重点实验要求撰写实验报告。</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4.《Linux系统管理》</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通过该门课程的学习，使学生能够掌握Linux系统的基础知识，了解Linux系统的现状与应用领域，了解常见Linux系统运营与维护的技术和方法，具有基本的应对架构Linux应用系统系统的能力。</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完成课程的所有理论学习，并完成各种安全实验，培养学生具备Linux系统管理与维护的工作能力；使学生了解常见的Linux系统发行版本特点，掌握设计和维护基于Linux架构应用系统的能力。</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充分利用该课程的理论及实践教学环节，增强学生安全意识、纪律意识，培养学生爱岗敬业、诚实守信、团队协作的良好职业道德和节约资源、保护环境的良好习惯等。</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2）课程内容：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本课程是一门专业基础课，本着学生的实际情况和教学时数，以及后续课程学习的需要，教学内容主要包括，了解主流的Linux系统的管理与维护技能，具体包括Linux系统的版本选择，系统安装方法，常见基本命令的使用，用户及工作组的管理方法，网络接口配置，常见网络服务器应用配置与管理等。</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通过本课程的学习，指导学生完成教学任务，主要要求为：1、Linux系统安装方法，掌握Linux系统分区方法。2、掌握常见Linux命令的使用方法，信息显示命令，系统管理命令，文件操作命令，解压缩命令帮助命令。3、掌握简单脚本的编写与执行方法及Vi编辑器的使用方法与技巧。 4、用户与组账号管理，七个命令，四个文件。5、掌握Samba服务器的架设与管理。6、掌握DHCP服务器的架设与管理。7、掌握FTP服务器的架设与管理。</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4.《动态网页设计</w:t>
      </w:r>
      <w:r>
        <w:rPr>
          <w:rFonts w:hint="eastAsia" w:ascii="宋体" w:hAnsi="宋体" w:eastAsia="宋体" w:cs="宋体"/>
          <w:b/>
          <w:bCs/>
          <w:color w:val="000000" w:themeColor="text1"/>
          <w:kern w:val="0"/>
          <w:sz w:val="21"/>
          <w:szCs w:val="21"/>
          <w:lang w:val="en-US" w:eastAsia="zh-CN"/>
        </w:rPr>
        <w:t>》</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通过本课程的学习，培养学生动态网站的设计开发能力，掌握动态网站的相关开发技术，具有良好的页面设计、代码编写、网站建设的能力。</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2）课程内容：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讲授ASP.NET 的运行机制、ASP.NET 页面的生命周期、常用内置对象、验证控件、服务器控件、数据服务器控件的使用方法；MVC项目搭建、路由、区域、视图、控制器、动作方法、Razor语法、前后台数据传递、WebSevice的创建、配置、调用方法等创建动态网站的相关技术。</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以动态网站设计为主线，以培养学生的实践能力、创新能力、分析和解决问题的能力为目标，通过将具体的实际案例按章节知识点进行分解，教师对案例进行讲解，学生模仿练习，再到实战的过程，培养学生动态网站设计开发能力。</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6.《高级路由交换》</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通过该课程的学习，培养学生具备从事中大型园区网规划与实施、中大型园区网维护等工作岗位的实际工作能力；掌握虚拟局域网、STP、高可靠性链路聚合、组播、局域网安全技术的相关知识、技术标准及工作规范等，具备运用相关技术规划、配置相应网络设备的基本技能。</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2）主要内容：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本课程通过对理论课程和高级交换技术典型案例的学习，使学生包括园区网概述和设计、交换机端口配置、VLAN和中继、聚合交换机链路、生成树协议、多成交换、路由器、监控引擎和电源冗余、IP电话、确保交换机和VLAN的安全、无线LAN概述、无线网架构及设计等。</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通过该课程的学习，培养学生对计算机网络技术专业高级交换技术课程具有一定的认知能力，具有一定发现问题、分析问题、解决问题的能力，具有园区网规划与设计方面的信息搜集和知识获取的能力。</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7.《云计算技术》</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掌握服务器虚拟化的安装、部署、 配置和运维等知识和常见虚拟化技术产品的基本架构、部署、功能实现以及资源规划等知识；具备主流云平台规划、 搭建与维护能力。</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2）主要内容：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虚拟化的定义、虚拟化的分类、虚拟化与云计算的关系、 主流虚拟化产品概述、VMware vSphere安装及配置、VMware vCenter Server安装及配置、VMware vSphere 网络配置、vSphere 存储配置。云计算的定义、云计算的层次以及分类 、OpenStack技术简介、IaaS 云平台的逻辑架构及其实现、MySQL 数据库的安装及其配置。</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配备计算机、服务器、云基础架构平台、交换机、防火墙。能完成云平台搭建、 云系统运维、云计算中心设计与建设、环境调试维护。</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8.《信息系统工程项目管理》</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通过该课程的学习，培养学生对信息系统工程项目建设过程中招投标流程、质量管理、成本管理、合同管理、知识产权保护等具有一定的认知能力，具有一定发现问题、分析问题、解决问题的能力，具有信息系统工程项目管理方面的信息搜集和知识获取的能力。通过该课程的学习，培养学生具备从事计算机系统集成、中小型企业网、工程项目招投标、合同管理等工作岗位的实际工作能力；掌握信息系统工程项目管理的相关知识、国家法律法规及工作规范等，具备运用信息系统工程项目管理知识解决信息系统工程项目建设过程中问题的基本技能。</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2）主要内容：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本课程通过对理论课程和典型案例的学习，使学生建立关于信息系统工程项目管理的基本概念、对当前国家在信息系统工程项目建设过程中的法律法规有较清晰的理解；掌握信息系统工程项目管理的最基本方法；通过信息系统工程项目招投标、合同管理、质量管理、知识产权保护等内容的学习，使学生具备在计算机系统集成、中小型企业网等设计与施工、工程项目招投标、合同管理等岗位的实际工作能力。</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该课程为专业课；对应的职业岗位为计算机系统集成、中小型企业网等设计与施工、工程项目招投标、合同管理等岗位；其前导课程为计算机应用基础，网络互联、综合布线等。</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9.《网络设计与运维》</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通过本课程的学习，培养学生对计算机网络技术专业的网络设计与运维有一定的认知能力，具有一定发现问题、分析问题、解决问题的能力，具有网络管理与运维方面的信息搜集和知识获取的能力。培养学生具备从事中小型网络管理、运维等工作岗位的实际工作能力；掌握网络设计与运维的相关知识、技术标准及工作规范等，具备运用网管工具进行网络测试、故障排查、优化等基本技能。</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2）主要内容：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本课程是一门操作性比较强的专业课，主要教学内容是以网络运行维护管理工作领域中的六个工作任务为中心组织课程的内容，创建基于工作任务的具体项目。通过了解运行维护、运行维护设备安全管控、运行维护人员安全管控、系统运维安全管控平台配置、运维操作安全监控、运维操作数据管理等六个单元的学习，学生在完成具体项目过程中掌握相关理论知识，训练基本技能，发展职业能力。</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rPr>
      </w:pPr>
      <w:r>
        <w:rPr>
          <w:rFonts w:hint="eastAsia" w:ascii="宋体" w:hAnsi="宋体" w:eastAsia="宋体" w:cs="宋体"/>
          <w:b/>
          <w:bCs/>
          <w:color w:val="000000" w:themeColor="text1"/>
          <w:kern w:val="0"/>
          <w:sz w:val="21"/>
          <w:szCs w:val="21"/>
          <w:lang w:val="en-US" w:eastAsia="zh-CN"/>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本课程理论联系实际，教学要求以项目案例教开展，项目是以整个网络运维管理的全过程为线索设计的，较完整反映了网络运维管理方面的主流知识和技能。课程内容突出对学生职业能力的训练，将理论知识融合到工作任务的项目中，在项目中学习相关理论知识。课程完全按照实际网络运维管理的工作流程进行，强调工作过程的完整性，强调学习与实际应用的一致性，同时融合了网络运行与维护、网络外包服务相关岗位认证工程师职业资格相应的知识与技能要求。教学效果的评价采用过程评价与目标评价相结合的方式，通过理论与实践相结合，重点评价学生的职业能力。</w:t>
      </w:r>
    </w:p>
    <w:p>
      <w:pPr>
        <w:adjustRightInd w:val="0"/>
        <w:snapToGrid w:val="0"/>
        <w:spacing w:line="360" w:lineRule="auto"/>
        <w:ind w:firstLine="422" w:firstLineChars="200"/>
        <w:rPr>
          <w:rFonts w:hint="eastAsia" w:asciiTheme="minorEastAsia" w:hAnsiTheme="minorEastAsia" w:eastAsiaTheme="minorEastAsia" w:cstheme="minorEastAsia"/>
          <w:b/>
          <w:bCs w:val="0"/>
          <w:color w:val="000000" w:themeColor="text1"/>
          <w:sz w:val="21"/>
          <w:szCs w:val="21"/>
        </w:rPr>
      </w:pPr>
      <w:r>
        <w:rPr>
          <w:rFonts w:hint="eastAsia" w:asciiTheme="minorEastAsia" w:hAnsiTheme="minorEastAsia" w:eastAsiaTheme="minorEastAsia" w:cstheme="minorEastAsia"/>
          <w:b/>
          <w:bCs w:val="0"/>
          <w:color w:val="000000" w:themeColor="text1"/>
          <w:sz w:val="21"/>
          <w:szCs w:val="21"/>
          <w:lang w:val="en-US" w:eastAsia="zh-CN"/>
        </w:rPr>
        <w:t>1</w:t>
      </w:r>
      <w:r>
        <w:rPr>
          <w:rFonts w:hint="eastAsia" w:asciiTheme="minorEastAsia" w:hAnsiTheme="minorEastAsia" w:cstheme="minorEastAsia"/>
          <w:b/>
          <w:bCs w:val="0"/>
          <w:color w:val="000000" w:themeColor="text1"/>
          <w:sz w:val="21"/>
          <w:szCs w:val="21"/>
          <w:lang w:val="en-US" w:eastAsia="zh-CN"/>
        </w:rPr>
        <w:t>0</w:t>
      </w:r>
      <w:r>
        <w:rPr>
          <w:rFonts w:hint="eastAsia" w:asciiTheme="minorEastAsia" w:hAnsiTheme="minorEastAsia" w:eastAsiaTheme="minorEastAsia" w:cstheme="minorEastAsia"/>
          <w:b/>
          <w:bCs w:val="0"/>
          <w:color w:val="000000" w:themeColor="text1"/>
          <w:sz w:val="21"/>
          <w:szCs w:val="21"/>
        </w:rPr>
        <w:t>.《C语言程序设计》</w:t>
      </w:r>
    </w:p>
    <w:p>
      <w:pPr>
        <w:adjustRightInd w:val="0"/>
        <w:snapToGrid w:val="0"/>
        <w:spacing w:line="360" w:lineRule="auto"/>
        <w:ind w:firstLine="422" w:firstLineChars="200"/>
        <w:rPr>
          <w:rFonts w:hint="eastAsia" w:asciiTheme="minorEastAsia" w:hAnsiTheme="minorEastAsia"/>
          <w:b/>
          <w:bCs w:val="0"/>
          <w:color w:val="000000" w:themeColor="text1"/>
          <w:sz w:val="21"/>
          <w:szCs w:val="21"/>
          <w:lang w:val="en-US" w:eastAsia="zh-CN"/>
        </w:rPr>
      </w:pPr>
      <w:r>
        <w:rPr>
          <w:rFonts w:hint="eastAsia" w:asciiTheme="minorEastAsia" w:hAnsiTheme="minorEastAsia"/>
          <w:b/>
          <w:bCs w:val="0"/>
          <w:color w:val="000000" w:themeColor="text1"/>
          <w:sz w:val="21"/>
          <w:szCs w:val="21"/>
          <w:lang w:val="en-US" w:eastAsia="zh-CN"/>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《C语言程序设计》是计算机应用技术专业的一门专业基础课。它是作为《面向对象程序设计》、《ASP动态网页设计》《Java Script》等课程的前导课程进行设置的。</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通过本课程的学习，使学生能够熟练地运用结构化程序设计方法设计编写、调试和运行C语言程序。从理论和实践两个方面培养和提高学生程序设计能力，以及应用计算思维方法去分析和解决问题的能力，为学生在今后的学习和工作中能够很好地使用计算机来解决实际问题打下良好的基础。</w:t>
      </w:r>
    </w:p>
    <w:p>
      <w:pPr>
        <w:adjustRightInd w:val="0"/>
        <w:snapToGrid w:val="0"/>
        <w:spacing w:line="360" w:lineRule="auto"/>
        <w:ind w:firstLine="422" w:firstLineChars="200"/>
        <w:rPr>
          <w:rFonts w:hint="eastAsia" w:asciiTheme="minorEastAsia" w:hAnsiTheme="minorEastAsia"/>
          <w:b/>
          <w:bCs w:val="0"/>
          <w:color w:val="000000" w:themeColor="text1"/>
          <w:sz w:val="21"/>
          <w:szCs w:val="21"/>
          <w:lang w:val="en-US" w:eastAsia="zh-CN"/>
        </w:rPr>
      </w:pPr>
      <w:r>
        <w:rPr>
          <w:rFonts w:hint="eastAsia" w:asciiTheme="minorEastAsia" w:hAnsiTheme="minorEastAsia"/>
          <w:b/>
          <w:bCs w:val="0"/>
          <w:color w:val="000000" w:themeColor="text1"/>
          <w:sz w:val="21"/>
          <w:szCs w:val="21"/>
          <w:lang w:val="en-US" w:eastAsia="zh-CN"/>
        </w:rPr>
        <w:t>2）主要内容：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本课程讲解C语言的基本数据类型及其运算、分支结构、循环结构、数组、函数、结构体、指针和文件等内容。</w:t>
      </w:r>
    </w:p>
    <w:p>
      <w:pPr>
        <w:adjustRightInd w:val="0"/>
        <w:snapToGrid w:val="0"/>
        <w:spacing w:line="360" w:lineRule="auto"/>
        <w:ind w:firstLine="422" w:firstLineChars="200"/>
        <w:rPr>
          <w:rFonts w:hint="eastAsia" w:asciiTheme="minorEastAsia" w:hAnsiTheme="minorEastAsia"/>
          <w:b/>
          <w:bCs w:val="0"/>
          <w:color w:val="000000" w:themeColor="text1"/>
          <w:sz w:val="21"/>
          <w:szCs w:val="21"/>
          <w:lang w:val="en-US" w:eastAsia="zh-CN"/>
        </w:rPr>
      </w:pPr>
      <w:r>
        <w:rPr>
          <w:rFonts w:hint="eastAsia" w:asciiTheme="minorEastAsia" w:hAnsiTheme="minorEastAsia"/>
          <w:b/>
          <w:bCs w:val="0"/>
          <w:color w:val="000000" w:themeColor="text1"/>
          <w:sz w:val="21"/>
          <w:szCs w:val="21"/>
          <w:lang w:val="en-US" w:eastAsia="zh-CN"/>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以程序设计为主线，以培养初学者的分析问题能力、解决问题能力及程序设计能力为目标。强调实用性，注重理论与实践相结合，通过大量的例题，深入浅出，循序渐进地讲解C语言的语法规则与实际应用，并注重培养初学者良好的程序设计风格。</w:t>
      </w:r>
    </w:p>
    <w:p>
      <w:pPr>
        <w:adjustRightInd w:val="0"/>
        <w:snapToGrid w:val="0"/>
        <w:spacing w:line="360" w:lineRule="auto"/>
        <w:ind w:firstLine="422" w:firstLineChars="200"/>
        <w:rPr>
          <w:rFonts w:hint="eastAsia" w:asciiTheme="minorEastAsia" w:hAnsiTheme="minorEastAsia" w:eastAsiaTheme="minorEastAsia" w:cstheme="minorEastAsia"/>
          <w:b/>
          <w:bCs w:val="0"/>
          <w:color w:val="000000" w:themeColor="text1"/>
          <w:sz w:val="21"/>
          <w:szCs w:val="21"/>
        </w:rPr>
      </w:pPr>
      <w:r>
        <w:rPr>
          <w:rFonts w:hint="eastAsia" w:asciiTheme="minorEastAsia" w:hAnsiTheme="minorEastAsia" w:eastAsiaTheme="minorEastAsia" w:cstheme="minorEastAsia"/>
          <w:b/>
          <w:bCs w:val="0"/>
          <w:color w:val="000000" w:themeColor="text1"/>
          <w:sz w:val="21"/>
          <w:szCs w:val="21"/>
          <w:lang w:val="en-US" w:eastAsia="zh-CN"/>
        </w:rPr>
        <w:t>1</w:t>
      </w:r>
      <w:r>
        <w:rPr>
          <w:rFonts w:hint="eastAsia" w:asciiTheme="minorEastAsia" w:hAnsiTheme="minorEastAsia" w:cstheme="minorEastAsia"/>
          <w:b/>
          <w:bCs w:val="0"/>
          <w:color w:val="000000" w:themeColor="text1"/>
          <w:sz w:val="21"/>
          <w:szCs w:val="21"/>
          <w:lang w:val="en-US" w:eastAsia="zh-CN"/>
        </w:rPr>
        <w:t>1</w:t>
      </w:r>
      <w:r>
        <w:rPr>
          <w:rFonts w:hint="eastAsia" w:asciiTheme="minorEastAsia" w:hAnsiTheme="minorEastAsia" w:eastAsiaTheme="minorEastAsia" w:cstheme="minorEastAsia"/>
          <w:b/>
          <w:bCs w:val="0"/>
          <w:color w:val="000000" w:themeColor="text1"/>
          <w:sz w:val="21"/>
          <w:szCs w:val="21"/>
        </w:rPr>
        <w:t>.《Photoshop》</w:t>
      </w:r>
    </w:p>
    <w:p>
      <w:pPr>
        <w:adjustRightInd w:val="0"/>
        <w:snapToGrid w:val="0"/>
        <w:spacing w:line="360" w:lineRule="auto"/>
        <w:ind w:firstLine="422" w:firstLineChars="200"/>
        <w:rPr>
          <w:rFonts w:hint="eastAsia" w:asciiTheme="minorEastAsia" w:hAnsiTheme="minorEastAsia"/>
          <w:b/>
          <w:bCs w:val="0"/>
          <w:color w:val="000000" w:themeColor="text1"/>
          <w:sz w:val="21"/>
          <w:szCs w:val="21"/>
          <w:lang w:val="en-US" w:eastAsia="zh-CN"/>
        </w:rPr>
      </w:pPr>
      <w:r>
        <w:rPr>
          <w:rFonts w:hint="eastAsia" w:asciiTheme="minorEastAsia" w:hAnsiTheme="minorEastAsia"/>
          <w:b/>
          <w:bCs w:val="0"/>
          <w:color w:val="000000" w:themeColor="text1"/>
          <w:sz w:val="21"/>
          <w:szCs w:val="21"/>
          <w:lang w:val="en-US" w:eastAsia="zh-CN"/>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通过本课程的学习，了解现代平面设计、色彩与视觉传达艺术的基础知识，掌握图形图像处理软件的操作方法，从而具备图形图像设计与制作能力，如设计标志、网页广告、宣传页（册）、海报、网页版式等，能胜任平面设计师、网页美工等工作。</w:t>
      </w:r>
    </w:p>
    <w:p>
      <w:pPr>
        <w:adjustRightInd w:val="0"/>
        <w:snapToGrid w:val="0"/>
        <w:spacing w:line="360" w:lineRule="auto"/>
        <w:ind w:firstLine="422" w:firstLineChars="200"/>
        <w:rPr>
          <w:rFonts w:hint="eastAsia" w:asciiTheme="minorEastAsia" w:hAnsiTheme="minorEastAsia"/>
          <w:b/>
          <w:bCs w:val="0"/>
          <w:color w:val="000000" w:themeColor="text1"/>
          <w:sz w:val="21"/>
          <w:szCs w:val="21"/>
          <w:lang w:val="en-US" w:eastAsia="zh-CN"/>
        </w:rPr>
      </w:pPr>
      <w:r>
        <w:rPr>
          <w:rFonts w:hint="eastAsia" w:asciiTheme="minorEastAsia" w:hAnsiTheme="minorEastAsia"/>
          <w:b/>
          <w:bCs w:val="0"/>
          <w:color w:val="000000" w:themeColor="text1"/>
          <w:sz w:val="21"/>
          <w:szCs w:val="21"/>
          <w:lang w:val="en-US" w:eastAsia="zh-CN"/>
        </w:rPr>
        <w:t>2）主要内容：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了解图形图像的基本概念、图像处理软件基本功能和操作界面；掌握图层的基本操作技巧，具有运用图层样式与特效对图象进行综合处理的能力；掌握锚点、方向点和方向线的概念。具有运用路径绘制、路径修改、直接选择、转换锚点和路径复制、描边等工具进行设计制作标志、图形绘制；了解通道、蒙版的概念；掌握通道调板；掌握Alpha通道、通道与选区、蒙版与选区、通道运算等关系及操作技巧，能进行多个图像的融合及特效处理；了解滤镜特点及其作用，掌握破坏性滤镜和校正性滤镜的不同作用，具有运用合适滤镜对图像进行特效处理的能力；了解图像进行调整（校正）之前的必要工作；具有运用图像调整工具对图像进行合适处理的能力；掌握文字工具技术参数对文字的不同影响，具字体设计和图文混排的能力；了解ImageReady的概念和操作方法，具有进行动画及Web页面设计与制作能力；掌握图像的获取与输出方法。</w:t>
      </w:r>
    </w:p>
    <w:p>
      <w:pPr>
        <w:adjustRightInd w:val="0"/>
        <w:snapToGrid w:val="0"/>
        <w:spacing w:line="360" w:lineRule="auto"/>
        <w:ind w:firstLine="422" w:firstLineChars="200"/>
        <w:rPr>
          <w:rFonts w:hint="eastAsia" w:asciiTheme="minorEastAsia" w:hAnsiTheme="minorEastAsia"/>
          <w:b/>
          <w:bCs w:val="0"/>
          <w:color w:val="000000" w:themeColor="text1"/>
          <w:sz w:val="21"/>
          <w:szCs w:val="21"/>
          <w:lang w:val="en-US" w:eastAsia="zh-CN"/>
        </w:rPr>
      </w:pPr>
      <w:r>
        <w:rPr>
          <w:rFonts w:hint="eastAsia" w:asciiTheme="minorEastAsia" w:hAnsiTheme="minorEastAsia"/>
          <w:b/>
          <w:bCs w:val="0"/>
          <w:color w:val="000000" w:themeColor="text1"/>
          <w:sz w:val="21"/>
          <w:szCs w:val="21"/>
          <w:lang w:val="en-US" w:eastAsia="zh-CN"/>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课程的教学要采用案例教学为主，案例中要结合色彩和视觉传达知识来分析和讲解，让学生在掌握软件操作的基础上提升审美情趣和激发创新欲望，学会色彩搭配、版式设计等知识，从而培养图形图像设计和制作的能力；模仿的同时重视创新能力培养。以企业小项目或者参加图形图像制作大赛的形式，锻炼学生的制作与创新能力。</w:t>
      </w:r>
    </w:p>
    <w:p>
      <w:pPr>
        <w:adjustRightInd w:val="0"/>
        <w:snapToGrid w:val="0"/>
        <w:spacing w:line="360" w:lineRule="auto"/>
        <w:ind w:firstLine="422" w:firstLineChars="200"/>
        <w:rPr>
          <w:rFonts w:hint="eastAsia" w:asciiTheme="minorEastAsia" w:hAnsiTheme="minorEastAsia" w:eastAsiaTheme="minorEastAsia" w:cstheme="minorEastAsia"/>
          <w:b/>
          <w:bCs w:val="0"/>
          <w:color w:val="000000" w:themeColor="text1"/>
          <w:sz w:val="21"/>
          <w:szCs w:val="21"/>
        </w:rPr>
      </w:pPr>
      <w:r>
        <w:rPr>
          <w:rFonts w:hint="eastAsia" w:asciiTheme="minorEastAsia" w:hAnsiTheme="minorEastAsia" w:eastAsiaTheme="minorEastAsia" w:cstheme="minorEastAsia"/>
          <w:b/>
          <w:bCs w:val="0"/>
          <w:color w:val="000000" w:themeColor="text1"/>
          <w:sz w:val="21"/>
          <w:szCs w:val="21"/>
          <w:lang w:val="en-US" w:eastAsia="zh-CN"/>
        </w:rPr>
        <w:t>1</w:t>
      </w:r>
      <w:r>
        <w:rPr>
          <w:rFonts w:hint="eastAsia" w:asciiTheme="minorEastAsia" w:hAnsiTheme="minorEastAsia" w:cstheme="minorEastAsia"/>
          <w:b/>
          <w:bCs w:val="0"/>
          <w:color w:val="000000" w:themeColor="text1"/>
          <w:sz w:val="21"/>
          <w:szCs w:val="21"/>
          <w:lang w:val="en-US" w:eastAsia="zh-CN"/>
        </w:rPr>
        <w:t>2</w:t>
      </w:r>
      <w:r>
        <w:rPr>
          <w:rFonts w:hint="eastAsia" w:asciiTheme="minorEastAsia" w:hAnsiTheme="minorEastAsia" w:eastAsiaTheme="minorEastAsia" w:cstheme="minorEastAsia"/>
          <w:b/>
          <w:bCs w:val="0"/>
          <w:color w:val="000000" w:themeColor="text1"/>
          <w:sz w:val="21"/>
          <w:szCs w:val="21"/>
        </w:rPr>
        <w:t>.《计算机网络基础》</w:t>
      </w:r>
    </w:p>
    <w:p>
      <w:pPr>
        <w:adjustRightInd w:val="0"/>
        <w:snapToGrid w:val="0"/>
        <w:spacing w:line="360" w:lineRule="auto"/>
        <w:ind w:firstLine="422" w:firstLineChars="200"/>
        <w:rPr>
          <w:rFonts w:hint="eastAsia" w:asciiTheme="minorEastAsia" w:hAnsiTheme="minorEastAsia"/>
          <w:b/>
          <w:bCs w:val="0"/>
          <w:color w:val="000000" w:themeColor="text1"/>
          <w:sz w:val="21"/>
          <w:szCs w:val="21"/>
          <w:lang w:val="en-US" w:eastAsia="zh-CN"/>
        </w:rPr>
      </w:pPr>
      <w:r>
        <w:rPr>
          <w:rFonts w:hint="eastAsia" w:asciiTheme="minorEastAsia" w:hAnsiTheme="minorEastAsia"/>
          <w:b/>
          <w:bCs w:val="0"/>
          <w:color w:val="000000" w:themeColor="text1"/>
          <w:sz w:val="21"/>
          <w:szCs w:val="21"/>
          <w:lang w:val="en-US" w:eastAsia="zh-CN"/>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计算机网络基础》课程是计算机专业必修的一门专业基础课程。本课程的目标是：建立关于网络的基本概念、对当前计算机网络的主要种类和常用的网络协议有较清晰的概念、学会计算机网络操作和日常管理和维护的最基本方法、初步掌握以TCP/IP协议族为主的网络协议结构、初步培养在 TCP/IP协议工程和LAN上的实际工作能力、了解网络新技术的新发展、了解简单的数据通信知识、了解一般的无线网络知识。</w:t>
      </w:r>
    </w:p>
    <w:p>
      <w:pPr>
        <w:adjustRightInd w:val="0"/>
        <w:snapToGrid w:val="0"/>
        <w:spacing w:line="360" w:lineRule="auto"/>
        <w:ind w:firstLine="422" w:firstLineChars="200"/>
        <w:rPr>
          <w:rFonts w:hint="eastAsia" w:asciiTheme="minorEastAsia" w:hAnsiTheme="minorEastAsia"/>
          <w:b/>
          <w:bCs w:val="0"/>
          <w:color w:val="000000" w:themeColor="text1"/>
          <w:sz w:val="21"/>
          <w:szCs w:val="21"/>
          <w:lang w:val="en-US" w:eastAsia="zh-CN"/>
        </w:rPr>
      </w:pPr>
      <w:r>
        <w:rPr>
          <w:rFonts w:hint="eastAsia" w:asciiTheme="minorEastAsia" w:hAnsiTheme="minorEastAsia"/>
          <w:b/>
          <w:bCs w:val="0"/>
          <w:color w:val="000000" w:themeColor="text1"/>
          <w:sz w:val="21"/>
          <w:szCs w:val="21"/>
          <w:lang w:val="en-US" w:eastAsia="zh-CN"/>
        </w:rPr>
        <w:t>2）主要内容：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计算机网络的基本构成、互连网络的主要标准。OSI模型的基本概念及各层功能、通信子网的组成。调制/解调制、编/解码的概念，基带传输与宽带传输，基带编码的主要几种方式。光纤、电缆的性能特点和适用范围交换式以太网的原理。独享带宽，全双工通信，CSMA/CD原理。MAC地址与定址，冲突域。广域网构成、远程控制与远程访问服务。虚拟专用网络、无线传输技术介绍。ARP的运作原理。 ARP工具、ICMP的运作原理。 ICMP工具、IP路由的过程。TCP的传送机制。DNS查询流程、管理机制的结构等。简单网络、局域网、大型局域网的规划。</w:t>
      </w:r>
    </w:p>
    <w:p>
      <w:pPr>
        <w:adjustRightInd w:val="0"/>
        <w:snapToGrid w:val="0"/>
        <w:spacing w:line="360" w:lineRule="auto"/>
        <w:ind w:firstLine="422" w:firstLineChars="200"/>
        <w:rPr>
          <w:rFonts w:hint="eastAsia" w:ascii="宋体" w:hAnsi="宋体" w:eastAsia="宋体" w:cs="宋体"/>
          <w:color w:val="000000" w:themeColor="text1"/>
          <w:kern w:val="0"/>
          <w:sz w:val="21"/>
          <w:szCs w:val="21"/>
          <w:lang w:val="en-US" w:eastAsia="zh-CN"/>
        </w:rPr>
      </w:pPr>
      <w:r>
        <w:rPr>
          <w:rFonts w:hint="eastAsia" w:asciiTheme="minorEastAsia" w:hAnsiTheme="minorEastAsia"/>
          <w:b/>
          <w:bCs w:val="0"/>
          <w:color w:val="000000" w:themeColor="text1"/>
          <w:sz w:val="21"/>
          <w:szCs w:val="21"/>
          <w:lang w:val="en-US" w:eastAsia="zh-CN"/>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 xml:space="preserve">计算机网络的概念较多，因此要强调基本概念，而不是过多地讲具体的计算网络中所使用的专用设备。计算机网络的发展非常迅速，新的技术不断出现，因此应尽可能地讲述较新的内容，使所学的内容不致很快地过时。本课程实践性较强，教学中应使理论联系实际和重视实验环节。 </w:t>
      </w:r>
    </w:p>
    <w:p>
      <w:pPr>
        <w:adjustRightInd w:val="0"/>
        <w:snapToGrid w:val="0"/>
        <w:spacing w:line="360" w:lineRule="auto"/>
        <w:ind w:firstLine="422" w:firstLineChars="200"/>
        <w:rPr>
          <w:rFonts w:hint="eastAsia" w:asciiTheme="minorEastAsia" w:hAnsiTheme="minorEastAsia" w:eastAsiaTheme="minorEastAsia" w:cstheme="minorEastAsia"/>
          <w:b/>
          <w:bCs w:val="0"/>
          <w:color w:val="000000" w:themeColor="text1"/>
          <w:sz w:val="21"/>
          <w:szCs w:val="21"/>
        </w:rPr>
      </w:pPr>
      <w:r>
        <w:rPr>
          <w:rFonts w:hint="eastAsia" w:asciiTheme="minorEastAsia" w:hAnsiTheme="minorEastAsia" w:eastAsiaTheme="minorEastAsia" w:cstheme="minorEastAsia"/>
          <w:b/>
          <w:bCs w:val="0"/>
          <w:color w:val="000000" w:themeColor="text1"/>
          <w:sz w:val="21"/>
          <w:szCs w:val="21"/>
          <w:lang w:val="en-US" w:eastAsia="zh-CN"/>
        </w:rPr>
        <w:t>13</w:t>
      </w:r>
      <w:r>
        <w:rPr>
          <w:rFonts w:hint="eastAsia" w:asciiTheme="minorEastAsia" w:hAnsiTheme="minorEastAsia" w:eastAsiaTheme="minorEastAsia" w:cstheme="minorEastAsia"/>
          <w:b/>
          <w:bCs w:val="0"/>
          <w:color w:val="000000" w:themeColor="text1"/>
          <w:sz w:val="21"/>
          <w:szCs w:val="21"/>
        </w:rPr>
        <w:t>.《工程制图》</w:t>
      </w:r>
    </w:p>
    <w:p>
      <w:pPr>
        <w:adjustRightInd w:val="0"/>
        <w:snapToGrid w:val="0"/>
        <w:spacing w:line="360" w:lineRule="auto"/>
        <w:ind w:firstLine="422" w:firstLineChars="200"/>
        <w:rPr>
          <w:rFonts w:hint="eastAsia" w:asciiTheme="minorEastAsia" w:hAnsiTheme="minorEastAsia"/>
          <w:b/>
          <w:bCs w:val="0"/>
          <w:color w:val="000000" w:themeColor="text1"/>
          <w:sz w:val="21"/>
          <w:szCs w:val="21"/>
          <w:lang w:val="en-US" w:eastAsia="zh-CN"/>
        </w:rPr>
      </w:pPr>
      <w:r>
        <w:rPr>
          <w:rFonts w:hint="eastAsia" w:asciiTheme="minorEastAsia" w:hAnsiTheme="minorEastAsia"/>
          <w:b/>
          <w:bCs w:val="0"/>
          <w:color w:val="000000" w:themeColor="text1"/>
          <w:sz w:val="21"/>
          <w:szCs w:val="21"/>
          <w:lang w:val="en-US" w:eastAsia="zh-CN"/>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通过本课程的学习，学生可以掌握CAD软件的基本使用方法、网络工程图纸的识读、绘制工具和相关命令、网络系统工程图的绘制、网络工程施工图的绘制等知识，具有绘制网络系统结构图、施工图以及分析解读已有的网络系统工程图的能力。</w:t>
      </w:r>
    </w:p>
    <w:p>
      <w:pPr>
        <w:adjustRightInd w:val="0"/>
        <w:snapToGrid w:val="0"/>
        <w:spacing w:line="360" w:lineRule="auto"/>
        <w:ind w:firstLine="422" w:firstLineChars="200"/>
        <w:rPr>
          <w:rFonts w:hint="eastAsia" w:asciiTheme="minorEastAsia" w:hAnsiTheme="minorEastAsia"/>
          <w:b/>
          <w:bCs w:val="0"/>
          <w:color w:val="000000" w:themeColor="text1"/>
          <w:sz w:val="21"/>
          <w:szCs w:val="21"/>
          <w:lang w:val="en-US" w:eastAsia="zh-CN"/>
        </w:rPr>
      </w:pPr>
      <w:r>
        <w:rPr>
          <w:rFonts w:hint="eastAsia" w:asciiTheme="minorEastAsia" w:hAnsiTheme="minorEastAsia"/>
          <w:b/>
          <w:bCs w:val="0"/>
          <w:color w:val="000000" w:themeColor="text1"/>
          <w:sz w:val="21"/>
          <w:szCs w:val="21"/>
          <w:lang w:val="en-US" w:eastAsia="zh-CN"/>
        </w:rPr>
        <w:t>2）主要内容：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本课程依据计算机网络技术专业-网络工程师方向所面向的工作岗位和主要工作任务，结合生产实际，以网络工程系统结构图绘制为主要学习项目、 CAD软件作为学习工具，为后续《综合布线》、《网络组建与互联》等专业课程的学习奠定必备的知识与技能。</w:t>
      </w:r>
    </w:p>
    <w:p>
      <w:pPr>
        <w:adjustRightInd w:val="0"/>
        <w:snapToGrid w:val="0"/>
        <w:spacing w:line="360" w:lineRule="auto"/>
        <w:ind w:firstLine="422" w:firstLineChars="200"/>
        <w:rPr>
          <w:rFonts w:hint="eastAsia" w:asciiTheme="minorEastAsia" w:hAnsiTheme="minorEastAsia"/>
          <w:b/>
          <w:bCs w:val="0"/>
          <w:color w:val="000000" w:themeColor="text1"/>
          <w:sz w:val="21"/>
          <w:szCs w:val="21"/>
          <w:lang w:val="en-US" w:eastAsia="zh-CN"/>
        </w:rPr>
      </w:pPr>
      <w:r>
        <w:rPr>
          <w:rFonts w:hint="eastAsia" w:asciiTheme="minorEastAsia" w:hAnsiTheme="minorEastAsia"/>
          <w:b/>
          <w:bCs w:val="0"/>
          <w:color w:val="000000" w:themeColor="text1"/>
          <w:sz w:val="21"/>
          <w:szCs w:val="21"/>
          <w:lang w:val="en-US" w:eastAsia="zh-CN"/>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通过本课程的学习，指导学生完成教学任务，主要要求为：会选择二维图形的绘制工具和相关命令，对给定的图形进行分析，并绘制出图形；会应用CAD的相关绘图技能，绘制简单的建筑物结构图，并能识读相关的建筑物结构图，为网络工程设计作准备；会应用CAD的相关绘图技能，对给定的建筑物环境分析设计并绘制出网络系统结构图；会应用CAD的相关绘图技能，根据给定的建筑物结构图和网络系统工程结构图，设计并绘制出网络系统工程施工图。</w:t>
      </w:r>
    </w:p>
    <w:p>
      <w:pPr>
        <w:adjustRightInd w:val="0"/>
        <w:snapToGrid w:val="0"/>
        <w:spacing w:line="360" w:lineRule="auto"/>
        <w:ind w:firstLine="422" w:firstLineChars="200"/>
        <w:rPr>
          <w:rFonts w:asciiTheme="minorEastAsia" w:hAnsiTheme="minorEastAsia"/>
          <w:b/>
          <w:bCs w:val="0"/>
          <w:color w:val="000000" w:themeColor="text1"/>
          <w:sz w:val="21"/>
          <w:szCs w:val="21"/>
        </w:rPr>
      </w:pPr>
      <w:r>
        <w:rPr>
          <w:rFonts w:hint="eastAsia" w:asciiTheme="minorEastAsia" w:hAnsiTheme="minorEastAsia"/>
          <w:b/>
          <w:bCs w:val="0"/>
          <w:color w:val="000000" w:themeColor="text1"/>
          <w:sz w:val="21"/>
          <w:szCs w:val="21"/>
          <w:lang w:val="en-US" w:eastAsia="zh-CN"/>
        </w:rPr>
        <w:t>14</w:t>
      </w:r>
      <w:r>
        <w:rPr>
          <w:rFonts w:hint="eastAsia" w:asciiTheme="minorEastAsia" w:hAnsiTheme="minorEastAsia"/>
          <w:b/>
          <w:bCs w:val="0"/>
          <w:color w:val="000000" w:themeColor="text1"/>
          <w:sz w:val="21"/>
          <w:szCs w:val="21"/>
        </w:rPr>
        <w:t>.</w:t>
      </w:r>
      <w:r>
        <w:rPr>
          <w:rFonts w:hint="eastAsia" w:ascii="宋体" w:hAnsi="宋体"/>
          <w:b/>
          <w:bCs w:val="0"/>
          <w:color w:val="000000" w:themeColor="text1"/>
          <w:sz w:val="21"/>
          <w:szCs w:val="21"/>
        </w:rPr>
        <w:t>《Win</w:t>
      </w:r>
      <w:r>
        <w:rPr>
          <w:rFonts w:ascii="宋体" w:hAnsi="宋体"/>
          <w:b/>
          <w:bCs w:val="0"/>
          <w:color w:val="000000" w:themeColor="text1"/>
          <w:sz w:val="21"/>
          <w:szCs w:val="21"/>
        </w:rPr>
        <w:t>dows</w:t>
      </w:r>
      <w:r>
        <w:rPr>
          <w:rFonts w:hint="eastAsia" w:ascii="宋体" w:hAnsi="宋体"/>
          <w:b/>
          <w:bCs w:val="0"/>
          <w:color w:val="000000" w:themeColor="text1"/>
          <w:sz w:val="21"/>
          <w:szCs w:val="21"/>
        </w:rPr>
        <w:t xml:space="preserve"> 网络管理》</w:t>
      </w:r>
    </w:p>
    <w:p>
      <w:pPr>
        <w:widowControl/>
        <w:spacing w:line="360" w:lineRule="auto"/>
        <w:ind w:firstLine="632" w:firstLineChars="300"/>
        <w:jc w:val="left"/>
        <w:rPr>
          <w:rFonts w:hint="eastAsia" w:ascii="宋体" w:hAnsi="宋体" w:eastAsia="宋体" w:cs="宋体"/>
          <w:b/>
          <w:bCs/>
          <w:color w:val="000000" w:themeColor="text1"/>
          <w:kern w:val="0"/>
          <w:sz w:val="21"/>
          <w:szCs w:val="21"/>
        </w:rPr>
      </w:pPr>
      <w:r>
        <w:rPr>
          <w:rFonts w:hint="eastAsia" w:ascii="宋体" w:hAnsi="宋体" w:eastAsia="宋体" w:cs="宋体"/>
          <w:b/>
          <w:bCs/>
          <w:color w:val="000000" w:themeColor="text1"/>
          <w:kern w:val="0"/>
          <w:sz w:val="21"/>
          <w:szCs w:val="21"/>
          <w:lang w:val="en-US" w:eastAsia="zh-CN"/>
        </w:rPr>
        <w:t>1）</w:t>
      </w:r>
      <w:r>
        <w:rPr>
          <w:rFonts w:hint="eastAsia" w:ascii="宋体" w:hAnsi="宋体" w:eastAsia="宋体" w:cs="宋体"/>
          <w:b/>
          <w:bCs/>
          <w:color w:val="000000" w:themeColor="text1"/>
          <w:kern w:val="0"/>
          <w:sz w:val="21"/>
          <w:szCs w:val="21"/>
        </w:rPr>
        <w:t>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本课程主要目的是学习如何在企业网络环境中规划部署Windows网络操作系统、规划部署Windows网络基本架构和应用程序基础架构、以及管理和维护Windows网络操作系统。完成本课程后，学生能掌握当前先进和实用的网络操作系统，并能熟练利用Windows网络操作系统提供的各种网络服务搭建和管理网络应用服务，具备企业网络管理员的基本能力。</w:t>
      </w:r>
    </w:p>
    <w:p>
      <w:pPr>
        <w:widowControl/>
        <w:spacing w:line="360" w:lineRule="auto"/>
        <w:ind w:firstLine="632" w:firstLineChars="300"/>
        <w:jc w:val="left"/>
        <w:rPr>
          <w:rFonts w:hint="eastAsia" w:ascii="宋体" w:hAnsi="宋体" w:eastAsia="宋体" w:cs="宋体"/>
          <w:b/>
          <w:bCs/>
          <w:color w:val="000000" w:themeColor="text1"/>
          <w:kern w:val="0"/>
          <w:sz w:val="21"/>
          <w:szCs w:val="21"/>
        </w:rPr>
      </w:pPr>
      <w:r>
        <w:rPr>
          <w:rFonts w:hint="eastAsia" w:ascii="宋体" w:hAnsi="宋体" w:eastAsia="宋体" w:cs="宋体"/>
          <w:b/>
          <w:bCs/>
          <w:color w:val="000000" w:themeColor="text1"/>
          <w:kern w:val="0"/>
          <w:sz w:val="21"/>
          <w:szCs w:val="21"/>
          <w:lang w:val="en-US" w:eastAsia="zh-CN"/>
        </w:rPr>
        <w:t>2）</w:t>
      </w:r>
      <w:r>
        <w:rPr>
          <w:rFonts w:hint="eastAsia" w:ascii="宋体" w:hAnsi="宋体" w:eastAsia="宋体" w:cs="宋体"/>
          <w:b/>
          <w:bCs/>
          <w:color w:val="000000" w:themeColor="text1"/>
          <w:kern w:val="0"/>
          <w:sz w:val="21"/>
          <w:szCs w:val="21"/>
        </w:rPr>
        <w:t>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Windows网络操作系统基本知识和特点，以及Windows网络操作系统安装配置基本过程和注意事项；Windows操作系统的基本设置相关知识；Windows网络操作系统用户管理、文件管理、磁盘管理、打印管理；Windows网络基本架构和应用程序服务的工作机制：包括DHCP、DNS、VPN、WEB服务等；使用组策略实施安全性、配置ADCS及证书管理、NAP、Windows防火墙与IPSec、WSUS等。</w:t>
      </w:r>
    </w:p>
    <w:p>
      <w:pPr>
        <w:widowControl/>
        <w:spacing w:line="360" w:lineRule="auto"/>
        <w:ind w:firstLine="632" w:firstLineChars="300"/>
        <w:jc w:val="left"/>
        <w:rPr>
          <w:rFonts w:hint="eastAsia" w:ascii="宋体" w:hAnsi="宋体" w:eastAsia="宋体" w:cs="宋体"/>
          <w:b/>
          <w:bCs/>
          <w:color w:val="000000" w:themeColor="text1"/>
          <w:kern w:val="0"/>
          <w:sz w:val="21"/>
          <w:szCs w:val="21"/>
        </w:rPr>
      </w:pPr>
      <w:r>
        <w:rPr>
          <w:rFonts w:hint="eastAsia" w:ascii="宋体" w:hAnsi="宋体" w:eastAsia="宋体" w:cs="宋体"/>
          <w:b/>
          <w:bCs/>
          <w:color w:val="000000" w:themeColor="text1"/>
          <w:kern w:val="0"/>
          <w:sz w:val="21"/>
          <w:szCs w:val="21"/>
          <w:lang w:val="en-US" w:eastAsia="zh-CN"/>
        </w:rPr>
        <w:t>3）</w:t>
      </w:r>
      <w:r>
        <w:rPr>
          <w:rFonts w:hint="eastAsia" w:ascii="宋体" w:hAnsi="宋体" w:eastAsia="宋体" w:cs="宋体"/>
          <w:b/>
          <w:bCs/>
          <w:color w:val="000000" w:themeColor="text1"/>
          <w:kern w:val="0"/>
          <w:sz w:val="21"/>
          <w:szCs w:val="21"/>
        </w:rPr>
        <w:t>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教师在授课前使用教材进行备课，授课中运用幻灯片和多媒体演示进行教学。课后学生完成单元习题。教师在教学前对机房环境进行部署，每次上机以前检查机房环境。教师使用实验手册指导学生完成实验。</w:t>
      </w:r>
    </w:p>
    <w:p>
      <w:pPr>
        <w:adjustRightInd w:val="0"/>
        <w:snapToGrid w:val="0"/>
        <w:spacing w:line="360" w:lineRule="auto"/>
        <w:ind w:firstLine="422" w:firstLineChars="200"/>
        <w:rPr>
          <w:rFonts w:asciiTheme="minorEastAsia" w:hAnsiTheme="minorEastAsia"/>
          <w:b/>
          <w:bCs w:val="0"/>
          <w:color w:val="000000" w:themeColor="text1"/>
          <w:sz w:val="21"/>
          <w:szCs w:val="21"/>
        </w:rPr>
      </w:pPr>
      <w:r>
        <w:rPr>
          <w:rFonts w:hint="eastAsia" w:asciiTheme="minorEastAsia" w:hAnsiTheme="minorEastAsia"/>
          <w:b/>
          <w:bCs w:val="0"/>
          <w:color w:val="000000" w:themeColor="text1"/>
          <w:sz w:val="21"/>
          <w:szCs w:val="21"/>
          <w:lang w:val="en-US" w:eastAsia="zh-CN"/>
        </w:rPr>
        <w:t>15</w:t>
      </w:r>
      <w:r>
        <w:rPr>
          <w:rFonts w:hint="eastAsia" w:asciiTheme="minorEastAsia" w:hAnsiTheme="minorEastAsia"/>
          <w:b/>
          <w:bCs w:val="0"/>
          <w:color w:val="000000" w:themeColor="text1"/>
          <w:sz w:val="21"/>
          <w:szCs w:val="21"/>
        </w:rPr>
        <w:t>.</w:t>
      </w:r>
      <w:r>
        <w:rPr>
          <w:rFonts w:hint="eastAsia" w:ascii="宋体" w:hAnsi="宋体"/>
          <w:b/>
          <w:bCs w:val="0"/>
          <w:color w:val="000000" w:themeColor="text1"/>
          <w:sz w:val="21"/>
          <w:szCs w:val="21"/>
        </w:rPr>
        <w:t>《计算机组装与维护》</w:t>
      </w:r>
    </w:p>
    <w:p>
      <w:pPr>
        <w:widowControl/>
        <w:spacing w:line="360" w:lineRule="auto"/>
        <w:ind w:firstLine="632" w:firstLineChars="300"/>
        <w:jc w:val="left"/>
        <w:rPr>
          <w:rFonts w:hint="eastAsia" w:ascii="宋体" w:hAnsi="宋体" w:eastAsia="宋体" w:cs="宋体"/>
          <w:b/>
          <w:bCs/>
          <w:color w:val="000000" w:themeColor="text1"/>
          <w:kern w:val="0"/>
          <w:sz w:val="21"/>
          <w:szCs w:val="21"/>
        </w:rPr>
      </w:pPr>
      <w:r>
        <w:rPr>
          <w:rFonts w:hint="eastAsia" w:ascii="宋体" w:hAnsi="宋体" w:eastAsia="宋体" w:cs="宋体"/>
          <w:b/>
          <w:bCs/>
          <w:color w:val="000000" w:themeColor="text1"/>
          <w:kern w:val="0"/>
          <w:sz w:val="21"/>
          <w:szCs w:val="21"/>
          <w:lang w:val="en-US" w:eastAsia="zh-CN"/>
        </w:rPr>
        <w:t>1）</w:t>
      </w:r>
      <w:r>
        <w:rPr>
          <w:rFonts w:hint="eastAsia" w:ascii="宋体" w:hAnsi="宋体" w:eastAsia="宋体" w:cs="宋体"/>
          <w:b/>
          <w:bCs/>
          <w:color w:val="000000" w:themeColor="text1"/>
          <w:kern w:val="0"/>
          <w:sz w:val="21"/>
          <w:szCs w:val="21"/>
        </w:rPr>
        <w:t>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计算机组装与维护》是计算机应用专业的一门重要的职业技术课和核心课程，是计算机应用专业学生职业能力培养的重要核心。通过本课程的学习，使学生掌握一定的计算机组装与维护所必需的基础知识、实践技能和相关的职业能力，使得本课程一方面服务于其专业和专业课程需要，另一方面也是为将来的就业需要。</w:t>
      </w:r>
    </w:p>
    <w:p>
      <w:pPr>
        <w:widowControl/>
        <w:numPr>
          <w:ilvl w:val="0"/>
          <w:numId w:val="2"/>
        </w:numPr>
        <w:spacing w:line="360" w:lineRule="auto"/>
        <w:ind w:firstLine="632" w:firstLineChars="300"/>
        <w:jc w:val="left"/>
        <w:rPr>
          <w:rFonts w:hint="eastAsia" w:ascii="宋体" w:hAnsi="宋体" w:eastAsia="宋体" w:cs="宋体"/>
          <w:b/>
          <w:bCs/>
          <w:color w:val="000000" w:themeColor="text1"/>
          <w:kern w:val="0"/>
          <w:sz w:val="21"/>
          <w:szCs w:val="21"/>
        </w:rPr>
      </w:pPr>
      <w:r>
        <w:rPr>
          <w:rFonts w:hint="eastAsia" w:ascii="宋体" w:hAnsi="宋体" w:eastAsia="宋体" w:cs="宋体"/>
          <w:b/>
          <w:bCs/>
          <w:color w:val="000000" w:themeColor="text1"/>
          <w:kern w:val="0"/>
          <w:sz w:val="21"/>
          <w:szCs w:val="21"/>
        </w:rPr>
        <w:t>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default"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认识计算机硬件部件；动手进行计算机硬件组装、BIOS设置/升级;常见的操作系统软件安装；常用的应用软件下</w:t>
      </w:r>
      <w:bookmarkStart w:id="0" w:name="_GoBack"/>
      <w:bookmarkEnd w:id="0"/>
      <w:r>
        <w:rPr>
          <w:rFonts w:hint="eastAsia" w:ascii="宋体" w:hAnsi="宋体" w:eastAsia="宋体" w:cs="宋体"/>
          <w:color w:val="000000" w:themeColor="text1"/>
          <w:kern w:val="0"/>
          <w:sz w:val="21"/>
          <w:szCs w:val="21"/>
          <w:lang w:val="en-US" w:eastAsia="zh-CN"/>
        </w:rPr>
        <w:t>载与安装设置；常用杀毒软件、防火墙及安全管理软件设置；数据备份与恢复；恢复误删和格式化数据；计算机性能测试及优化；软、硬件故障的检测与排除。</w:t>
      </w:r>
    </w:p>
    <w:p>
      <w:pPr>
        <w:widowControl/>
        <w:spacing w:line="360" w:lineRule="auto"/>
        <w:ind w:firstLine="632" w:firstLineChars="300"/>
        <w:jc w:val="left"/>
        <w:rPr>
          <w:rFonts w:ascii="宋体" w:hAnsi="宋体" w:eastAsia="宋体" w:cs="宋体"/>
          <w:b/>
          <w:bCs/>
          <w:color w:val="000000" w:themeColor="text1"/>
          <w:kern w:val="0"/>
          <w:sz w:val="21"/>
          <w:szCs w:val="21"/>
        </w:rPr>
      </w:pPr>
      <w:r>
        <w:rPr>
          <w:rFonts w:hint="eastAsia" w:ascii="宋体" w:hAnsi="宋体" w:eastAsia="宋体" w:cs="宋体"/>
          <w:b/>
          <w:bCs/>
          <w:color w:val="000000" w:themeColor="text1"/>
          <w:kern w:val="0"/>
          <w:sz w:val="21"/>
          <w:szCs w:val="21"/>
          <w:lang w:val="en-US" w:eastAsia="zh-CN"/>
        </w:rPr>
        <w:t>3）</w:t>
      </w:r>
      <w:r>
        <w:rPr>
          <w:rFonts w:hint="eastAsia" w:ascii="宋体" w:hAnsi="宋体" w:eastAsia="宋体" w:cs="宋体"/>
          <w:b/>
          <w:bCs/>
          <w:color w:val="000000" w:themeColor="text1"/>
          <w:kern w:val="0"/>
          <w:sz w:val="21"/>
          <w:szCs w:val="21"/>
        </w:rPr>
        <w:t>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理解计算机组成原理及各部件的功能和性能；熟悉计算机各部件的选购、安装方法；掌握微型计算机系统的设置、调试及维护方法；掌握微机系统常见故障形成的原因及处理方法；熟练组装一台微型计算机并进行必要的运行和性能测试操作的能力；能熟练进行计算机系统常规则维护；能诊断计算机系统常见故障，并能进行维修操作的能力；具有跟踪计算机技术发展新趋势的能力</w:t>
      </w:r>
    </w:p>
    <w:p>
      <w:pPr>
        <w:adjustRightInd w:val="0"/>
        <w:snapToGrid w:val="0"/>
        <w:spacing w:line="360" w:lineRule="auto"/>
        <w:ind w:firstLine="422" w:firstLineChars="200"/>
        <w:rPr>
          <w:rFonts w:asciiTheme="minorEastAsia" w:hAnsiTheme="minorEastAsia"/>
          <w:b/>
          <w:bCs w:val="0"/>
          <w:color w:val="000000" w:themeColor="text1"/>
          <w:sz w:val="21"/>
          <w:szCs w:val="21"/>
        </w:rPr>
      </w:pPr>
      <w:r>
        <w:rPr>
          <w:rFonts w:hint="eastAsia" w:asciiTheme="minorEastAsia" w:hAnsiTheme="minorEastAsia"/>
          <w:b/>
          <w:bCs w:val="0"/>
          <w:color w:val="000000" w:themeColor="text1"/>
          <w:sz w:val="21"/>
          <w:szCs w:val="21"/>
          <w:lang w:val="en-US" w:eastAsia="zh-CN"/>
        </w:rPr>
        <w:t>16</w:t>
      </w:r>
      <w:r>
        <w:rPr>
          <w:rFonts w:hint="eastAsia" w:asciiTheme="minorEastAsia" w:hAnsiTheme="minorEastAsia"/>
          <w:b/>
          <w:bCs w:val="0"/>
          <w:color w:val="000000" w:themeColor="text1"/>
          <w:sz w:val="21"/>
          <w:szCs w:val="21"/>
        </w:rPr>
        <w:t>.</w:t>
      </w:r>
      <w:r>
        <w:rPr>
          <w:rFonts w:hint="eastAsia" w:ascii="宋体" w:hAnsi="宋体"/>
          <w:b/>
          <w:bCs w:val="0"/>
          <w:color w:val="000000" w:themeColor="text1"/>
          <w:sz w:val="21"/>
          <w:szCs w:val="21"/>
        </w:rPr>
        <w:t>《网络管理基础实训》</w:t>
      </w:r>
    </w:p>
    <w:p>
      <w:pPr>
        <w:widowControl/>
        <w:spacing w:line="360" w:lineRule="auto"/>
        <w:ind w:firstLine="632" w:firstLineChars="300"/>
        <w:jc w:val="left"/>
        <w:rPr>
          <w:rFonts w:hint="eastAsia" w:ascii="宋体" w:hAnsi="宋体" w:eastAsia="宋体" w:cs="宋体"/>
          <w:b/>
          <w:bCs/>
          <w:color w:val="000000" w:themeColor="text1"/>
          <w:kern w:val="0"/>
          <w:sz w:val="21"/>
          <w:szCs w:val="21"/>
        </w:rPr>
      </w:pPr>
      <w:r>
        <w:rPr>
          <w:rFonts w:hint="eastAsia" w:ascii="宋体" w:hAnsi="宋体" w:eastAsia="宋体" w:cs="宋体"/>
          <w:b/>
          <w:bCs/>
          <w:color w:val="000000" w:themeColor="text1"/>
          <w:kern w:val="0"/>
          <w:sz w:val="21"/>
          <w:szCs w:val="21"/>
          <w:lang w:val="en-US" w:eastAsia="zh-CN"/>
        </w:rPr>
        <w:t>1）</w:t>
      </w:r>
      <w:r>
        <w:rPr>
          <w:rFonts w:hint="eastAsia" w:ascii="宋体" w:hAnsi="宋体" w:eastAsia="宋体" w:cs="宋体"/>
          <w:b/>
          <w:bCs/>
          <w:color w:val="000000" w:themeColor="text1"/>
          <w:kern w:val="0"/>
          <w:sz w:val="21"/>
          <w:szCs w:val="21"/>
        </w:rPr>
        <w:t>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能够根据企业的需要进行合理配置和管理Windows网络操作系统的各种较复杂网络服务和应用。具备对Windows网络环境下各种故障进行排错和维护的能力。课程学习过程中学生应形成一定的学习能力、沟通与团队的协作能力，形成良好的思考问题、分析问题和解决问题的能力，养成良好的职业素养。</w:t>
      </w:r>
    </w:p>
    <w:p>
      <w:pPr>
        <w:widowControl/>
        <w:numPr>
          <w:ilvl w:val="0"/>
          <w:numId w:val="3"/>
        </w:numPr>
        <w:spacing w:line="360" w:lineRule="auto"/>
        <w:ind w:firstLine="632" w:firstLineChars="300"/>
        <w:jc w:val="left"/>
        <w:rPr>
          <w:rFonts w:hint="eastAsia" w:ascii="宋体" w:hAnsi="宋体" w:eastAsia="宋体" w:cs="宋体"/>
          <w:b/>
          <w:bCs/>
          <w:color w:val="000000" w:themeColor="text1"/>
          <w:kern w:val="0"/>
          <w:sz w:val="21"/>
          <w:szCs w:val="21"/>
        </w:rPr>
      </w:pPr>
      <w:r>
        <w:rPr>
          <w:rFonts w:hint="eastAsia" w:ascii="宋体" w:hAnsi="宋体" w:eastAsia="宋体" w:cs="宋体"/>
          <w:b/>
          <w:bCs/>
          <w:color w:val="000000" w:themeColor="text1"/>
          <w:kern w:val="0"/>
          <w:sz w:val="21"/>
          <w:szCs w:val="21"/>
        </w:rPr>
        <w:t>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课程主要内容包括：路由和远程访问服务（主机路由、NAT服务器、VPN服务器）；活动目录服务器的配置与管理；阿里云ECS服务的注册与使用。</w:t>
      </w:r>
    </w:p>
    <w:p>
      <w:pPr>
        <w:widowControl/>
        <w:spacing w:line="360" w:lineRule="auto"/>
        <w:ind w:firstLine="632" w:firstLineChars="300"/>
        <w:jc w:val="left"/>
        <w:rPr>
          <w:rFonts w:ascii="宋体" w:hAnsi="宋体" w:eastAsia="宋体" w:cs="宋体"/>
          <w:b/>
          <w:bCs/>
          <w:color w:val="000000" w:themeColor="text1"/>
          <w:kern w:val="0"/>
          <w:sz w:val="21"/>
          <w:szCs w:val="21"/>
        </w:rPr>
      </w:pPr>
      <w:r>
        <w:rPr>
          <w:rFonts w:hint="eastAsia" w:ascii="宋体" w:hAnsi="宋体" w:eastAsia="宋体" w:cs="宋体"/>
          <w:b/>
          <w:bCs/>
          <w:color w:val="000000" w:themeColor="text1"/>
          <w:kern w:val="0"/>
          <w:sz w:val="21"/>
          <w:szCs w:val="21"/>
          <w:lang w:val="en-US" w:eastAsia="zh-CN"/>
        </w:rPr>
        <w:t>3）</w:t>
      </w:r>
      <w:r>
        <w:rPr>
          <w:rFonts w:hint="eastAsia" w:ascii="宋体" w:hAnsi="宋体" w:eastAsia="宋体" w:cs="宋体"/>
          <w:b/>
          <w:bCs/>
          <w:color w:val="000000" w:themeColor="text1"/>
          <w:kern w:val="0"/>
          <w:sz w:val="21"/>
          <w:szCs w:val="21"/>
        </w:rPr>
        <w:t>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实行启发教学、讨论教学、案例教学、任务教学等的教学方法，鼓励学生独立思考，激发学生学习的主动性，培养学生的科学精神和创新意识。理论教学在讲清概念的基础上，强化应用训练的针对性。实践教学过程中，将企业真实案例按课程单元进行分解，在教学一体化的多媒体教室进行教学，采用边讲边练、学做合一。重点实验要求撰写实验报告。</w:t>
      </w:r>
    </w:p>
    <w:p>
      <w:pPr>
        <w:adjustRightInd w:val="0"/>
        <w:snapToGrid w:val="0"/>
        <w:spacing w:line="360" w:lineRule="auto"/>
        <w:ind w:firstLine="422" w:firstLineChars="200"/>
        <w:rPr>
          <w:rFonts w:hint="eastAsia" w:asciiTheme="minorEastAsia" w:hAnsiTheme="minorEastAsia" w:eastAsiaTheme="minorEastAsia" w:cstheme="minorEastAsia"/>
          <w:b/>
          <w:bCs w:val="0"/>
          <w:color w:val="000000" w:themeColor="text1"/>
          <w:sz w:val="21"/>
          <w:szCs w:val="21"/>
        </w:rPr>
      </w:pPr>
      <w:r>
        <w:rPr>
          <w:rFonts w:hint="eastAsia" w:asciiTheme="minorEastAsia" w:hAnsiTheme="minorEastAsia" w:eastAsiaTheme="minorEastAsia" w:cstheme="minorEastAsia"/>
          <w:b/>
          <w:bCs w:val="0"/>
          <w:color w:val="000000" w:themeColor="text1"/>
          <w:sz w:val="21"/>
          <w:szCs w:val="21"/>
          <w:lang w:val="en-US" w:eastAsia="zh-CN"/>
        </w:rPr>
        <w:t>17</w:t>
      </w:r>
      <w:r>
        <w:rPr>
          <w:rFonts w:hint="eastAsia" w:asciiTheme="minorEastAsia" w:hAnsiTheme="minorEastAsia" w:eastAsiaTheme="minorEastAsia" w:cstheme="minorEastAsia"/>
          <w:b/>
          <w:bCs w:val="0"/>
          <w:color w:val="000000" w:themeColor="text1"/>
          <w:sz w:val="21"/>
          <w:szCs w:val="21"/>
        </w:rPr>
        <w:t>.《</w:t>
      </w:r>
      <w:r>
        <w:rPr>
          <w:rFonts w:hint="eastAsia" w:asciiTheme="minorEastAsia" w:hAnsiTheme="minorEastAsia" w:eastAsiaTheme="minorEastAsia" w:cstheme="minorEastAsia"/>
          <w:b/>
          <w:bCs w:val="0"/>
          <w:color w:val="000000" w:themeColor="text1"/>
          <w:sz w:val="21"/>
          <w:szCs w:val="21"/>
          <w:lang w:val="en-US" w:eastAsia="zh-CN"/>
        </w:rPr>
        <w:t>综合布线实训</w:t>
      </w:r>
      <w:r>
        <w:rPr>
          <w:rFonts w:hint="eastAsia" w:asciiTheme="minorEastAsia" w:hAnsiTheme="minorEastAsia" w:eastAsiaTheme="minorEastAsia" w:cstheme="minorEastAsia"/>
          <w:b/>
          <w:bCs w:val="0"/>
          <w:color w:val="000000" w:themeColor="text1"/>
          <w:sz w:val="21"/>
          <w:szCs w:val="21"/>
        </w:rPr>
        <w:t>》</w:t>
      </w:r>
    </w:p>
    <w:p>
      <w:pPr>
        <w:adjustRightInd w:val="0"/>
        <w:snapToGrid w:val="0"/>
        <w:spacing w:line="360" w:lineRule="auto"/>
        <w:ind w:firstLine="422" w:firstLineChars="200"/>
        <w:rPr>
          <w:rFonts w:hint="eastAsia" w:asciiTheme="minorEastAsia" w:hAnsiTheme="minorEastAsia"/>
          <w:b/>
          <w:bCs w:val="0"/>
          <w:color w:val="000000" w:themeColor="text1"/>
          <w:sz w:val="21"/>
          <w:szCs w:val="21"/>
          <w:lang w:val="en-US" w:eastAsia="zh-CN"/>
        </w:rPr>
      </w:pPr>
      <w:r>
        <w:rPr>
          <w:rFonts w:hint="eastAsia" w:asciiTheme="minorEastAsia" w:hAnsiTheme="minorEastAsia"/>
          <w:b/>
          <w:bCs w:val="0"/>
          <w:color w:val="000000" w:themeColor="text1"/>
          <w:sz w:val="21"/>
          <w:szCs w:val="21"/>
          <w:lang w:val="en-US" w:eastAsia="zh-CN"/>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培养学生利用所学的知识进行较为复杂的布线链路设计与安装敷设，任务内容包括综合环境下的数据/语音的线路设计、安装、调试；视频监控设备及线路的安装与调试。能够根据社会的需要进行合理的布线链路设计与安装敷设。具备对复杂网络环境下各种链路进行排错和维护的能力。</w:t>
      </w:r>
    </w:p>
    <w:p>
      <w:pPr>
        <w:adjustRightInd w:val="0"/>
        <w:snapToGrid w:val="0"/>
        <w:spacing w:line="360" w:lineRule="auto"/>
        <w:ind w:firstLine="422" w:firstLineChars="200"/>
        <w:rPr>
          <w:rFonts w:hint="eastAsia" w:asciiTheme="minorEastAsia" w:hAnsiTheme="minorEastAsia"/>
          <w:b/>
          <w:bCs w:val="0"/>
          <w:color w:val="000000" w:themeColor="text1"/>
          <w:sz w:val="21"/>
          <w:szCs w:val="21"/>
          <w:lang w:val="en-US" w:eastAsia="zh-CN"/>
        </w:rPr>
      </w:pPr>
      <w:r>
        <w:rPr>
          <w:rFonts w:hint="eastAsia" w:asciiTheme="minorEastAsia" w:hAnsiTheme="minorEastAsia"/>
          <w:b/>
          <w:bCs w:val="0"/>
          <w:color w:val="000000" w:themeColor="text1"/>
          <w:sz w:val="21"/>
          <w:szCs w:val="21"/>
          <w:lang w:val="en-US" w:eastAsia="zh-CN"/>
        </w:rPr>
        <w:t>2）主要内容：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本课程主要是学习如何进行较为复杂的布线链路设计与安装敷设，任务内容包括综合环境下的数据/语音的线路设计、安装、调试；视频监控设备及线路的安装与调试。</w:t>
      </w:r>
    </w:p>
    <w:p>
      <w:pPr>
        <w:adjustRightInd w:val="0"/>
        <w:snapToGrid w:val="0"/>
        <w:spacing w:line="360" w:lineRule="auto"/>
        <w:ind w:firstLine="422" w:firstLineChars="200"/>
        <w:rPr>
          <w:rFonts w:hint="eastAsia" w:asciiTheme="minorEastAsia" w:hAnsiTheme="minorEastAsia"/>
          <w:b/>
          <w:bCs w:val="0"/>
          <w:color w:val="000000" w:themeColor="text1"/>
          <w:sz w:val="21"/>
          <w:szCs w:val="21"/>
          <w:lang w:val="en-US" w:eastAsia="zh-CN"/>
        </w:rPr>
      </w:pPr>
      <w:r>
        <w:rPr>
          <w:rFonts w:hint="eastAsia" w:asciiTheme="minorEastAsia" w:hAnsiTheme="minorEastAsia"/>
          <w:b/>
          <w:bCs w:val="0"/>
          <w:color w:val="000000" w:themeColor="text1"/>
          <w:sz w:val="21"/>
          <w:szCs w:val="21"/>
          <w:lang w:val="en-US" w:eastAsia="zh-CN"/>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本课程是计算机网络技术专业的专业实训课程。主要讲授综合布线系统中模拟综合布线系统环境的各子系统，完成数据、语音、视频线路敷设及相关设备的操作调试。本课程建议在第三学期开设。其前导课程有《计算机网络基础》、《综合布线》等。后续课程有 《信息系统工程项目管理》、《网络安全》等。</w:t>
      </w:r>
    </w:p>
    <w:p>
      <w:pPr>
        <w:adjustRightInd w:val="0"/>
        <w:snapToGrid w:val="0"/>
        <w:spacing w:line="360" w:lineRule="auto"/>
        <w:ind w:firstLine="422" w:firstLineChars="200"/>
        <w:rPr>
          <w:rFonts w:hint="eastAsia" w:asciiTheme="minorEastAsia" w:hAnsiTheme="minorEastAsia" w:eastAsiaTheme="minorEastAsia" w:cstheme="minorEastAsia"/>
          <w:b/>
          <w:bCs w:val="0"/>
          <w:color w:val="000000" w:themeColor="text1"/>
          <w:sz w:val="21"/>
          <w:szCs w:val="21"/>
        </w:rPr>
      </w:pPr>
      <w:r>
        <w:rPr>
          <w:rFonts w:hint="eastAsia" w:asciiTheme="minorEastAsia" w:hAnsiTheme="minorEastAsia" w:eastAsiaTheme="minorEastAsia" w:cstheme="minorEastAsia"/>
          <w:b/>
          <w:bCs w:val="0"/>
          <w:color w:val="000000" w:themeColor="text1"/>
          <w:sz w:val="21"/>
          <w:szCs w:val="21"/>
          <w:lang w:val="en-US" w:eastAsia="zh-CN"/>
        </w:rPr>
        <w:t>18</w:t>
      </w:r>
      <w:r>
        <w:rPr>
          <w:rFonts w:hint="eastAsia" w:asciiTheme="minorEastAsia" w:hAnsiTheme="minorEastAsia" w:eastAsiaTheme="minorEastAsia" w:cstheme="minorEastAsia"/>
          <w:b/>
          <w:bCs w:val="0"/>
          <w:color w:val="000000" w:themeColor="text1"/>
          <w:sz w:val="21"/>
          <w:szCs w:val="21"/>
        </w:rPr>
        <w:t>.《网络组建与互联实训》</w:t>
      </w:r>
    </w:p>
    <w:p>
      <w:pPr>
        <w:widowControl/>
        <w:spacing w:line="360" w:lineRule="auto"/>
        <w:ind w:firstLine="632" w:firstLineChars="300"/>
        <w:jc w:val="left"/>
        <w:rPr>
          <w:rFonts w:hint="eastAsia" w:asciiTheme="minorEastAsia" w:hAnsiTheme="minorEastAsia" w:eastAsiaTheme="minorEastAsia" w:cstheme="minorEastAsia"/>
          <w:b/>
          <w:bCs/>
          <w:color w:val="000000" w:themeColor="text1"/>
          <w:kern w:val="0"/>
          <w:sz w:val="21"/>
          <w:szCs w:val="21"/>
        </w:rPr>
      </w:pPr>
      <w:r>
        <w:rPr>
          <w:rFonts w:hint="eastAsia" w:asciiTheme="minorEastAsia" w:hAnsiTheme="minorEastAsia" w:eastAsiaTheme="minorEastAsia" w:cstheme="minorEastAsia"/>
          <w:b/>
          <w:bCs/>
          <w:color w:val="000000" w:themeColor="text1"/>
          <w:kern w:val="0"/>
          <w:sz w:val="21"/>
          <w:szCs w:val="21"/>
          <w:lang w:val="en-US" w:eastAsia="zh-CN"/>
        </w:rPr>
        <w:t>1）</w:t>
      </w:r>
      <w:r>
        <w:rPr>
          <w:rFonts w:hint="eastAsia" w:asciiTheme="minorEastAsia" w:hAnsiTheme="minorEastAsia" w:eastAsiaTheme="minorEastAsia" w:cstheme="minorEastAsia"/>
          <w:b/>
          <w:bCs/>
          <w:color w:val="000000" w:themeColor="text1"/>
          <w:kern w:val="0"/>
          <w:sz w:val="21"/>
          <w:szCs w:val="21"/>
        </w:rPr>
        <w:t>课程目标：</w:t>
      </w:r>
    </w:p>
    <w:p>
      <w:pPr>
        <w:widowControl/>
        <w:numPr>
          <w:ilvl w:val="0"/>
          <w:numId w:val="0"/>
        </w:numPr>
        <w:spacing w:line="360" w:lineRule="auto"/>
        <w:ind w:leftChars="300" w:firstLine="420" w:firstLineChars="200"/>
        <w:jc w:val="left"/>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通过本课程的学习，学生可以掌握当前先进的网络互联技术。能根据企业实际需求进行VLAN的划分及安全设计，及广域网中的静态、动态路由的配置，NAT转换和访问控制列表的设计。形成中小型企业网络设计、架设和维护的能力。</w:t>
      </w:r>
    </w:p>
    <w:p>
      <w:pPr>
        <w:widowControl/>
        <w:spacing w:line="360" w:lineRule="auto"/>
        <w:ind w:firstLine="632" w:firstLineChars="300"/>
        <w:jc w:val="left"/>
        <w:rPr>
          <w:rFonts w:hint="eastAsia" w:asciiTheme="minorEastAsia" w:hAnsiTheme="minorEastAsia" w:eastAsiaTheme="minorEastAsia" w:cstheme="minorEastAsia"/>
          <w:b/>
          <w:bCs/>
          <w:color w:val="000000" w:themeColor="text1"/>
          <w:kern w:val="0"/>
          <w:sz w:val="21"/>
          <w:szCs w:val="21"/>
        </w:rPr>
      </w:pPr>
      <w:r>
        <w:rPr>
          <w:rFonts w:hint="eastAsia" w:asciiTheme="minorEastAsia" w:hAnsiTheme="minorEastAsia" w:eastAsiaTheme="minorEastAsia" w:cstheme="minorEastAsia"/>
          <w:b/>
          <w:bCs/>
          <w:color w:val="000000" w:themeColor="text1"/>
          <w:kern w:val="0"/>
          <w:sz w:val="21"/>
          <w:szCs w:val="21"/>
          <w:lang w:val="en-US" w:eastAsia="zh-CN"/>
        </w:rPr>
        <w:t>2）</w:t>
      </w:r>
      <w:r>
        <w:rPr>
          <w:rFonts w:hint="eastAsia" w:asciiTheme="minorEastAsia" w:hAnsiTheme="minorEastAsia" w:eastAsiaTheme="minorEastAsia" w:cstheme="minorEastAsia"/>
          <w:b/>
          <w:bCs/>
          <w:color w:val="000000" w:themeColor="text1"/>
          <w:kern w:val="0"/>
          <w:sz w:val="21"/>
          <w:szCs w:val="21"/>
        </w:rPr>
        <w:t>主要内容：</w:t>
      </w:r>
    </w:p>
    <w:p>
      <w:pPr>
        <w:widowControl/>
        <w:numPr>
          <w:ilvl w:val="0"/>
          <w:numId w:val="0"/>
        </w:numPr>
        <w:spacing w:line="360" w:lineRule="auto"/>
        <w:ind w:leftChars="300" w:firstLine="420" w:firstLineChars="200"/>
        <w:jc w:val="left"/>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本实训通过模拟一个真实的网络工程，加强对网络技术的理解，提高对网络技术的实际应用能力，建立对网络工程的初步认识。完成本实训，应该能够达到以下目标。1.了解企业网络建设流程，2.掌握中小企业网络的各种技术，3.独立部署中小企业网络。</w:t>
      </w:r>
    </w:p>
    <w:p>
      <w:pPr>
        <w:widowControl/>
        <w:spacing w:line="360" w:lineRule="auto"/>
        <w:ind w:firstLine="632" w:firstLineChars="300"/>
        <w:jc w:val="left"/>
        <w:rPr>
          <w:rFonts w:hint="eastAsia" w:asciiTheme="minorEastAsia" w:hAnsiTheme="minorEastAsia" w:eastAsiaTheme="minorEastAsia" w:cstheme="minorEastAsia"/>
          <w:b/>
          <w:bCs/>
          <w:color w:val="000000" w:themeColor="text1"/>
          <w:kern w:val="0"/>
          <w:sz w:val="21"/>
          <w:szCs w:val="21"/>
        </w:rPr>
      </w:pPr>
      <w:r>
        <w:rPr>
          <w:rFonts w:hint="eastAsia" w:asciiTheme="minorEastAsia" w:hAnsiTheme="minorEastAsia" w:eastAsiaTheme="minorEastAsia" w:cstheme="minorEastAsia"/>
          <w:b/>
          <w:bCs/>
          <w:color w:val="000000" w:themeColor="text1"/>
          <w:kern w:val="0"/>
          <w:sz w:val="21"/>
          <w:szCs w:val="21"/>
          <w:lang w:val="en-US" w:eastAsia="zh-CN"/>
        </w:rPr>
        <w:t>3）</w:t>
      </w:r>
      <w:r>
        <w:rPr>
          <w:rFonts w:hint="eastAsia" w:asciiTheme="minorEastAsia" w:hAnsiTheme="minorEastAsia" w:eastAsiaTheme="minorEastAsia" w:cstheme="minorEastAsia"/>
          <w:b/>
          <w:bCs/>
          <w:color w:val="000000" w:themeColor="text1"/>
          <w:kern w:val="0"/>
          <w:sz w:val="21"/>
          <w:szCs w:val="21"/>
        </w:rPr>
        <w:t>教学要求：</w:t>
      </w:r>
    </w:p>
    <w:p>
      <w:pPr>
        <w:widowControl/>
        <w:numPr>
          <w:ilvl w:val="0"/>
          <w:numId w:val="0"/>
        </w:numPr>
        <w:spacing w:line="360" w:lineRule="auto"/>
        <w:ind w:leftChars="300" w:firstLine="420" w:firstLineChars="200"/>
        <w:jc w:val="left"/>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通过完成课程的所有理论学习及实践操作训练之后，可以让学生初步具备适应于中小型企业网工程技术人员岗位的基本要求。培养学生具备网络工程师必须的网络设计、管理、维护工作能力；使学生了解常用的企业网络构架设计方式、掌握基本网络设备的配置调试方法和常见的网络故障发现及排除的手段。</w:t>
      </w:r>
    </w:p>
    <w:p>
      <w:pPr>
        <w:adjustRightInd w:val="0"/>
        <w:snapToGrid w:val="0"/>
        <w:spacing w:line="360" w:lineRule="auto"/>
        <w:ind w:firstLine="422" w:firstLineChars="200"/>
        <w:rPr>
          <w:rFonts w:hint="eastAsia" w:asciiTheme="minorEastAsia" w:hAnsiTheme="minorEastAsia" w:eastAsiaTheme="minorEastAsia" w:cstheme="minorEastAsia"/>
          <w:b/>
          <w:bCs w:val="0"/>
          <w:color w:val="000000" w:themeColor="text1"/>
          <w:sz w:val="21"/>
          <w:szCs w:val="21"/>
          <w:lang w:val="en-US" w:eastAsia="zh-CN"/>
        </w:rPr>
      </w:pPr>
      <w:r>
        <w:rPr>
          <w:rFonts w:hint="eastAsia" w:asciiTheme="minorEastAsia" w:hAnsiTheme="minorEastAsia" w:eastAsiaTheme="minorEastAsia" w:cstheme="minorEastAsia"/>
          <w:b/>
          <w:bCs w:val="0"/>
          <w:color w:val="000000" w:themeColor="text1"/>
          <w:sz w:val="21"/>
          <w:szCs w:val="21"/>
          <w:lang w:val="en-US" w:eastAsia="zh-CN"/>
        </w:rPr>
        <w:t>19.《云计算综合实训》</w:t>
      </w:r>
    </w:p>
    <w:p>
      <w:pPr>
        <w:widowControl/>
        <w:spacing w:line="360" w:lineRule="auto"/>
        <w:ind w:firstLine="632" w:firstLineChars="300"/>
        <w:jc w:val="left"/>
        <w:rPr>
          <w:rFonts w:hint="eastAsia" w:asciiTheme="minorEastAsia" w:hAnsiTheme="minorEastAsia" w:eastAsiaTheme="minorEastAsia" w:cstheme="minorEastAsia"/>
          <w:b/>
          <w:bCs/>
          <w:color w:val="000000" w:themeColor="text1"/>
          <w:kern w:val="0"/>
          <w:sz w:val="21"/>
          <w:szCs w:val="21"/>
        </w:rPr>
      </w:pPr>
      <w:r>
        <w:rPr>
          <w:rFonts w:hint="eastAsia" w:asciiTheme="minorEastAsia" w:hAnsiTheme="minorEastAsia" w:eastAsiaTheme="minorEastAsia" w:cstheme="minorEastAsia"/>
          <w:b/>
          <w:bCs/>
          <w:color w:val="000000" w:themeColor="text1"/>
          <w:kern w:val="0"/>
          <w:sz w:val="21"/>
          <w:szCs w:val="21"/>
          <w:lang w:val="en-US" w:eastAsia="zh-CN"/>
        </w:rPr>
        <w:t>1）</w:t>
      </w:r>
      <w:r>
        <w:rPr>
          <w:rFonts w:hint="eastAsia" w:asciiTheme="minorEastAsia" w:hAnsiTheme="minorEastAsia" w:eastAsiaTheme="minorEastAsia" w:cstheme="minorEastAsia"/>
          <w:b/>
          <w:bCs/>
          <w:color w:val="000000" w:themeColor="text1"/>
          <w:kern w:val="0"/>
          <w:sz w:val="21"/>
          <w:szCs w:val="21"/>
        </w:rPr>
        <w:t>课程目标：</w:t>
      </w:r>
    </w:p>
    <w:p>
      <w:pPr>
        <w:widowControl/>
        <w:numPr>
          <w:ilvl w:val="0"/>
          <w:numId w:val="0"/>
        </w:numPr>
        <w:spacing w:line="360" w:lineRule="auto"/>
        <w:ind w:leftChars="300" w:firstLine="420" w:firstLineChars="200"/>
        <w:jc w:val="left"/>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具备主流云平台规划、 搭建与维护能力；具备主流虚拟化产品安装、 配置和故障排除能力。</w:t>
      </w:r>
    </w:p>
    <w:p>
      <w:pPr>
        <w:widowControl/>
        <w:spacing w:line="360" w:lineRule="auto"/>
        <w:ind w:firstLine="632" w:firstLineChars="300"/>
        <w:jc w:val="left"/>
        <w:rPr>
          <w:rFonts w:hint="eastAsia" w:asciiTheme="minorEastAsia" w:hAnsiTheme="minorEastAsia" w:eastAsiaTheme="minorEastAsia" w:cstheme="minorEastAsia"/>
          <w:b/>
          <w:bCs/>
          <w:color w:val="000000" w:themeColor="text1"/>
          <w:kern w:val="0"/>
          <w:sz w:val="21"/>
          <w:szCs w:val="21"/>
        </w:rPr>
      </w:pPr>
      <w:r>
        <w:rPr>
          <w:rFonts w:hint="eastAsia" w:asciiTheme="minorEastAsia" w:hAnsiTheme="minorEastAsia" w:eastAsiaTheme="minorEastAsia" w:cstheme="minorEastAsia"/>
          <w:b/>
          <w:bCs/>
          <w:color w:val="000000" w:themeColor="text1"/>
          <w:kern w:val="0"/>
          <w:sz w:val="21"/>
          <w:szCs w:val="21"/>
          <w:lang w:val="en-US" w:eastAsia="zh-CN"/>
        </w:rPr>
        <w:t>2）</w:t>
      </w:r>
      <w:r>
        <w:rPr>
          <w:rFonts w:hint="eastAsia" w:asciiTheme="minorEastAsia" w:hAnsiTheme="minorEastAsia" w:eastAsiaTheme="minorEastAsia" w:cstheme="minorEastAsia"/>
          <w:b/>
          <w:bCs/>
          <w:color w:val="000000" w:themeColor="text1"/>
          <w:kern w:val="0"/>
          <w:sz w:val="21"/>
          <w:szCs w:val="21"/>
        </w:rPr>
        <w:t>主要内容：</w:t>
      </w:r>
    </w:p>
    <w:p>
      <w:pPr>
        <w:widowControl/>
        <w:numPr>
          <w:ilvl w:val="0"/>
          <w:numId w:val="0"/>
        </w:numPr>
        <w:spacing w:line="360" w:lineRule="auto"/>
        <w:ind w:leftChars="300" w:firstLine="420" w:firstLineChars="200"/>
        <w:jc w:val="left"/>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华为、华三或Zstack等主流私有云平台的搭建与运维。包括计算虚拟化、网络虚拟化、存储虚拟化、云备份和冗余和云平台的管理等内容。</w:t>
      </w:r>
    </w:p>
    <w:p>
      <w:pPr>
        <w:widowControl/>
        <w:spacing w:line="360" w:lineRule="auto"/>
        <w:ind w:firstLine="632" w:firstLineChars="300"/>
        <w:jc w:val="left"/>
        <w:rPr>
          <w:rFonts w:hint="eastAsia" w:asciiTheme="minorEastAsia" w:hAnsiTheme="minorEastAsia" w:eastAsiaTheme="minorEastAsia" w:cstheme="minorEastAsia"/>
          <w:b/>
          <w:bCs/>
          <w:color w:val="000000" w:themeColor="text1"/>
          <w:kern w:val="0"/>
          <w:sz w:val="21"/>
          <w:szCs w:val="21"/>
        </w:rPr>
      </w:pPr>
      <w:r>
        <w:rPr>
          <w:rFonts w:hint="eastAsia" w:asciiTheme="minorEastAsia" w:hAnsiTheme="minorEastAsia" w:eastAsiaTheme="minorEastAsia" w:cstheme="minorEastAsia"/>
          <w:b/>
          <w:bCs/>
          <w:color w:val="000000" w:themeColor="text1"/>
          <w:kern w:val="0"/>
          <w:sz w:val="21"/>
          <w:szCs w:val="21"/>
          <w:lang w:val="en-US" w:eastAsia="zh-CN"/>
        </w:rPr>
        <w:t>3）</w:t>
      </w:r>
      <w:r>
        <w:rPr>
          <w:rFonts w:hint="eastAsia" w:asciiTheme="minorEastAsia" w:hAnsiTheme="minorEastAsia" w:eastAsiaTheme="minorEastAsia" w:cstheme="minorEastAsia"/>
          <w:b/>
          <w:bCs/>
          <w:color w:val="000000" w:themeColor="text1"/>
          <w:kern w:val="0"/>
          <w:sz w:val="21"/>
          <w:szCs w:val="21"/>
        </w:rPr>
        <w:t>教学要求：</w:t>
      </w:r>
    </w:p>
    <w:p>
      <w:pPr>
        <w:widowControl/>
        <w:numPr>
          <w:ilvl w:val="0"/>
          <w:numId w:val="0"/>
        </w:numPr>
        <w:spacing w:line="360" w:lineRule="auto"/>
        <w:ind w:leftChars="300" w:firstLine="420" w:firstLineChars="200"/>
        <w:jc w:val="left"/>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配备计算机、服务器、云基础架构平台、交换机、防火墙。能完成云平台搭建、 云系统运维、云计算中心设计与建设、环境调试维护。</w:t>
      </w:r>
    </w:p>
    <w:p>
      <w:pPr>
        <w:adjustRightInd w:val="0"/>
        <w:snapToGrid w:val="0"/>
        <w:spacing w:line="360" w:lineRule="auto"/>
        <w:ind w:firstLine="422" w:firstLineChars="200"/>
        <w:rPr>
          <w:rFonts w:asciiTheme="minorEastAsia" w:hAnsiTheme="minorEastAsia"/>
          <w:b/>
          <w:bCs w:val="0"/>
          <w:color w:val="000000" w:themeColor="text1"/>
          <w:sz w:val="21"/>
          <w:szCs w:val="21"/>
        </w:rPr>
      </w:pPr>
      <w:r>
        <w:rPr>
          <w:rFonts w:hint="eastAsia" w:asciiTheme="minorEastAsia" w:hAnsiTheme="minorEastAsia"/>
          <w:b/>
          <w:bCs w:val="0"/>
          <w:color w:val="000000" w:themeColor="text1"/>
          <w:sz w:val="21"/>
          <w:szCs w:val="21"/>
          <w:lang w:val="en-US" w:eastAsia="zh-CN"/>
        </w:rPr>
        <w:t>20</w:t>
      </w:r>
      <w:r>
        <w:rPr>
          <w:rFonts w:hint="eastAsia" w:asciiTheme="minorEastAsia" w:hAnsiTheme="minorEastAsia"/>
          <w:b/>
          <w:bCs w:val="0"/>
          <w:color w:val="000000" w:themeColor="text1"/>
          <w:sz w:val="21"/>
          <w:szCs w:val="21"/>
        </w:rPr>
        <w:t>.</w:t>
      </w:r>
      <w:r>
        <w:rPr>
          <w:rFonts w:hint="eastAsia" w:ascii="宋体" w:hAnsi="宋体"/>
          <w:b/>
          <w:bCs w:val="0"/>
          <w:color w:val="000000" w:themeColor="text1"/>
          <w:sz w:val="21"/>
          <w:szCs w:val="21"/>
        </w:rPr>
        <w:t>《园区网络构建综合实训》</w:t>
      </w:r>
    </w:p>
    <w:p>
      <w:pPr>
        <w:widowControl/>
        <w:spacing w:line="360" w:lineRule="auto"/>
        <w:ind w:firstLine="632" w:firstLineChars="300"/>
        <w:jc w:val="left"/>
        <w:rPr>
          <w:rFonts w:hint="eastAsia" w:ascii="宋体" w:hAnsi="宋体" w:eastAsia="宋体" w:cs="宋体"/>
          <w:b/>
          <w:bCs/>
          <w:color w:val="000000" w:themeColor="text1"/>
          <w:kern w:val="0"/>
          <w:sz w:val="21"/>
          <w:szCs w:val="21"/>
        </w:rPr>
      </w:pPr>
      <w:r>
        <w:rPr>
          <w:rFonts w:hint="eastAsia" w:ascii="宋体" w:hAnsi="宋体" w:eastAsia="宋体" w:cs="宋体"/>
          <w:b/>
          <w:bCs/>
          <w:color w:val="000000" w:themeColor="text1"/>
          <w:kern w:val="0"/>
          <w:sz w:val="21"/>
          <w:szCs w:val="21"/>
          <w:lang w:val="en-US" w:eastAsia="zh-CN"/>
        </w:rPr>
        <w:t>1）</w:t>
      </w:r>
      <w:r>
        <w:rPr>
          <w:rFonts w:hint="eastAsia" w:ascii="宋体" w:hAnsi="宋体" w:eastAsia="宋体" w:cs="宋体"/>
          <w:b/>
          <w:bCs/>
          <w:color w:val="000000" w:themeColor="text1"/>
          <w:kern w:val="0"/>
          <w:sz w:val="21"/>
          <w:szCs w:val="21"/>
        </w:rPr>
        <w:t>课程目标：</w:t>
      </w:r>
    </w:p>
    <w:p>
      <w:pPr>
        <w:widowControl/>
        <w:numPr>
          <w:ilvl w:val="0"/>
          <w:numId w:val="0"/>
        </w:numPr>
        <w:spacing w:line="360" w:lineRule="auto"/>
        <w:ind w:leftChars="300" w:firstLine="420" w:firstLineChars="200"/>
        <w:jc w:val="left"/>
        <w:rPr>
          <w:rFonts w:hint="default"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通过模拟园区企业网的案例，掌握当前先进的园区企业网构建技术。能根据企业实际需求进行VLAN的划分及安全设计，园区网的可靠性设计与实施，常用网络服务器的搭建与网络应用服务的部署，形成中大型企业网络设计、架设和维护的能力。</w:t>
      </w:r>
    </w:p>
    <w:p>
      <w:pPr>
        <w:widowControl/>
        <w:numPr>
          <w:ilvl w:val="0"/>
          <w:numId w:val="4"/>
        </w:numPr>
        <w:spacing w:line="360" w:lineRule="auto"/>
        <w:ind w:left="0" w:leftChars="0" w:firstLine="632" w:firstLineChars="300"/>
        <w:jc w:val="left"/>
        <w:rPr>
          <w:rFonts w:hint="eastAsia" w:ascii="宋体" w:hAnsi="宋体" w:eastAsia="宋体" w:cs="宋体"/>
          <w:b/>
          <w:bCs/>
          <w:color w:val="000000" w:themeColor="text1"/>
          <w:kern w:val="0"/>
          <w:sz w:val="21"/>
          <w:szCs w:val="21"/>
        </w:rPr>
      </w:pPr>
      <w:r>
        <w:rPr>
          <w:rFonts w:hint="eastAsia" w:ascii="宋体" w:hAnsi="宋体" w:eastAsia="宋体" w:cs="宋体"/>
          <w:b/>
          <w:bCs/>
          <w:color w:val="000000" w:themeColor="text1"/>
          <w:kern w:val="0"/>
          <w:sz w:val="21"/>
          <w:szCs w:val="21"/>
        </w:rPr>
        <w:t>主要内容：</w:t>
      </w:r>
    </w:p>
    <w:p>
      <w:pPr>
        <w:widowControl/>
        <w:numPr>
          <w:ilvl w:val="0"/>
          <w:numId w:val="0"/>
        </w:numPr>
        <w:spacing w:line="360" w:lineRule="auto"/>
        <w:ind w:leftChars="300" w:firstLine="420" w:firstLineChars="200"/>
        <w:jc w:val="left"/>
        <w:rPr>
          <w:rFonts w:hint="default"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主要通过对MSTP、VRRP、ETH-TRUNK的配置实现园区网的可靠性设计与实施，通过VLAN、ACL、DHCP snooping等实现基本的园区网安全设计，通过OSPF的负载均衡和BGP实现路由的规划与设计，通过NAT技术实现互联网访问，通过IPsec实现安全的分公司之间隧道传输。</w:t>
      </w:r>
    </w:p>
    <w:p>
      <w:pPr>
        <w:widowControl/>
        <w:numPr>
          <w:ilvl w:val="0"/>
          <w:numId w:val="4"/>
        </w:numPr>
        <w:spacing w:line="360" w:lineRule="auto"/>
        <w:ind w:left="0" w:leftChars="0" w:firstLine="632" w:firstLineChars="300"/>
        <w:jc w:val="left"/>
        <w:rPr>
          <w:rFonts w:hint="eastAsia" w:ascii="宋体" w:hAnsi="宋体" w:eastAsia="宋体" w:cs="宋体"/>
          <w:b/>
          <w:bCs/>
          <w:color w:val="000000" w:themeColor="text1"/>
          <w:kern w:val="0"/>
          <w:sz w:val="21"/>
          <w:szCs w:val="21"/>
        </w:rPr>
      </w:pPr>
      <w:r>
        <w:rPr>
          <w:rFonts w:hint="eastAsia" w:ascii="宋体" w:hAnsi="宋体" w:eastAsia="宋体" w:cs="宋体"/>
          <w:b/>
          <w:bCs/>
          <w:color w:val="000000" w:themeColor="text1"/>
          <w:kern w:val="0"/>
          <w:sz w:val="21"/>
          <w:szCs w:val="21"/>
        </w:rPr>
        <w:t>教学要求：</w:t>
      </w:r>
    </w:p>
    <w:p>
      <w:pPr>
        <w:widowControl/>
        <w:numPr>
          <w:ilvl w:val="0"/>
          <w:numId w:val="0"/>
        </w:numPr>
        <w:spacing w:line="360" w:lineRule="auto"/>
        <w:ind w:leftChars="300" w:firstLine="420" w:firstLineChars="200"/>
        <w:jc w:val="left"/>
        <w:rPr>
          <w:rFonts w:hint="default" w:ascii="宋体" w:hAnsi="宋体" w:eastAsia="宋体" w:cs="宋体"/>
          <w:color w:val="000000" w:themeColor="text1"/>
          <w:kern w:val="0"/>
          <w:sz w:val="24"/>
          <w:szCs w:val="24"/>
          <w:lang w:val="en-US" w:eastAsia="zh-CN"/>
        </w:rPr>
      </w:pPr>
      <w:r>
        <w:rPr>
          <w:rFonts w:hint="eastAsia" w:ascii="宋体" w:hAnsi="宋体" w:eastAsia="宋体" w:cs="宋体"/>
          <w:color w:val="000000" w:themeColor="text1"/>
          <w:kern w:val="0"/>
          <w:sz w:val="21"/>
          <w:szCs w:val="21"/>
          <w:lang w:val="en-US" w:eastAsia="zh-CN"/>
        </w:rPr>
        <w:t>通过本实训的学习，以ENSP为平台从需求分析、通信分析、逻辑网络设计、物理网络设计、实施维护五阶段生命周期完成的完成园区网的规划设计，让学生锻炼其实际的网络组建能力、文档编写、实施与故障排查的能力</w:t>
      </w:r>
      <w:r>
        <w:rPr>
          <w:rFonts w:hint="eastAsia" w:ascii="宋体" w:hAnsi="宋体" w:eastAsia="宋体" w:cs="宋体"/>
          <w:color w:val="000000" w:themeColor="text1"/>
          <w:kern w:val="0"/>
          <w:sz w:val="24"/>
          <w:szCs w:val="24"/>
          <w:lang w:val="en-US" w:eastAsia="zh-CN"/>
        </w:rPr>
        <w:t>。</w:t>
      </w:r>
    </w:p>
    <w:p>
      <w:pPr>
        <w:adjustRightInd w:val="0"/>
        <w:spacing w:line="560" w:lineRule="exact"/>
        <w:ind w:firstLine="482" w:firstLineChars="200"/>
        <w:rPr>
          <w:rFonts w:asciiTheme="minorEastAsia" w:hAnsiTheme="minorEastAsia"/>
          <w:b/>
          <w:color w:val="000000" w:themeColor="text1"/>
          <w:sz w:val="24"/>
          <w:szCs w:val="24"/>
        </w:rPr>
      </w:pPr>
      <w:r>
        <w:rPr>
          <w:rFonts w:hint="eastAsia" w:asciiTheme="minorEastAsia" w:hAnsiTheme="minorEastAsia"/>
          <w:b/>
          <w:color w:val="000000" w:themeColor="text1"/>
          <w:sz w:val="24"/>
          <w:szCs w:val="24"/>
        </w:rPr>
        <w:t>2.专业相关的实践能力要求</w:t>
      </w:r>
    </w:p>
    <w:tbl>
      <w:tblPr>
        <w:tblStyle w:val="11"/>
        <w:tblW w:w="99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8"/>
        <w:gridCol w:w="4102"/>
        <w:gridCol w:w="2925"/>
        <w:gridCol w:w="1388"/>
        <w:gridCol w:w="7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798" w:type="dxa"/>
          </w:tcPr>
          <w:p>
            <w:pPr>
              <w:jc w:val="center"/>
              <w:rPr>
                <w:color w:val="000000" w:themeColor="text1"/>
                <w:sz w:val="21"/>
                <w:szCs w:val="21"/>
              </w:rPr>
            </w:pPr>
            <w:r>
              <w:rPr>
                <w:rFonts w:hint="eastAsia"/>
                <w:color w:val="000000" w:themeColor="text1"/>
                <w:sz w:val="21"/>
                <w:szCs w:val="21"/>
              </w:rPr>
              <w:t>序号</w:t>
            </w:r>
          </w:p>
        </w:tc>
        <w:tc>
          <w:tcPr>
            <w:tcW w:w="4102" w:type="dxa"/>
          </w:tcPr>
          <w:p>
            <w:pPr>
              <w:ind w:left="560"/>
              <w:rPr>
                <w:color w:val="000000" w:themeColor="text1"/>
                <w:sz w:val="21"/>
                <w:szCs w:val="21"/>
              </w:rPr>
            </w:pPr>
            <w:r>
              <w:rPr>
                <w:rFonts w:hint="eastAsia"/>
                <w:color w:val="000000" w:themeColor="text1"/>
                <w:sz w:val="21"/>
                <w:szCs w:val="21"/>
              </w:rPr>
              <w:t>证书名称</w:t>
            </w:r>
          </w:p>
        </w:tc>
        <w:tc>
          <w:tcPr>
            <w:tcW w:w="2925" w:type="dxa"/>
          </w:tcPr>
          <w:p>
            <w:pPr>
              <w:jc w:val="center"/>
              <w:rPr>
                <w:color w:val="000000" w:themeColor="text1"/>
                <w:sz w:val="21"/>
                <w:szCs w:val="21"/>
              </w:rPr>
            </w:pPr>
            <w:r>
              <w:rPr>
                <w:rFonts w:hint="eastAsia"/>
                <w:color w:val="000000" w:themeColor="text1"/>
                <w:sz w:val="21"/>
                <w:szCs w:val="21"/>
              </w:rPr>
              <w:t>颁证单位</w:t>
            </w:r>
          </w:p>
        </w:tc>
        <w:tc>
          <w:tcPr>
            <w:tcW w:w="1388" w:type="dxa"/>
          </w:tcPr>
          <w:p>
            <w:pPr>
              <w:jc w:val="center"/>
              <w:rPr>
                <w:color w:val="000000" w:themeColor="text1"/>
                <w:sz w:val="21"/>
                <w:szCs w:val="21"/>
              </w:rPr>
            </w:pPr>
            <w:r>
              <w:rPr>
                <w:rFonts w:hint="eastAsia"/>
                <w:color w:val="000000" w:themeColor="text1"/>
                <w:sz w:val="21"/>
                <w:szCs w:val="21"/>
              </w:rPr>
              <w:t>等级</w:t>
            </w:r>
          </w:p>
        </w:tc>
        <w:tc>
          <w:tcPr>
            <w:tcW w:w="775" w:type="dxa"/>
          </w:tcPr>
          <w:p>
            <w:pPr>
              <w:jc w:val="center"/>
              <w:rPr>
                <w:color w:val="000000" w:themeColor="text1"/>
                <w:sz w:val="21"/>
                <w:szCs w:val="21"/>
              </w:rPr>
            </w:pPr>
            <w:r>
              <w:rPr>
                <w:rFonts w:hint="eastAsia"/>
                <w:color w:val="000000" w:themeColor="text1"/>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8" w:type="dxa"/>
            <w:vAlign w:val="center"/>
          </w:tcPr>
          <w:p>
            <w:pPr>
              <w:adjustRightInd w:val="0"/>
              <w:snapToGrid w:val="0"/>
              <w:jc w:val="center"/>
              <w:rPr>
                <w:rFonts w:asciiTheme="minorHAnsi" w:hAnsiTheme="minorHAnsi" w:eastAsiaTheme="minorEastAsia" w:cstheme="minorBidi"/>
                <w:b w:val="0"/>
                <w:bCs/>
                <w:color w:val="000000" w:themeColor="text1"/>
                <w:kern w:val="2"/>
                <w:sz w:val="21"/>
                <w:szCs w:val="21"/>
                <w:lang w:val="en-US" w:eastAsia="zh-CN" w:bidi="ar-SA"/>
              </w:rPr>
            </w:pPr>
            <w:r>
              <w:rPr>
                <w:rFonts w:hint="eastAsia"/>
                <w:b w:val="0"/>
                <w:bCs/>
                <w:color w:val="000000" w:themeColor="text1"/>
                <w:sz w:val="21"/>
                <w:szCs w:val="21"/>
              </w:rPr>
              <w:t>1</w:t>
            </w:r>
          </w:p>
        </w:tc>
        <w:tc>
          <w:tcPr>
            <w:tcW w:w="4102" w:type="dxa"/>
            <w:vAlign w:val="center"/>
          </w:tcPr>
          <w:p>
            <w:pPr>
              <w:adjustRightInd w:val="0"/>
              <w:snapToGrid w:val="0"/>
              <w:rPr>
                <w:rFonts w:asciiTheme="minorHAnsi" w:hAnsiTheme="minorHAnsi" w:eastAsiaTheme="minorEastAsia" w:cstheme="minorBidi"/>
                <w:b w:val="0"/>
                <w:bCs/>
                <w:color w:val="000000" w:themeColor="text1"/>
                <w:kern w:val="2"/>
                <w:sz w:val="21"/>
                <w:szCs w:val="21"/>
                <w:lang w:val="en-US" w:eastAsia="zh-CN" w:bidi="ar-SA"/>
              </w:rPr>
            </w:pPr>
            <w:r>
              <w:rPr>
                <w:rFonts w:hint="eastAsia"/>
                <w:b w:val="0"/>
                <w:bCs/>
                <w:color w:val="000000" w:themeColor="text1"/>
                <w:sz w:val="21"/>
                <w:szCs w:val="21"/>
              </w:rPr>
              <w:t>H3CNE网络工程师、H3CSE高级网络工程师</w:t>
            </w:r>
          </w:p>
        </w:tc>
        <w:tc>
          <w:tcPr>
            <w:tcW w:w="2925" w:type="dxa"/>
            <w:vAlign w:val="center"/>
          </w:tcPr>
          <w:p>
            <w:pPr>
              <w:adjustRightInd w:val="0"/>
              <w:snapToGrid w:val="0"/>
              <w:rPr>
                <w:rFonts w:asciiTheme="minorHAnsi" w:hAnsiTheme="minorHAnsi" w:eastAsiaTheme="minorEastAsia" w:cstheme="minorBidi"/>
                <w:b w:val="0"/>
                <w:bCs/>
                <w:color w:val="000000" w:themeColor="text1"/>
                <w:kern w:val="2"/>
                <w:sz w:val="21"/>
                <w:szCs w:val="21"/>
                <w:lang w:val="en-US" w:eastAsia="zh-CN" w:bidi="ar-SA"/>
              </w:rPr>
            </w:pPr>
            <w:r>
              <w:rPr>
                <w:rFonts w:hint="eastAsia"/>
                <w:b w:val="0"/>
                <w:bCs/>
                <w:color w:val="000000" w:themeColor="text1"/>
                <w:sz w:val="21"/>
                <w:szCs w:val="21"/>
              </w:rPr>
              <w:t>华三通信技术有限公司</w:t>
            </w:r>
          </w:p>
        </w:tc>
        <w:tc>
          <w:tcPr>
            <w:tcW w:w="1388" w:type="dxa"/>
            <w:vAlign w:val="center"/>
          </w:tcPr>
          <w:p>
            <w:pPr>
              <w:adjustRightInd w:val="0"/>
              <w:snapToGrid w:val="0"/>
              <w:rPr>
                <w:rFonts w:asciiTheme="minorHAnsi" w:hAnsiTheme="minorHAnsi" w:eastAsiaTheme="minorEastAsia" w:cstheme="minorBidi"/>
                <w:b w:val="0"/>
                <w:bCs/>
                <w:color w:val="000000" w:themeColor="text1"/>
                <w:kern w:val="2"/>
                <w:sz w:val="21"/>
                <w:szCs w:val="21"/>
                <w:lang w:val="en-US" w:eastAsia="zh-CN" w:bidi="ar-SA"/>
              </w:rPr>
            </w:pPr>
            <w:r>
              <w:rPr>
                <w:rFonts w:hint="eastAsia"/>
                <w:b w:val="0"/>
                <w:bCs/>
                <w:color w:val="000000" w:themeColor="text1"/>
                <w:sz w:val="21"/>
                <w:szCs w:val="21"/>
              </w:rPr>
              <w:t>初级、中级</w:t>
            </w:r>
          </w:p>
        </w:tc>
        <w:tc>
          <w:tcPr>
            <w:tcW w:w="775" w:type="dxa"/>
            <w:vAlign w:val="center"/>
          </w:tcPr>
          <w:p>
            <w:pPr>
              <w:adjustRightInd w:val="0"/>
              <w:snapToGrid w:val="0"/>
              <w:rPr>
                <w:rFonts w:asciiTheme="minorHAnsi" w:hAnsiTheme="minorHAnsi" w:eastAsiaTheme="minorEastAsia" w:cstheme="minorBidi"/>
                <w:b w:val="0"/>
                <w:bCs/>
                <w:color w:val="000000" w:themeColor="text1"/>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8" w:type="dxa"/>
            <w:vAlign w:val="center"/>
          </w:tcPr>
          <w:p>
            <w:pPr>
              <w:adjustRightInd w:val="0"/>
              <w:snapToGrid w:val="0"/>
              <w:jc w:val="center"/>
              <w:rPr>
                <w:rFonts w:asciiTheme="minorHAnsi" w:hAnsiTheme="minorHAnsi" w:eastAsiaTheme="minorEastAsia" w:cstheme="minorBidi"/>
                <w:b w:val="0"/>
                <w:bCs/>
                <w:color w:val="000000" w:themeColor="text1"/>
                <w:kern w:val="2"/>
                <w:sz w:val="21"/>
                <w:szCs w:val="21"/>
                <w:lang w:val="en-US" w:eastAsia="zh-CN" w:bidi="ar-SA"/>
              </w:rPr>
            </w:pPr>
            <w:r>
              <w:rPr>
                <w:rFonts w:hint="eastAsia"/>
                <w:b w:val="0"/>
                <w:bCs/>
                <w:color w:val="000000" w:themeColor="text1"/>
                <w:sz w:val="21"/>
                <w:szCs w:val="21"/>
              </w:rPr>
              <w:t>2</w:t>
            </w:r>
          </w:p>
        </w:tc>
        <w:tc>
          <w:tcPr>
            <w:tcW w:w="4102" w:type="dxa"/>
            <w:vAlign w:val="center"/>
          </w:tcPr>
          <w:p>
            <w:pPr>
              <w:adjustRightInd w:val="0"/>
              <w:snapToGrid w:val="0"/>
              <w:rPr>
                <w:rFonts w:asciiTheme="minorHAnsi" w:hAnsiTheme="minorHAnsi" w:eastAsiaTheme="minorEastAsia" w:cstheme="minorBidi"/>
                <w:b w:val="0"/>
                <w:bCs/>
                <w:color w:val="000000" w:themeColor="text1"/>
                <w:kern w:val="2"/>
                <w:sz w:val="21"/>
                <w:szCs w:val="21"/>
                <w:lang w:val="en-US" w:eastAsia="zh-CN" w:bidi="ar-SA"/>
              </w:rPr>
            </w:pPr>
            <w:r>
              <w:rPr>
                <w:rFonts w:hint="eastAsia"/>
                <w:b w:val="0"/>
                <w:bCs/>
                <w:color w:val="000000" w:themeColor="text1"/>
                <w:sz w:val="21"/>
                <w:szCs w:val="21"/>
              </w:rPr>
              <w:t>计算机等级考试三级网络技术</w:t>
            </w:r>
          </w:p>
        </w:tc>
        <w:tc>
          <w:tcPr>
            <w:tcW w:w="2925" w:type="dxa"/>
            <w:vAlign w:val="center"/>
          </w:tcPr>
          <w:p>
            <w:pPr>
              <w:adjustRightInd w:val="0"/>
              <w:snapToGrid w:val="0"/>
              <w:rPr>
                <w:rFonts w:asciiTheme="minorHAnsi" w:hAnsiTheme="minorHAnsi" w:eastAsiaTheme="minorEastAsia" w:cstheme="minorBidi"/>
                <w:b w:val="0"/>
                <w:bCs/>
                <w:color w:val="000000" w:themeColor="text1"/>
                <w:kern w:val="2"/>
                <w:sz w:val="21"/>
                <w:szCs w:val="21"/>
                <w:lang w:val="en-US" w:eastAsia="zh-CN" w:bidi="ar-SA"/>
              </w:rPr>
            </w:pPr>
            <w:r>
              <w:rPr>
                <w:b w:val="0"/>
                <w:bCs/>
                <w:color w:val="000000" w:themeColor="text1"/>
                <w:sz w:val="21"/>
                <w:szCs w:val="21"/>
              </w:rPr>
              <w:t>教育部考试中心</w:t>
            </w:r>
          </w:p>
        </w:tc>
        <w:tc>
          <w:tcPr>
            <w:tcW w:w="1388" w:type="dxa"/>
            <w:vAlign w:val="center"/>
          </w:tcPr>
          <w:p>
            <w:pPr>
              <w:adjustRightInd w:val="0"/>
              <w:snapToGrid w:val="0"/>
              <w:rPr>
                <w:rFonts w:asciiTheme="minorHAnsi" w:hAnsiTheme="minorHAnsi" w:eastAsiaTheme="minorEastAsia" w:cstheme="minorBidi"/>
                <w:b w:val="0"/>
                <w:bCs/>
                <w:color w:val="000000" w:themeColor="text1"/>
                <w:kern w:val="2"/>
                <w:sz w:val="21"/>
                <w:szCs w:val="21"/>
                <w:lang w:val="en-US" w:eastAsia="zh-CN" w:bidi="ar-SA"/>
              </w:rPr>
            </w:pPr>
            <w:r>
              <w:rPr>
                <w:rFonts w:hint="eastAsia"/>
                <w:b w:val="0"/>
                <w:bCs/>
                <w:color w:val="000000" w:themeColor="text1"/>
                <w:sz w:val="21"/>
                <w:szCs w:val="21"/>
              </w:rPr>
              <w:t>三级</w:t>
            </w:r>
          </w:p>
        </w:tc>
        <w:tc>
          <w:tcPr>
            <w:tcW w:w="775" w:type="dxa"/>
            <w:vAlign w:val="center"/>
          </w:tcPr>
          <w:p>
            <w:pPr>
              <w:adjustRightInd w:val="0"/>
              <w:snapToGrid w:val="0"/>
              <w:rPr>
                <w:rFonts w:asciiTheme="minorHAnsi" w:hAnsiTheme="minorHAnsi" w:eastAsiaTheme="minorEastAsia" w:cstheme="minorBidi"/>
                <w:b w:val="0"/>
                <w:bCs/>
                <w:color w:val="000000" w:themeColor="text1"/>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8" w:type="dxa"/>
            <w:vAlign w:val="center"/>
          </w:tcPr>
          <w:p>
            <w:pPr>
              <w:adjustRightInd w:val="0"/>
              <w:snapToGrid w:val="0"/>
              <w:jc w:val="center"/>
              <w:rPr>
                <w:rFonts w:asciiTheme="minorHAnsi" w:hAnsiTheme="minorHAnsi" w:eastAsiaTheme="minorEastAsia" w:cstheme="minorBidi"/>
                <w:b w:val="0"/>
                <w:bCs/>
                <w:color w:val="000000" w:themeColor="text1"/>
                <w:kern w:val="2"/>
                <w:sz w:val="21"/>
                <w:szCs w:val="21"/>
                <w:lang w:val="en-US" w:eastAsia="zh-CN" w:bidi="ar-SA"/>
              </w:rPr>
            </w:pPr>
            <w:r>
              <w:rPr>
                <w:rFonts w:hint="eastAsia"/>
                <w:b w:val="0"/>
                <w:bCs/>
                <w:color w:val="000000" w:themeColor="text1"/>
                <w:sz w:val="21"/>
                <w:szCs w:val="21"/>
              </w:rPr>
              <w:t>3</w:t>
            </w:r>
          </w:p>
        </w:tc>
        <w:tc>
          <w:tcPr>
            <w:tcW w:w="4102" w:type="dxa"/>
            <w:vAlign w:val="center"/>
          </w:tcPr>
          <w:p>
            <w:pPr>
              <w:adjustRightInd w:val="0"/>
              <w:snapToGrid w:val="0"/>
              <w:rPr>
                <w:rFonts w:asciiTheme="minorHAnsi" w:hAnsiTheme="minorHAnsi" w:eastAsiaTheme="minorEastAsia" w:cstheme="minorBidi"/>
                <w:b w:val="0"/>
                <w:bCs/>
                <w:color w:val="000000" w:themeColor="text1"/>
                <w:kern w:val="2"/>
                <w:sz w:val="21"/>
                <w:szCs w:val="21"/>
                <w:lang w:val="en-US" w:eastAsia="zh-CN" w:bidi="ar-SA"/>
              </w:rPr>
            </w:pPr>
            <w:r>
              <w:rPr>
                <w:rFonts w:hint="eastAsia"/>
                <w:b w:val="0"/>
                <w:bCs/>
                <w:color w:val="000000" w:themeColor="text1"/>
                <w:sz w:val="21"/>
                <w:szCs w:val="21"/>
              </w:rPr>
              <w:t>计算机技术与软件专业技术资格（水平）考试网络管理员、计算机技术与软件专业技术资格（水平）考试网络工程师</w:t>
            </w:r>
          </w:p>
        </w:tc>
        <w:tc>
          <w:tcPr>
            <w:tcW w:w="2925" w:type="dxa"/>
            <w:vAlign w:val="center"/>
          </w:tcPr>
          <w:p>
            <w:pPr>
              <w:adjustRightInd w:val="0"/>
              <w:snapToGrid w:val="0"/>
              <w:rPr>
                <w:rFonts w:asciiTheme="minorHAnsi" w:hAnsiTheme="minorHAnsi" w:eastAsiaTheme="minorEastAsia" w:cstheme="minorBidi"/>
                <w:b w:val="0"/>
                <w:bCs/>
                <w:color w:val="000000" w:themeColor="text1"/>
                <w:kern w:val="2"/>
                <w:sz w:val="21"/>
                <w:szCs w:val="21"/>
                <w:lang w:val="en-US" w:eastAsia="zh-CN" w:bidi="ar-SA"/>
              </w:rPr>
            </w:pPr>
            <w:r>
              <w:rPr>
                <w:rFonts w:hint="eastAsia"/>
                <w:b w:val="0"/>
                <w:bCs/>
                <w:color w:val="000000" w:themeColor="text1"/>
                <w:sz w:val="21"/>
                <w:szCs w:val="21"/>
              </w:rPr>
              <w:t>中华人民共和国人力资源和社会保障部、中华人民共和国工业和信息化部</w:t>
            </w:r>
          </w:p>
        </w:tc>
        <w:tc>
          <w:tcPr>
            <w:tcW w:w="1388" w:type="dxa"/>
            <w:vAlign w:val="center"/>
          </w:tcPr>
          <w:p>
            <w:pPr>
              <w:adjustRightInd w:val="0"/>
              <w:snapToGrid w:val="0"/>
              <w:rPr>
                <w:rFonts w:asciiTheme="minorHAnsi" w:hAnsiTheme="minorHAnsi" w:eastAsiaTheme="minorEastAsia" w:cstheme="minorBidi"/>
                <w:b w:val="0"/>
                <w:bCs/>
                <w:color w:val="000000" w:themeColor="text1"/>
                <w:kern w:val="2"/>
                <w:sz w:val="21"/>
                <w:szCs w:val="21"/>
                <w:lang w:val="en-US" w:eastAsia="zh-CN" w:bidi="ar-SA"/>
              </w:rPr>
            </w:pPr>
            <w:r>
              <w:rPr>
                <w:rFonts w:hint="eastAsia"/>
                <w:b w:val="0"/>
                <w:bCs/>
                <w:color w:val="000000" w:themeColor="text1"/>
                <w:sz w:val="21"/>
                <w:szCs w:val="21"/>
              </w:rPr>
              <w:t>初级、中级</w:t>
            </w:r>
          </w:p>
        </w:tc>
        <w:tc>
          <w:tcPr>
            <w:tcW w:w="775" w:type="dxa"/>
            <w:vAlign w:val="center"/>
          </w:tcPr>
          <w:p>
            <w:pPr>
              <w:adjustRightInd w:val="0"/>
              <w:snapToGrid w:val="0"/>
              <w:rPr>
                <w:rFonts w:asciiTheme="minorHAnsi" w:hAnsiTheme="minorHAnsi" w:eastAsiaTheme="minorEastAsia" w:cstheme="minorBidi"/>
                <w:b w:val="0"/>
                <w:bCs/>
                <w:color w:val="000000" w:themeColor="text1"/>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8" w:type="dxa"/>
            <w:vAlign w:val="center"/>
          </w:tcPr>
          <w:p>
            <w:pPr>
              <w:adjustRightInd w:val="0"/>
              <w:snapToGrid w:val="0"/>
              <w:jc w:val="center"/>
              <w:rPr>
                <w:rFonts w:asciiTheme="minorHAnsi" w:hAnsiTheme="minorHAnsi" w:eastAsiaTheme="minorEastAsia" w:cstheme="minorBidi"/>
                <w:b w:val="0"/>
                <w:bCs/>
                <w:color w:val="000000" w:themeColor="text1"/>
                <w:kern w:val="2"/>
                <w:sz w:val="21"/>
                <w:szCs w:val="21"/>
                <w:lang w:val="en-US" w:eastAsia="zh-CN" w:bidi="ar-SA"/>
              </w:rPr>
            </w:pPr>
            <w:r>
              <w:rPr>
                <w:rFonts w:hint="eastAsia"/>
                <w:b w:val="0"/>
                <w:bCs/>
                <w:color w:val="000000" w:themeColor="text1"/>
                <w:sz w:val="21"/>
                <w:szCs w:val="21"/>
              </w:rPr>
              <w:t>4</w:t>
            </w:r>
          </w:p>
        </w:tc>
        <w:tc>
          <w:tcPr>
            <w:tcW w:w="4102" w:type="dxa"/>
            <w:vAlign w:val="center"/>
          </w:tcPr>
          <w:p>
            <w:pPr>
              <w:adjustRightInd w:val="0"/>
              <w:snapToGrid w:val="0"/>
              <w:rPr>
                <w:rFonts w:asciiTheme="minorHAnsi" w:hAnsiTheme="minorHAnsi" w:eastAsiaTheme="minorEastAsia" w:cstheme="minorBidi"/>
                <w:b w:val="0"/>
                <w:bCs/>
                <w:color w:val="000000" w:themeColor="text1"/>
                <w:kern w:val="2"/>
                <w:sz w:val="21"/>
                <w:szCs w:val="21"/>
                <w:lang w:val="en-US" w:eastAsia="zh-CN" w:bidi="ar-SA"/>
              </w:rPr>
            </w:pPr>
            <w:r>
              <w:rPr>
                <w:rFonts w:hint="eastAsia"/>
                <w:b w:val="0"/>
                <w:bCs/>
                <w:color w:val="000000" w:themeColor="text1"/>
                <w:sz w:val="21"/>
                <w:szCs w:val="21"/>
              </w:rPr>
              <w:t>网络工程师CCNA、高级网络工程师CCNP</w:t>
            </w:r>
          </w:p>
        </w:tc>
        <w:tc>
          <w:tcPr>
            <w:tcW w:w="2925" w:type="dxa"/>
            <w:vAlign w:val="center"/>
          </w:tcPr>
          <w:p>
            <w:pPr>
              <w:adjustRightInd w:val="0"/>
              <w:snapToGrid w:val="0"/>
              <w:rPr>
                <w:rFonts w:asciiTheme="minorHAnsi" w:hAnsiTheme="minorHAnsi" w:eastAsiaTheme="minorEastAsia" w:cstheme="minorBidi"/>
                <w:b w:val="0"/>
                <w:bCs/>
                <w:color w:val="000000" w:themeColor="text1"/>
                <w:kern w:val="2"/>
                <w:sz w:val="21"/>
                <w:szCs w:val="21"/>
                <w:lang w:val="en-US" w:eastAsia="zh-CN" w:bidi="ar-SA"/>
              </w:rPr>
            </w:pPr>
            <w:r>
              <w:rPr>
                <w:rFonts w:hint="eastAsia"/>
                <w:b w:val="0"/>
                <w:bCs/>
                <w:color w:val="000000" w:themeColor="text1"/>
                <w:sz w:val="21"/>
                <w:szCs w:val="21"/>
              </w:rPr>
              <w:t>思科系统有限公司</w:t>
            </w:r>
          </w:p>
        </w:tc>
        <w:tc>
          <w:tcPr>
            <w:tcW w:w="1388" w:type="dxa"/>
            <w:vAlign w:val="center"/>
          </w:tcPr>
          <w:p>
            <w:pPr>
              <w:adjustRightInd w:val="0"/>
              <w:snapToGrid w:val="0"/>
              <w:rPr>
                <w:rFonts w:asciiTheme="minorHAnsi" w:hAnsiTheme="minorHAnsi" w:eastAsiaTheme="minorEastAsia" w:cstheme="minorBidi"/>
                <w:b w:val="0"/>
                <w:bCs/>
                <w:color w:val="000000" w:themeColor="text1"/>
                <w:kern w:val="2"/>
                <w:sz w:val="21"/>
                <w:szCs w:val="21"/>
                <w:lang w:val="en-US" w:eastAsia="zh-CN" w:bidi="ar-SA"/>
              </w:rPr>
            </w:pPr>
            <w:r>
              <w:rPr>
                <w:rFonts w:hint="eastAsia"/>
                <w:b w:val="0"/>
                <w:bCs/>
                <w:color w:val="000000" w:themeColor="text1"/>
                <w:sz w:val="21"/>
                <w:szCs w:val="21"/>
              </w:rPr>
              <w:t>初级、中级</w:t>
            </w:r>
          </w:p>
        </w:tc>
        <w:tc>
          <w:tcPr>
            <w:tcW w:w="775" w:type="dxa"/>
            <w:vAlign w:val="center"/>
          </w:tcPr>
          <w:p>
            <w:pPr>
              <w:adjustRightInd w:val="0"/>
              <w:snapToGrid w:val="0"/>
              <w:rPr>
                <w:rFonts w:asciiTheme="minorHAnsi" w:hAnsiTheme="minorHAnsi" w:eastAsiaTheme="minorEastAsia" w:cstheme="minorBidi"/>
                <w:b w:val="0"/>
                <w:bCs/>
                <w:color w:val="000000" w:themeColor="text1"/>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8" w:type="dxa"/>
            <w:vAlign w:val="center"/>
          </w:tcPr>
          <w:p>
            <w:pPr>
              <w:adjustRightInd w:val="0"/>
              <w:snapToGrid w:val="0"/>
              <w:jc w:val="center"/>
              <w:rPr>
                <w:rFonts w:asciiTheme="minorHAnsi" w:hAnsiTheme="minorHAnsi" w:eastAsiaTheme="minorEastAsia" w:cstheme="minorBidi"/>
                <w:b w:val="0"/>
                <w:bCs/>
                <w:color w:val="000000" w:themeColor="text1"/>
                <w:kern w:val="2"/>
                <w:sz w:val="21"/>
                <w:szCs w:val="21"/>
                <w:lang w:val="en-US" w:eastAsia="zh-CN" w:bidi="ar-SA"/>
              </w:rPr>
            </w:pPr>
            <w:r>
              <w:rPr>
                <w:rFonts w:hint="eastAsia"/>
                <w:b w:val="0"/>
                <w:bCs/>
                <w:color w:val="000000" w:themeColor="text1"/>
                <w:sz w:val="21"/>
                <w:szCs w:val="21"/>
              </w:rPr>
              <w:t>5</w:t>
            </w:r>
          </w:p>
        </w:tc>
        <w:tc>
          <w:tcPr>
            <w:tcW w:w="4102" w:type="dxa"/>
            <w:vAlign w:val="center"/>
          </w:tcPr>
          <w:p>
            <w:pPr>
              <w:adjustRightInd w:val="0"/>
              <w:snapToGrid w:val="0"/>
              <w:rPr>
                <w:rFonts w:asciiTheme="minorHAnsi" w:hAnsiTheme="minorHAnsi" w:eastAsiaTheme="minorEastAsia" w:cstheme="minorBidi"/>
                <w:b w:val="0"/>
                <w:bCs/>
                <w:color w:val="000000" w:themeColor="text1"/>
                <w:kern w:val="2"/>
                <w:sz w:val="21"/>
                <w:szCs w:val="21"/>
                <w:lang w:val="en-US" w:eastAsia="zh-CN" w:bidi="ar-SA"/>
              </w:rPr>
            </w:pPr>
            <w:r>
              <w:rPr>
                <w:rFonts w:hint="eastAsia"/>
                <w:b w:val="0"/>
                <w:bCs/>
                <w:color w:val="000000" w:themeColor="text1"/>
                <w:sz w:val="21"/>
                <w:szCs w:val="21"/>
              </w:rPr>
              <w:t>linux网络管理员</w:t>
            </w:r>
          </w:p>
        </w:tc>
        <w:tc>
          <w:tcPr>
            <w:tcW w:w="2925" w:type="dxa"/>
            <w:vAlign w:val="center"/>
          </w:tcPr>
          <w:p>
            <w:pPr>
              <w:adjustRightInd w:val="0"/>
              <w:snapToGrid w:val="0"/>
              <w:rPr>
                <w:rFonts w:asciiTheme="minorHAnsi" w:hAnsiTheme="minorHAnsi" w:eastAsiaTheme="minorEastAsia" w:cstheme="minorBidi"/>
                <w:b w:val="0"/>
                <w:bCs/>
                <w:color w:val="000000" w:themeColor="text1"/>
                <w:kern w:val="2"/>
                <w:sz w:val="21"/>
                <w:szCs w:val="21"/>
                <w:lang w:val="en-US" w:eastAsia="zh-CN" w:bidi="ar-SA"/>
              </w:rPr>
            </w:pPr>
            <w:r>
              <w:rPr>
                <w:rFonts w:hint="eastAsia"/>
                <w:b w:val="0"/>
                <w:bCs/>
                <w:color w:val="000000" w:themeColor="text1"/>
                <w:sz w:val="21"/>
                <w:szCs w:val="21"/>
              </w:rPr>
              <w:t>LUPA</w:t>
            </w:r>
          </w:p>
        </w:tc>
        <w:tc>
          <w:tcPr>
            <w:tcW w:w="1388" w:type="dxa"/>
            <w:vAlign w:val="center"/>
          </w:tcPr>
          <w:p>
            <w:pPr>
              <w:adjustRightInd w:val="0"/>
              <w:snapToGrid w:val="0"/>
              <w:rPr>
                <w:rFonts w:asciiTheme="minorHAnsi" w:hAnsiTheme="minorHAnsi" w:eastAsiaTheme="minorEastAsia" w:cstheme="minorBidi"/>
                <w:b w:val="0"/>
                <w:bCs/>
                <w:color w:val="000000" w:themeColor="text1"/>
                <w:kern w:val="2"/>
                <w:sz w:val="21"/>
                <w:szCs w:val="21"/>
                <w:lang w:val="en-US" w:eastAsia="zh-CN" w:bidi="ar-SA"/>
              </w:rPr>
            </w:pPr>
            <w:r>
              <w:rPr>
                <w:rFonts w:hint="eastAsia"/>
                <w:b w:val="0"/>
                <w:bCs/>
                <w:color w:val="000000" w:themeColor="text1"/>
                <w:sz w:val="21"/>
                <w:szCs w:val="21"/>
              </w:rPr>
              <w:t>初级、中级</w:t>
            </w:r>
          </w:p>
        </w:tc>
        <w:tc>
          <w:tcPr>
            <w:tcW w:w="775" w:type="dxa"/>
            <w:vAlign w:val="center"/>
          </w:tcPr>
          <w:p>
            <w:pPr>
              <w:adjustRightInd w:val="0"/>
              <w:snapToGrid w:val="0"/>
              <w:rPr>
                <w:rFonts w:asciiTheme="minorHAnsi" w:hAnsiTheme="minorHAnsi" w:eastAsiaTheme="minorEastAsia" w:cstheme="minorBidi"/>
                <w:b w:val="0"/>
                <w:bCs/>
                <w:color w:val="000000" w:themeColor="text1"/>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8" w:type="dxa"/>
            <w:vAlign w:val="center"/>
          </w:tcPr>
          <w:p>
            <w:pPr>
              <w:adjustRightInd w:val="0"/>
              <w:snapToGrid w:val="0"/>
              <w:jc w:val="center"/>
              <w:rPr>
                <w:rFonts w:asciiTheme="minorHAnsi" w:hAnsiTheme="minorHAnsi" w:eastAsiaTheme="minorEastAsia" w:cstheme="minorBidi"/>
                <w:b w:val="0"/>
                <w:bCs/>
                <w:color w:val="000000" w:themeColor="text1"/>
                <w:kern w:val="2"/>
                <w:sz w:val="21"/>
                <w:szCs w:val="21"/>
                <w:lang w:val="en-US" w:eastAsia="zh-CN" w:bidi="ar-SA"/>
              </w:rPr>
            </w:pPr>
            <w:r>
              <w:rPr>
                <w:rFonts w:hint="eastAsia"/>
                <w:b w:val="0"/>
                <w:bCs/>
                <w:color w:val="000000" w:themeColor="text1"/>
                <w:sz w:val="21"/>
                <w:szCs w:val="21"/>
              </w:rPr>
              <w:t>6</w:t>
            </w:r>
          </w:p>
        </w:tc>
        <w:tc>
          <w:tcPr>
            <w:tcW w:w="4102" w:type="dxa"/>
            <w:vAlign w:val="center"/>
          </w:tcPr>
          <w:p>
            <w:pPr>
              <w:adjustRightInd w:val="0"/>
              <w:snapToGrid w:val="0"/>
              <w:rPr>
                <w:rFonts w:asciiTheme="minorHAnsi" w:hAnsiTheme="minorHAnsi" w:eastAsiaTheme="minorEastAsia" w:cstheme="minorBidi"/>
                <w:b w:val="0"/>
                <w:bCs/>
                <w:color w:val="000000" w:themeColor="text1"/>
                <w:kern w:val="2"/>
                <w:sz w:val="21"/>
                <w:szCs w:val="21"/>
                <w:lang w:val="en-US" w:eastAsia="zh-CN" w:bidi="ar-SA"/>
              </w:rPr>
            </w:pPr>
            <w:r>
              <w:rPr>
                <w:rFonts w:hint="eastAsia"/>
                <w:b w:val="0"/>
                <w:bCs/>
                <w:color w:val="000000" w:themeColor="text1"/>
                <w:sz w:val="21"/>
                <w:szCs w:val="21"/>
              </w:rPr>
              <w:t>CAD</w:t>
            </w:r>
          </w:p>
        </w:tc>
        <w:tc>
          <w:tcPr>
            <w:tcW w:w="2925" w:type="dxa"/>
            <w:vAlign w:val="center"/>
          </w:tcPr>
          <w:p>
            <w:pPr>
              <w:adjustRightInd w:val="0"/>
              <w:snapToGrid w:val="0"/>
              <w:rPr>
                <w:rFonts w:asciiTheme="minorHAnsi" w:hAnsiTheme="minorHAnsi" w:eastAsiaTheme="minorEastAsia" w:cstheme="minorBidi"/>
                <w:b w:val="0"/>
                <w:bCs/>
                <w:color w:val="000000" w:themeColor="text1"/>
                <w:kern w:val="2"/>
                <w:sz w:val="21"/>
                <w:szCs w:val="21"/>
                <w:lang w:val="en-US" w:eastAsia="zh-CN" w:bidi="ar-SA"/>
              </w:rPr>
            </w:pPr>
            <w:r>
              <w:rPr>
                <w:rFonts w:hint="eastAsia"/>
                <w:b w:val="0"/>
                <w:bCs/>
                <w:color w:val="000000" w:themeColor="text1"/>
                <w:sz w:val="21"/>
                <w:szCs w:val="21"/>
              </w:rPr>
              <w:t>电子信息产业部</w:t>
            </w:r>
          </w:p>
        </w:tc>
        <w:tc>
          <w:tcPr>
            <w:tcW w:w="1388" w:type="dxa"/>
            <w:vAlign w:val="center"/>
          </w:tcPr>
          <w:p>
            <w:pPr>
              <w:adjustRightInd w:val="0"/>
              <w:snapToGrid w:val="0"/>
              <w:rPr>
                <w:rFonts w:asciiTheme="minorHAnsi" w:hAnsiTheme="minorHAnsi" w:eastAsiaTheme="minorEastAsia" w:cstheme="minorBidi"/>
                <w:b w:val="0"/>
                <w:bCs/>
                <w:color w:val="000000" w:themeColor="text1"/>
                <w:kern w:val="2"/>
                <w:sz w:val="21"/>
                <w:szCs w:val="21"/>
                <w:lang w:val="en-US" w:eastAsia="zh-CN" w:bidi="ar-SA"/>
              </w:rPr>
            </w:pPr>
            <w:r>
              <w:rPr>
                <w:rFonts w:hint="eastAsia"/>
                <w:b w:val="0"/>
                <w:bCs/>
                <w:color w:val="000000" w:themeColor="text1"/>
                <w:sz w:val="21"/>
                <w:szCs w:val="21"/>
              </w:rPr>
              <w:t>中级</w:t>
            </w:r>
          </w:p>
        </w:tc>
        <w:tc>
          <w:tcPr>
            <w:tcW w:w="775" w:type="dxa"/>
            <w:vAlign w:val="center"/>
          </w:tcPr>
          <w:p>
            <w:pPr>
              <w:adjustRightInd w:val="0"/>
              <w:snapToGrid w:val="0"/>
              <w:rPr>
                <w:rFonts w:asciiTheme="minorHAnsi" w:hAnsiTheme="minorHAnsi" w:eastAsiaTheme="minorEastAsia" w:cstheme="minorBidi"/>
                <w:b w:val="0"/>
                <w:bCs/>
                <w:color w:val="000000" w:themeColor="text1"/>
                <w:kern w:val="2"/>
                <w:sz w:val="21"/>
                <w:szCs w:val="21"/>
                <w:lang w:val="en-US" w:eastAsia="zh-CN" w:bidi="ar-SA"/>
              </w:rPr>
            </w:pPr>
          </w:p>
        </w:tc>
      </w:tr>
    </w:tbl>
    <w:p>
      <w:pPr>
        <w:adjustRightInd w:val="0"/>
        <w:spacing w:line="560" w:lineRule="exact"/>
        <w:ind w:firstLine="482" w:firstLineChars="200"/>
        <w:rPr>
          <w:rFonts w:ascii="黑体" w:hAnsi="黑体" w:eastAsia="黑体"/>
          <w:b/>
          <w:color w:val="000000" w:themeColor="text1"/>
          <w:sz w:val="24"/>
          <w:szCs w:val="24"/>
        </w:rPr>
        <w:sectPr>
          <w:pgSz w:w="11906" w:h="16838"/>
          <w:pgMar w:top="1247" w:right="1247" w:bottom="1247" w:left="1247" w:header="851" w:footer="992" w:gutter="0"/>
          <w:cols w:space="425" w:num="1"/>
          <w:docGrid w:type="lines" w:linePitch="312" w:charSpace="0"/>
        </w:sectPr>
      </w:pPr>
    </w:p>
    <w:p>
      <w:pPr>
        <w:adjustRightInd w:val="0"/>
        <w:spacing w:line="560" w:lineRule="exact"/>
        <w:ind w:firstLine="482" w:firstLineChars="200"/>
        <w:rPr>
          <w:rFonts w:ascii="黑体" w:hAnsi="黑体" w:eastAsia="黑体"/>
          <w:b/>
          <w:color w:val="000000" w:themeColor="text1"/>
          <w:sz w:val="24"/>
          <w:szCs w:val="24"/>
        </w:rPr>
      </w:pPr>
      <w:r>
        <w:rPr>
          <w:rFonts w:hint="eastAsia" w:ascii="黑体" w:hAnsi="黑体" w:eastAsia="黑体"/>
          <w:b/>
          <w:color w:val="000000" w:themeColor="text1"/>
          <w:sz w:val="24"/>
          <w:szCs w:val="24"/>
        </w:rPr>
        <w:t>七</w:t>
      </w:r>
      <w:r>
        <w:rPr>
          <w:rFonts w:ascii="黑体" w:hAnsi="黑体" w:eastAsia="黑体"/>
          <w:b/>
          <w:color w:val="000000" w:themeColor="text1"/>
          <w:sz w:val="24"/>
          <w:szCs w:val="24"/>
        </w:rPr>
        <w:t>、教学进程总体安排</w:t>
      </w:r>
    </w:p>
    <w:p>
      <w:pPr>
        <w:adjustRightInd w:val="0"/>
        <w:spacing w:line="560" w:lineRule="exact"/>
        <w:ind w:firstLine="422" w:firstLineChars="200"/>
        <w:jc w:val="center"/>
        <w:rPr>
          <w:rFonts w:ascii="仿宋" w:hAnsi="仿宋" w:eastAsia="仿宋"/>
          <w:b/>
          <w:color w:val="000000" w:themeColor="text1"/>
          <w:szCs w:val="21"/>
        </w:rPr>
      </w:pPr>
      <w:r>
        <w:rPr>
          <w:rFonts w:hint="eastAsia" w:ascii="仿宋" w:hAnsi="仿宋" w:eastAsia="仿宋"/>
          <w:b/>
          <w:color w:val="000000" w:themeColor="text1"/>
          <w:szCs w:val="21"/>
        </w:rPr>
        <w:t>表</w:t>
      </w:r>
      <w:r>
        <w:rPr>
          <w:rFonts w:hint="eastAsia" w:ascii="仿宋" w:hAnsi="仿宋" w:eastAsia="仿宋"/>
          <w:b/>
          <w:color w:val="000000" w:themeColor="text1"/>
          <w:szCs w:val="21"/>
          <w:lang w:val="en-US" w:eastAsia="zh-CN"/>
        </w:rPr>
        <w:t>1</w:t>
      </w:r>
      <w:r>
        <w:rPr>
          <w:rFonts w:hint="eastAsia" w:ascii="仿宋" w:hAnsi="仿宋" w:eastAsia="仿宋"/>
          <w:b/>
          <w:color w:val="000000" w:themeColor="text1"/>
          <w:szCs w:val="21"/>
        </w:rPr>
        <w:t xml:space="preserve"> 教学进程安排表</w:t>
      </w:r>
    </w:p>
    <w:tbl>
      <w:tblPr>
        <w:tblStyle w:val="11"/>
        <w:tblW w:w="11772"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26"/>
        <w:gridCol w:w="13"/>
        <w:gridCol w:w="440"/>
        <w:gridCol w:w="446"/>
        <w:gridCol w:w="1977"/>
        <w:gridCol w:w="645"/>
        <w:gridCol w:w="640"/>
        <w:gridCol w:w="640"/>
        <w:gridCol w:w="659"/>
        <w:gridCol w:w="713"/>
        <w:gridCol w:w="769"/>
        <w:gridCol w:w="709"/>
        <w:gridCol w:w="709"/>
        <w:gridCol w:w="741"/>
        <w:gridCol w:w="741"/>
        <w:gridCol w:w="823"/>
        <w:gridCol w:w="68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79" w:type="dxa"/>
            <w:gridSpan w:val="3"/>
            <w:vMerge w:val="restart"/>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课程类别</w:t>
            </w:r>
          </w:p>
        </w:tc>
        <w:tc>
          <w:tcPr>
            <w:tcW w:w="446" w:type="dxa"/>
            <w:vMerge w:val="restart"/>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课程序号</w:t>
            </w:r>
          </w:p>
        </w:tc>
        <w:tc>
          <w:tcPr>
            <w:tcW w:w="1977" w:type="dxa"/>
            <w:vMerge w:val="restart"/>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课程名称</w:t>
            </w:r>
          </w:p>
        </w:tc>
        <w:tc>
          <w:tcPr>
            <w:tcW w:w="1925" w:type="dxa"/>
            <w:gridSpan w:val="3"/>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课时分配</w:t>
            </w:r>
          </w:p>
        </w:tc>
        <w:tc>
          <w:tcPr>
            <w:tcW w:w="659" w:type="dxa"/>
            <w:vMerge w:val="restart"/>
          </w:tcPr>
          <w:p>
            <w:pPr>
              <w:widowControl/>
              <w:jc w:val="center"/>
              <w:rPr>
                <w:rFonts w:ascii="宋体" w:hAnsi="宋体" w:cs="宋体"/>
                <w:b/>
                <w:bCs/>
                <w:color w:val="000000" w:themeColor="text1"/>
                <w:kern w:val="0"/>
                <w:szCs w:val="21"/>
              </w:rPr>
            </w:pPr>
          </w:p>
          <w:p>
            <w:pPr>
              <w:widowControl/>
              <w:rPr>
                <w:rFonts w:ascii="宋体" w:hAnsi="宋体" w:cs="宋体"/>
                <w:b/>
                <w:bCs/>
                <w:color w:val="000000" w:themeColor="text1"/>
                <w:kern w:val="0"/>
                <w:szCs w:val="21"/>
              </w:rPr>
            </w:pPr>
            <w:r>
              <w:rPr>
                <w:rFonts w:hint="eastAsia" w:ascii="宋体" w:hAnsi="宋体" w:cs="宋体"/>
                <w:b/>
                <w:bCs/>
                <w:color w:val="000000" w:themeColor="text1"/>
                <w:kern w:val="0"/>
                <w:szCs w:val="21"/>
              </w:rPr>
              <w:t>学</w:t>
            </w:r>
          </w:p>
          <w:p>
            <w:pPr>
              <w:widowControl/>
              <w:rPr>
                <w:rFonts w:ascii="宋体" w:hAnsi="宋体" w:cs="宋体"/>
                <w:b/>
                <w:bCs/>
                <w:color w:val="000000" w:themeColor="text1"/>
                <w:kern w:val="0"/>
                <w:szCs w:val="21"/>
              </w:rPr>
            </w:pPr>
            <w:r>
              <w:rPr>
                <w:rFonts w:hint="eastAsia" w:ascii="宋体" w:hAnsi="宋体" w:cs="宋体"/>
                <w:b/>
                <w:bCs/>
                <w:color w:val="000000" w:themeColor="text1"/>
                <w:kern w:val="0"/>
                <w:szCs w:val="21"/>
              </w:rPr>
              <w:t>分</w:t>
            </w:r>
          </w:p>
        </w:tc>
        <w:tc>
          <w:tcPr>
            <w:tcW w:w="4382" w:type="dxa"/>
            <w:gridSpan w:val="6"/>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每学期教学周数及周学时分配</w:t>
            </w:r>
          </w:p>
        </w:tc>
        <w:tc>
          <w:tcPr>
            <w:tcW w:w="1504" w:type="dxa"/>
            <w:gridSpan w:val="2"/>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考核</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79" w:type="dxa"/>
            <w:gridSpan w:val="3"/>
            <w:vMerge w:val="continue"/>
            <w:vAlign w:val="center"/>
          </w:tcPr>
          <w:p>
            <w:pPr>
              <w:widowControl/>
              <w:jc w:val="left"/>
              <w:rPr>
                <w:rFonts w:ascii="宋体" w:cs="宋体"/>
                <w:b/>
                <w:bCs/>
                <w:color w:val="000000" w:themeColor="text1"/>
                <w:kern w:val="0"/>
                <w:szCs w:val="21"/>
              </w:rPr>
            </w:pPr>
          </w:p>
        </w:tc>
        <w:tc>
          <w:tcPr>
            <w:tcW w:w="446" w:type="dxa"/>
            <w:vMerge w:val="continue"/>
            <w:vAlign w:val="center"/>
          </w:tcPr>
          <w:p>
            <w:pPr>
              <w:widowControl/>
              <w:jc w:val="left"/>
              <w:rPr>
                <w:rFonts w:ascii="宋体" w:cs="宋体"/>
                <w:b/>
                <w:bCs/>
                <w:color w:val="000000" w:themeColor="text1"/>
                <w:kern w:val="0"/>
                <w:szCs w:val="21"/>
              </w:rPr>
            </w:pPr>
          </w:p>
        </w:tc>
        <w:tc>
          <w:tcPr>
            <w:tcW w:w="1977" w:type="dxa"/>
            <w:vMerge w:val="continue"/>
            <w:vAlign w:val="center"/>
          </w:tcPr>
          <w:p>
            <w:pPr>
              <w:widowControl/>
              <w:jc w:val="left"/>
              <w:rPr>
                <w:rFonts w:ascii="宋体" w:cs="宋体"/>
                <w:b/>
                <w:bCs/>
                <w:color w:val="000000" w:themeColor="text1"/>
                <w:kern w:val="0"/>
                <w:szCs w:val="21"/>
              </w:rPr>
            </w:pPr>
          </w:p>
        </w:tc>
        <w:tc>
          <w:tcPr>
            <w:tcW w:w="645" w:type="dxa"/>
            <w:vMerge w:val="restart"/>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理论</w:t>
            </w:r>
          </w:p>
        </w:tc>
        <w:tc>
          <w:tcPr>
            <w:tcW w:w="640" w:type="dxa"/>
            <w:vMerge w:val="restart"/>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实践</w:t>
            </w:r>
          </w:p>
        </w:tc>
        <w:tc>
          <w:tcPr>
            <w:tcW w:w="640" w:type="dxa"/>
            <w:vMerge w:val="restart"/>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小计</w:t>
            </w:r>
          </w:p>
        </w:tc>
        <w:tc>
          <w:tcPr>
            <w:tcW w:w="659" w:type="dxa"/>
            <w:vMerge w:val="continue"/>
          </w:tcPr>
          <w:p>
            <w:pPr>
              <w:widowControl/>
              <w:jc w:val="center"/>
              <w:rPr>
                <w:rFonts w:ascii="宋体" w:hAnsi="宋体" w:cs="宋体"/>
                <w:b/>
                <w:bCs/>
                <w:color w:val="000000" w:themeColor="text1"/>
                <w:kern w:val="0"/>
                <w:szCs w:val="21"/>
              </w:rPr>
            </w:pPr>
          </w:p>
        </w:tc>
        <w:tc>
          <w:tcPr>
            <w:tcW w:w="713" w:type="dxa"/>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一</w:t>
            </w:r>
          </w:p>
        </w:tc>
        <w:tc>
          <w:tcPr>
            <w:tcW w:w="769" w:type="dxa"/>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二</w:t>
            </w:r>
          </w:p>
        </w:tc>
        <w:tc>
          <w:tcPr>
            <w:tcW w:w="709" w:type="dxa"/>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三</w:t>
            </w:r>
          </w:p>
        </w:tc>
        <w:tc>
          <w:tcPr>
            <w:tcW w:w="709" w:type="dxa"/>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四</w:t>
            </w:r>
          </w:p>
        </w:tc>
        <w:tc>
          <w:tcPr>
            <w:tcW w:w="741" w:type="dxa"/>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五</w:t>
            </w:r>
          </w:p>
        </w:tc>
        <w:tc>
          <w:tcPr>
            <w:tcW w:w="741" w:type="dxa"/>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六</w:t>
            </w:r>
          </w:p>
        </w:tc>
        <w:tc>
          <w:tcPr>
            <w:tcW w:w="823" w:type="dxa"/>
            <w:vMerge w:val="restart"/>
            <w:noWrap/>
            <w:vAlign w:val="center"/>
          </w:tcPr>
          <w:p>
            <w:pPr>
              <w:widowControl/>
              <w:jc w:val="left"/>
              <w:rPr>
                <w:rFonts w:ascii="宋体" w:cs="宋体"/>
                <w:b/>
                <w:color w:val="000000" w:themeColor="text1"/>
                <w:kern w:val="0"/>
                <w:szCs w:val="21"/>
              </w:rPr>
            </w:pPr>
            <w:r>
              <w:rPr>
                <w:rFonts w:hint="eastAsia" w:ascii="宋体" w:hAnsi="宋体" w:cs="宋体"/>
                <w:b/>
                <w:color w:val="000000" w:themeColor="text1"/>
                <w:kern w:val="0"/>
                <w:szCs w:val="21"/>
              </w:rPr>
              <w:t>方式</w:t>
            </w:r>
          </w:p>
        </w:tc>
        <w:tc>
          <w:tcPr>
            <w:tcW w:w="681" w:type="dxa"/>
            <w:vMerge w:val="restart"/>
            <w:noWrap/>
            <w:vAlign w:val="center"/>
          </w:tcPr>
          <w:p>
            <w:pPr>
              <w:widowControl/>
              <w:jc w:val="left"/>
              <w:rPr>
                <w:rFonts w:ascii="宋体" w:cs="宋体"/>
                <w:b/>
                <w:color w:val="000000" w:themeColor="text1"/>
                <w:kern w:val="0"/>
                <w:szCs w:val="21"/>
              </w:rPr>
            </w:pPr>
            <w:r>
              <w:rPr>
                <w:rFonts w:hint="eastAsia" w:ascii="宋体" w:hAnsi="宋体" w:cs="宋体"/>
                <w:b/>
                <w:color w:val="000000" w:themeColor="text1"/>
                <w:kern w:val="0"/>
                <w:szCs w:val="21"/>
              </w:rPr>
              <w:t>时间</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79" w:type="dxa"/>
            <w:gridSpan w:val="3"/>
            <w:vMerge w:val="continue"/>
            <w:vAlign w:val="center"/>
          </w:tcPr>
          <w:p>
            <w:pPr>
              <w:widowControl/>
              <w:jc w:val="left"/>
              <w:rPr>
                <w:rFonts w:ascii="宋体" w:cs="宋体"/>
                <w:b/>
                <w:bCs/>
                <w:color w:val="000000" w:themeColor="text1"/>
                <w:kern w:val="0"/>
                <w:szCs w:val="21"/>
              </w:rPr>
            </w:pPr>
          </w:p>
        </w:tc>
        <w:tc>
          <w:tcPr>
            <w:tcW w:w="446" w:type="dxa"/>
            <w:vMerge w:val="continue"/>
            <w:vAlign w:val="center"/>
          </w:tcPr>
          <w:p>
            <w:pPr>
              <w:widowControl/>
              <w:jc w:val="left"/>
              <w:rPr>
                <w:rFonts w:ascii="宋体" w:cs="宋体"/>
                <w:b/>
                <w:bCs/>
                <w:color w:val="000000" w:themeColor="text1"/>
                <w:kern w:val="0"/>
                <w:szCs w:val="21"/>
              </w:rPr>
            </w:pPr>
          </w:p>
        </w:tc>
        <w:tc>
          <w:tcPr>
            <w:tcW w:w="1977" w:type="dxa"/>
            <w:vMerge w:val="continue"/>
            <w:vAlign w:val="center"/>
          </w:tcPr>
          <w:p>
            <w:pPr>
              <w:widowControl/>
              <w:jc w:val="left"/>
              <w:rPr>
                <w:rFonts w:ascii="宋体" w:cs="宋体"/>
                <w:b/>
                <w:bCs/>
                <w:color w:val="000000" w:themeColor="text1"/>
                <w:kern w:val="0"/>
                <w:szCs w:val="21"/>
              </w:rPr>
            </w:pPr>
          </w:p>
        </w:tc>
        <w:tc>
          <w:tcPr>
            <w:tcW w:w="645" w:type="dxa"/>
            <w:vMerge w:val="continue"/>
            <w:vAlign w:val="center"/>
          </w:tcPr>
          <w:p>
            <w:pPr>
              <w:widowControl/>
              <w:jc w:val="left"/>
              <w:rPr>
                <w:rFonts w:ascii="宋体" w:cs="宋体"/>
                <w:b/>
                <w:bCs/>
                <w:color w:val="000000" w:themeColor="text1"/>
                <w:kern w:val="0"/>
                <w:szCs w:val="21"/>
              </w:rPr>
            </w:pPr>
          </w:p>
        </w:tc>
        <w:tc>
          <w:tcPr>
            <w:tcW w:w="640" w:type="dxa"/>
            <w:vMerge w:val="continue"/>
            <w:vAlign w:val="center"/>
          </w:tcPr>
          <w:p>
            <w:pPr>
              <w:widowControl/>
              <w:jc w:val="left"/>
              <w:rPr>
                <w:rFonts w:ascii="宋体" w:cs="宋体"/>
                <w:b/>
                <w:bCs/>
                <w:color w:val="000000" w:themeColor="text1"/>
                <w:kern w:val="0"/>
                <w:szCs w:val="21"/>
              </w:rPr>
            </w:pPr>
          </w:p>
        </w:tc>
        <w:tc>
          <w:tcPr>
            <w:tcW w:w="640" w:type="dxa"/>
            <w:vMerge w:val="continue"/>
            <w:vAlign w:val="center"/>
          </w:tcPr>
          <w:p>
            <w:pPr>
              <w:widowControl/>
              <w:jc w:val="left"/>
              <w:rPr>
                <w:rFonts w:ascii="宋体" w:cs="宋体"/>
                <w:b/>
                <w:bCs/>
                <w:color w:val="000000" w:themeColor="text1"/>
                <w:kern w:val="0"/>
                <w:szCs w:val="21"/>
              </w:rPr>
            </w:pPr>
          </w:p>
        </w:tc>
        <w:tc>
          <w:tcPr>
            <w:tcW w:w="659" w:type="dxa"/>
            <w:vMerge w:val="continue"/>
          </w:tcPr>
          <w:p>
            <w:pPr>
              <w:widowControl/>
              <w:jc w:val="center"/>
              <w:rPr>
                <w:rFonts w:ascii="宋体" w:hAnsi="宋体" w:cs="宋体"/>
                <w:b/>
                <w:bCs/>
                <w:color w:val="000000" w:themeColor="text1"/>
                <w:kern w:val="0"/>
                <w:szCs w:val="21"/>
              </w:rPr>
            </w:pPr>
          </w:p>
        </w:tc>
        <w:tc>
          <w:tcPr>
            <w:tcW w:w="713" w:type="dxa"/>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lang w:val="en-US" w:eastAsia="zh-CN"/>
              </w:rPr>
              <w:t>20</w:t>
            </w:r>
            <w:r>
              <w:rPr>
                <w:rFonts w:hint="eastAsia" w:ascii="宋体" w:hAnsi="宋体" w:cs="宋体"/>
                <w:b/>
                <w:bCs/>
                <w:color w:val="000000" w:themeColor="text1"/>
                <w:kern w:val="0"/>
                <w:szCs w:val="21"/>
              </w:rPr>
              <w:t>周</w:t>
            </w:r>
          </w:p>
        </w:tc>
        <w:tc>
          <w:tcPr>
            <w:tcW w:w="769" w:type="dxa"/>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lang w:val="en-US" w:eastAsia="zh-CN"/>
              </w:rPr>
              <w:t>20</w:t>
            </w:r>
            <w:r>
              <w:rPr>
                <w:rFonts w:hint="eastAsia" w:ascii="宋体" w:hAnsi="宋体" w:cs="宋体"/>
                <w:b/>
                <w:bCs/>
                <w:color w:val="000000" w:themeColor="text1"/>
                <w:kern w:val="0"/>
                <w:szCs w:val="21"/>
              </w:rPr>
              <w:t>周</w:t>
            </w:r>
          </w:p>
        </w:tc>
        <w:tc>
          <w:tcPr>
            <w:tcW w:w="709" w:type="dxa"/>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lang w:val="en-US" w:eastAsia="zh-CN"/>
              </w:rPr>
              <w:t>20</w:t>
            </w:r>
            <w:r>
              <w:rPr>
                <w:rFonts w:hint="eastAsia" w:ascii="宋体" w:hAnsi="宋体" w:cs="宋体"/>
                <w:b/>
                <w:bCs/>
                <w:color w:val="000000" w:themeColor="text1"/>
                <w:kern w:val="0"/>
                <w:szCs w:val="21"/>
              </w:rPr>
              <w:t>周</w:t>
            </w:r>
          </w:p>
        </w:tc>
        <w:tc>
          <w:tcPr>
            <w:tcW w:w="709" w:type="dxa"/>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lang w:val="en-US" w:eastAsia="zh-CN"/>
              </w:rPr>
              <w:t>20</w:t>
            </w:r>
            <w:r>
              <w:rPr>
                <w:rFonts w:hint="eastAsia" w:ascii="宋体" w:hAnsi="宋体" w:cs="宋体"/>
                <w:b/>
                <w:bCs/>
                <w:color w:val="000000" w:themeColor="text1"/>
                <w:kern w:val="0"/>
                <w:szCs w:val="21"/>
              </w:rPr>
              <w:t>周</w:t>
            </w:r>
          </w:p>
        </w:tc>
        <w:tc>
          <w:tcPr>
            <w:tcW w:w="741" w:type="dxa"/>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lang w:val="en-US" w:eastAsia="zh-CN"/>
              </w:rPr>
              <w:t>20</w:t>
            </w:r>
            <w:r>
              <w:rPr>
                <w:rFonts w:hint="eastAsia" w:ascii="宋体" w:hAnsi="宋体" w:cs="宋体"/>
                <w:b/>
                <w:bCs/>
                <w:color w:val="000000" w:themeColor="text1"/>
                <w:kern w:val="0"/>
                <w:szCs w:val="21"/>
              </w:rPr>
              <w:t>周</w:t>
            </w:r>
          </w:p>
        </w:tc>
        <w:tc>
          <w:tcPr>
            <w:tcW w:w="741" w:type="dxa"/>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lang w:val="en-US" w:eastAsia="zh-CN"/>
              </w:rPr>
              <w:t>20</w:t>
            </w:r>
            <w:r>
              <w:rPr>
                <w:rFonts w:hint="eastAsia" w:ascii="宋体" w:hAnsi="宋体" w:cs="宋体"/>
                <w:b/>
                <w:bCs/>
                <w:color w:val="000000" w:themeColor="text1"/>
                <w:kern w:val="0"/>
                <w:szCs w:val="21"/>
              </w:rPr>
              <w:t>周</w:t>
            </w:r>
          </w:p>
        </w:tc>
        <w:tc>
          <w:tcPr>
            <w:tcW w:w="823" w:type="dxa"/>
            <w:vMerge w:val="continue"/>
            <w:vAlign w:val="center"/>
          </w:tcPr>
          <w:p>
            <w:pPr>
              <w:widowControl/>
              <w:jc w:val="left"/>
              <w:rPr>
                <w:rFonts w:ascii="宋体" w:cs="宋体"/>
                <w:b/>
                <w:color w:val="000000" w:themeColor="text1"/>
                <w:kern w:val="0"/>
                <w:szCs w:val="21"/>
              </w:rPr>
            </w:pPr>
          </w:p>
        </w:tc>
        <w:tc>
          <w:tcPr>
            <w:tcW w:w="681" w:type="dxa"/>
            <w:vMerge w:val="continue"/>
            <w:vAlign w:val="center"/>
          </w:tcPr>
          <w:p>
            <w:pPr>
              <w:widowControl/>
              <w:jc w:val="left"/>
              <w:rPr>
                <w:rFonts w:ascii="宋体" w:cs="宋体"/>
                <w:b/>
                <w:color w:val="000000" w:themeColor="text1"/>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59" w:hRule="atLeast"/>
          <w:jc w:val="center"/>
        </w:trPr>
        <w:tc>
          <w:tcPr>
            <w:tcW w:w="439" w:type="dxa"/>
            <w:gridSpan w:val="2"/>
            <w:vMerge w:val="restart"/>
            <w:vAlign w:val="center"/>
          </w:tcPr>
          <w:p>
            <w:pPr>
              <w:widowControl/>
              <w:jc w:val="left"/>
              <w:rPr>
                <w:rFonts w:ascii="宋体" w:cs="宋体"/>
                <w:b/>
                <w:color w:val="000000" w:themeColor="text1"/>
                <w:kern w:val="0"/>
                <w:szCs w:val="21"/>
              </w:rPr>
            </w:pPr>
            <w:r>
              <w:rPr>
                <w:rFonts w:hint="eastAsia" w:ascii="宋体" w:hAnsi="宋体" w:cs="宋体"/>
                <w:b/>
                <w:color w:val="000000" w:themeColor="text1"/>
                <w:kern w:val="0"/>
                <w:szCs w:val="21"/>
              </w:rPr>
              <w:t>公共基础课</w:t>
            </w:r>
          </w:p>
        </w:tc>
        <w:tc>
          <w:tcPr>
            <w:tcW w:w="440" w:type="dxa"/>
            <w:vMerge w:val="restart"/>
            <w:vAlign w:val="center"/>
          </w:tcPr>
          <w:p>
            <w:pPr>
              <w:widowControl/>
              <w:jc w:val="left"/>
              <w:rPr>
                <w:rFonts w:ascii="宋体" w:cs="宋体"/>
                <w:b/>
                <w:color w:val="000000" w:themeColor="text1"/>
                <w:kern w:val="0"/>
                <w:szCs w:val="21"/>
              </w:rPr>
            </w:pPr>
            <w:r>
              <w:rPr>
                <w:rFonts w:hint="eastAsia" w:ascii="宋体" w:cs="宋体"/>
                <w:b/>
                <w:color w:val="000000" w:themeColor="text1"/>
                <w:kern w:val="0"/>
                <w:szCs w:val="21"/>
              </w:rPr>
              <w:t>必修课</w:t>
            </w:r>
          </w:p>
        </w:tc>
        <w:tc>
          <w:tcPr>
            <w:tcW w:w="446"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1</w:t>
            </w:r>
          </w:p>
        </w:tc>
        <w:tc>
          <w:tcPr>
            <w:tcW w:w="1977" w:type="dxa"/>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高职应用数学I</w:t>
            </w:r>
          </w:p>
        </w:tc>
        <w:tc>
          <w:tcPr>
            <w:tcW w:w="645"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56</w:t>
            </w:r>
          </w:p>
        </w:tc>
        <w:tc>
          <w:tcPr>
            <w:tcW w:w="640" w:type="dxa"/>
            <w:noWrap/>
            <w:vAlign w:val="center"/>
          </w:tcPr>
          <w:p>
            <w:pPr>
              <w:widowControl/>
              <w:jc w:val="center"/>
              <w:rPr>
                <w:rFonts w:ascii="宋体" w:cs="宋体"/>
                <w:color w:val="000000" w:themeColor="text1"/>
                <w:kern w:val="0"/>
                <w:szCs w:val="21"/>
              </w:rPr>
            </w:pPr>
          </w:p>
        </w:tc>
        <w:tc>
          <w:tcPr>
            <w:tcW w:w="640"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56</w:t>
            </w:r>
          </w:p>
        </w:tc>
        <w:tc>
          <w:tcPr>
            <w:tcW w:w="659" w:type="dxa"/>
            <w:vAlign w:val="center"/>
          </w:tcPr>
          <w:p>
            <w:pPr>
              <w:widowControl/>
              <w:jc w:val="center"/>
              <w:rPr>
                <w:rFonts w:ascii="宋体" w:cs="宋体"/>
                <w:color w:val="000000" w:themeColor="text1"/>
                <w:kern w:val="0"/>
                <w:szCs w:val="21"/>
              </w:rPr>
            </w:pPr>
            <w:r>
              <w:rPr>
                <w:rFonts w:hint="eastAsia" w:ascii="宋体" w:cs="宋体"/>
                <w:color w:val="000000" w:themeColor="text1"/>
                <w:kern w:val="0"/>
                <w:szCs w:val="21"/>
              </w:rPr>
              <w:t>3.5</w:t>
            </w:r>
          </w:p>
        </w:tc>
        <w:tc>
          <w:tcPr>
            <w:tcW w:w="713" w:type="dxa"/>
            <w:noWrap/>
            <w:vAlign w:val="center"/>
          </w:tcPr>
          <w:p>
            <w:pPr>
              <w:widowControl/>
              <w:jc w:val="center"/>
              <w:rPr>
                <w:rFonts w:ascii="宋体" w:cs="宋体"/>
                <w:color w:val="000000" w:themeColor="text1"/>
                <w:kern w:val="0"/>
                <w:szCs w:val="21"/>
              </w:rPr>
            </w:pPr>
          </w:p>
        </w:tc>
        <w:tc>
          <w:tcPr>
            <w:tcW w:w="769"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14*</w:t>
            </w:r>
            <w:r>
              <w:rPr>
                <w:rFonts w:hint="eastAsia" w:ascii="宋体" w:hAnsi="宋体" w:cs="宋体"/>
                <w:color w:val="000000" w:themeColor="text1"/>
                <w:kern w:val="0"/>
                <w:szCs w:val="21"/>
              </w:rPr>
              <w:t>4</w:t>
            </w:r>
          </w:p>
        </w:tc>
        <w:tc>
          <w:tcPr>
            <w:tcW w:w="709" w:type="dxa"/>
            <w:noWrap/>
            <w:vAlign w:val="center"/>
          </w:tcPr>
          <w:p>
            <w:pPr>
              <w:widowControl/>
              <w:jc w:val="center"/>
              <w:rPr>
                <w:rFonts w:ascii="宋体" w:cs="宋体"/>
                <w:color w:val="000000" w:themeColor="text1"/>
                <w:kern w:val="0"/>
                <w:szCs w:val="21"/>
              </w:rPr>
            </w:pPr>
          </w:p>
        </w:tc>
        <w:tc>
          <w:tcPr>
            <w:tcW w:w="709"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823"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笔试</w:t>
            </w:r>
          </w:p>
        </w:tc>
        <w:tc>
          <w:tcPr>
            <w:tcW w:w="681"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期末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5"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2</w:t>
            </w:r>
          </w:p>
        </w:tc>
        <w:tc>
          <w:tcPr>
            <w:tcW w:w="1977" w:type="dxa"/>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高职实用英语I</w:t>
            </w:r>
          </w:p>
        </w:tc>
        <w:tc>
          <w:tcPr>
            <w:tcW w:w="645"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56</w:t>
            </w:r>
          </w:p>
        </w:tc>
        <w:tc>
          <w:tcPr>
            <w:tcW w:w="640" w:type="dxa"/>
            <w:noWrap/>
            <w:vAlign w:val="center"/>
          </w:tcPr>
          <w:p>
            <w:pPr>
              <w:widowControl/>
              <w:jc w:val="center"/>
              <w:rPr>
                <w:rFonts w:ascii="宋体" w:cs="宋体"/>
                <w:color w:val="000000" w:themeColor="text1"/>
                <w:kern w:val="0"/>
                <w:szCs w:val="21"/>
              </w:rPr>
            </w:pPr>
          </w:p>
        </w:tc>
        <w:tc>
          <w:tcPr>
            <w:tcW w:w="640"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56</w:t>
            </w:r>
          </w:p>
        </w:tc>
        <w:tc>
          <w:tcPr>
            <w:tcW w:w="659"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3.5</w:t>
            </w:r>
          </w:p>
        </w:tc>
        <w:tc>
          <w:tcPr>
            <w:tcW w:w="713"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14*4</w:t>
            </w:r>
          </w:p>
        </w:tc>
        <w:tc>
          <w:tcPr>
            <w:tcW w:w="769" w:type="dxa"/>
            <w:noWrap/>
            <w:vAlign w:val="center"/>
          </w:tcPr>
          <w:p>
            <w:pPr>
              <w:widowControl/>
              <w:jc w:val="center"/>
              <w:rPr>
                <w:rFonts w:ascii="宋体" w:cs="宋体"/>
                <w:color w:val="000000" w:themeColor="text1"/>
                <w:kern w:val="0"/>
                <w:szCs w:val="21"/>
              </w:rPr>
            </w:pPr>
          </w:p>
        </w:tc>
        <w:tc>
          <w:tcPr>
            <w:tcW w:w="709" w:type="dxa"/>
            <w:noWrap/>
            <w:vAlign w:val="center"/>
          </w:tcPr>
          <w:p>
            <w:pPr>
              <w:widowControl/>
              <w:jc w:val="center"/>
              <w:rPr>
                <w:rFonts w:ascii="宋体" w:cs="宋体"/>
                <w:color w:val="000000" w:themeColor="text1"/>
                <w:kern w:val="0"/>
                <w:szCs w:val="21"/>
              </w:rPr>
            </w:pPr>
          </w:p>
        </w:tc>
        <w:tc>
          <w:tcPr>
            <w:tcW w:w="709"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823"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笔试/项目测试</w:t>
            </w:r>
          </w:p>
        </w:tc>
        <w:tc>
          <w:tcPr>
            <w:tcW w:w="681"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59"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3</w:t>
            </w:r>
          </w:p>
        </w:tc>
        <w:tc>
          <w:tcPr>
            <w:tcW w:w="1977" w:type="dxa"/>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计算机应用基础</w:t>
            </w:r>
          </w:p>
        </w:tc>
        <w:tc>
          <w:tcPr>
            <w:tcW w:w="645"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28</w:t>
            </w:r>
          </w:p>
        </w:tc>
        <w:tc>
          <w:tcPr>
            <w:tcW w:w="640"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28</w:t>
            </w:r>
          </w:p>
        </w:tc>
        <w:tc>
          <w:tcPr>
            <w:tcW w:w="640"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56</w:t>
            </w:r>
          </w:p>
        </w:tc>
        <w:tc>
          <w:tcPr>
            <w:tcW w:w="659"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3</w:t>
            </w:r>
          </w:p>
        </w:tc>
        <w:tc>
          <w:tcPr>
            <w:tcW w:w="713"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14*4</w:t>
            </w:r>
          </w:p>
        </w:tc>
        <w:tc>
          <w:tcPr>
            <w:tcW w:w="769" w:type="dxa"/>
            <w:noWrap/>
            <w:vAlign w:val="center"/>
          </w:tcPr>
          <w:p>
            <w:pPr>
              <w:widowControl/>
              <w:jc w:val="center"/>
              <w:rPr>
                <w:rFonts w:ascii="宋体" w:cs="宋体"/>
                <w:color w:val="000000" w:themeColor="text1"/>
                <w:kern w:val="0"/>
                <w:szCs w:val="21"/>
              </w:rPr>
            </w:pPr>
          </w:p>
        </w:tc>
        <w:tc>
          <w:tcPr>
            <w:tcW w:w="709" w:type="dxa"/>
            <w:noWrap/>
            <w:vAlign w:val="center"/>
          </w:tcPr>
          <w:p>
            <w:pPr>
              <w:widowControl/>
              <w:jc w:val="center"/>
              <w:rPr>
                <w:rFonts w:ascii="宋体" w:cs="宋体"/>
                <w:color w:val="000000" w:themeColor="text1"/>
                <w:kern w:val="0"/>
                <w:szCs w:val="21"/>
              </w:rPr>
            </w:pPr>
          </w:p>
        </w:tc>
        <w:tc>
          <w:tcPr>
            <w:tcW w:w="709"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823"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考证</w:t>
            </w:r>
          </w:p>
        </w:tc>
        <w:tc>
          <w:tcPr>
            <w:tcW w:w="681"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37"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4</w:t>
            </w:r>
          </w:p>
        </w:tc>
        <w:tc>
          <w:tcPr>
            <w:tcW w:w="1977" w:type="dxa"/>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思想道德与法律基础</w:t>
            </w:r>
          </w:p>
        </w:tc>
        <w:tc>
          <w:tcPr>
            <w:tcW w:w="645"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42</w:t>
            </w:r>
          </w:p>
        </w:tc>
        <w:tc>
          <w:tcPr>
            <w:tcW w:w="640" w:type="dxa"/>
            <w:noWrap/>
            <w:vAlign w:val="center"/>
          </w:tcPr>
          <w:p>
            <w:pPr>
              <w:widowControl/>
              <w:jc w:val="center"/>
              <w:rPr>
                <w:rFonts w:ascii="宋体" w:cs="宋体"/>
                <w:color w:val="000000" w:themeColor="text1"/>
                <w:kern w:val="0"/>
                <w:szCs w:val="21"/>
              </w:rPr>
            </w:pPr>
          </w:p>
        </w:tc>
        <w:tc>
          <w:tcPr>
            <w:tcW w:w="640"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42</w:t>
            </w:r>
          </w:p>
        </w:tc>
        <w:tc>
          <w:tcPr>
            <w:tcW w:w="659"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2.5</w:t>
            </w:r>
          </w:p>
        </w:tc>
        <w:tc>
          <w:tcPr>
            <w:tcW w:w="713"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14*</w:t>
            </w:r>
            <w:r>
              <w:rPr>
                <w:rFonts w:hint="eastAsia" w:ascii="宋体" w:hAnsi="宋体" w:cs="宋体"/>
                <w:color w:val="000000" w:themeColor="text1"/>
                <w:kern w:val="0"/>
                <w:szCs w:val="21"/>
              </w:rPr>
              <w:t>3</w:t>
            </w:r>
          </w:p>
        </w:tc>
        <w:tc>
          <w:tcPr>
            <w:tcW w:w="769" w:type="dxa"/>
            <w:noWrap/>
            <w:vAlign w:val="center"/>
          </w:tcPr>
          <w:p>
            <w:pPr>
              <w:widowControl/>
              <w:jc w:val="center"/>
              <w:rPr>
                <w:rFonts w:ascii="宋体" w:cs="宋体"/>
                <w:color w:val="000000" w:themeColor="text1"/>
                <w:kern w:val="0"/>
                <w:szCs w:val="21"/>
              </w:rPr>
            </w:pPr>
          </w:p>
        </w:tc>
        <w:tc>
          <w:tcPr>
            <w:tcW w:w="709" w:type="dxa"/>
            <w:noWrap/>
            <w:vAlign w:val="center"/>
          </w:tcPr>
          <w:p>
            <w:pPr>
              <w:widowControl/>
              <w:jc w:val="center"/>
              <w:rPr>
                <w:rFonts w:ascii="宋体" w:cs="宋体"/>
                <w:color w:val="000000" w:themeColor="text1"/>
                <w:kern w:val="0"/>
                <w:szCs w:val="21"/>
              </w:rPr>
            </w:pPr>
          </w:p>
        </w:tc>
        <w:tc>
          <w:tcPr>
            <w:tcW w:w="709"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823"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实践+笔试</w:t>
            </w:r>
          </w:p>
        </w:tc>
        <w:tc>
          <w:tcPr>
            <w:tcW w:w="681" w:type="dxa"/>
            <w:noWrap/>
            <w:vAlign w:val="center"/>
          </w:tcPr>
          <w:p>
            <w:pPr>
              <w:jc w:val="left"/>
              <w:rPr>
                <w:rFonts w:asci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5"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5</w:t>
            </w:r>
          </w:p>
        </w:tc>
        <w:tc>
          <w:tcPr>
            <w:tcW w:w="1977" w:type="dxa"/>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毛泽东思想和中国特色社会主义理论体系概论</w:t>
            </w:r>
          </w:p>
        </w:tc>
        <w:tc>
          <w:tcPr>
            <w:tcW w:w="645"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42</w:t>
            </w:r>
          </w:p>
        </w:tc>
        <w:tc>
          <w:tcPr>
            <w:tcW w:w="640" w:type="dxa"/>
            <w:noWrap/>
            <w:vAlign w:val="center"/>
          </w:tcPr>
          <w:p>
            <w:pPr>
              <w:widowControl/>
              <w:jc w:val="center"/>
              <w:rPr>
                <w:rFonts w:ascii="宋体" w:cs="宋体"/>
                <w:color w:val="000000" w:themeColor="text1"/>
                <w:kern w:val="0"/>
                <w:szCs w:val="21"/>
              </w:rPr>
            </w:pPr>
          </w:p>
        </w:tc>
        <w:tc>
          <w:tcPr>
            <w:tcW w:w="640"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42</w:t>
            </w:r>
          </w:p>
        </w:tc>
        <w:tc>
          <w:tcPr>
            <w:tcW w:w="659"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2.5</w:t>
            </w:r>
          </w:p>
        </w:tc>
        <w:tc>
          <w:tcPr>
            <w:tcW w:w="713" w:type="dxa"/>
            <w:noWrap/>
            <w:vAlign w:val="center"/>
          </w:tcPr>
          <w:p>
            <w:pPr>
              <w:widowControl/>
              <w:jc w:val="center"/>
              <w:rPr>
                <w:rFonts w:ascii="宋体" w:cs="宋体"/>
                <w:color w:val="000000" w:themeColor="text1"/>
                <w:kern w:val="0"/>
                <w:szCs w:val="21"/>
              </w:rPr>
            </w:pPr>
          </w:p>
        </w:tc>
        <w:tc>
          <w:tcPr>
            <w:tcW w:w="769"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14*</w:t>
            </w:r>
            <w:r>
              <w:rPr>
                <w:rFonts w:hint="eastAsia" w:ascii="宋体" w:hAnsi="宋体" w:cs="宋体"/>
                <w:color w:val="000000" w:themeColor="text1"/>
                <w:kern w:val="0"/>
                <w:szCs w:val="21"/>
              </w:rPr>
              <w:t>3</w:t>
            </w:r>
          </w:p>
        </w:tc>
        <w:tc>
          <w:tcPr>
            <w:tcW w:w="709" w:type="dxa"/>
            <w:noWrap/>
            <w:vAlign w:val="center"/>
          </w:tcPr>
          <w:p>
            <w:pPr>
              <w:widowControl/>
              <w:jc w:val="center"/>
              <w:rPr>
                <w:rFonts w:ascii="宋体" w:cs="宋体"/>
                <w:color w:val="000000" w:themeColor="text1"/>
                <w:kern w:val="0"/>
                <w:szCs w:val="21"/>
              </w:rPr>
            </w:pPr>
          </w:p>
        </w:tc>
        <w:tc>
          <w:tcPr>
            <w:tcW w:w="709"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823"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实践+笔试</w:t>
            </w:r>
          </w:p>
        </w:tc>
        <w:tc>
          <w:tcPr>
            <w:tcW w:w="681" w:type="dxa"/>
            <w:noWrap/>
            <w:vAlign w:val="center"/>
          </w:tcPr>
          <w:p>
            <w:pPr>
              <w:jc w:val="left"/>
              <w:rPr>
                <w:rFonts w:asci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cs="宋体"/>
                <w:color w:val="000000" w:themeColor="text1"/>
                <w:kern w:val="0"/>
                <w:szCs w:val="21"/>
              </w:rPr>
            </w:pPr>
            <w:r>
              <w:rPr>
                <w:rFonts w:hint="eastAsia" w:ascii="宋体" w:cs="宋体"/>
                <w:color w:val="000000" w:themeColor="text1"/>
                <w:kern w:val="0"/>
                <w:szCs w:val="21"/>
              </w:rPr>
              <w:t>6</w:t>
            </w:r>
          </w:p>
        </w:tc>
        <w:tc>
          <w:tcPr>
            <w:tcW w:w="1977"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创新创业基础</w:t>
            </w:r>
          </w:p>
        </w:tc>
        <w:tc>
          <w:tcPr>
            <w:tcW w:w="645" w:type="dxa"/>
            <w:noWrap/>
            <w:vAlign w:val="center"/>
          </w:tcPr>
          <w:p>
            <w:pPr>
              <w:widowControl/>
              <w:jc w:val="center"/>
              <w:rPr>
                <w:rFonts w:ascii="宋体" w:cs="宋体"/>
                <w:color w:val="000000" w:themeColor="text1"/>
                <w:kern w:val="0"/>
                <w:szCs w:val="21"/>
              </w:rPr>
            </w:pPr>
            <w:r>
              <w:rPr>
                <w:rFonts w:hint="eastAsia" w:ascii="宋体" w:cs="宋体"/>
                <w:color w:val="000000" w:themeColor="text1"/>
                <w:kern w:val="0"/>
                <w:szCs w:val="21"/>
              </w:rPr>
              <w:t>48</w:t>
            </w:r>
          </w:p>
        </w:tc>
        <w:tc>
          <w:tcPr>
            <w:tcW w:w="640" w:type="dxa"/>
            <w:noWrap/>
            <w:vAlign w:val="center"/>
          </w:tcPr>
          <w:p>
            <w:pPr>
              <w:widowControl/>
              <w:jc w:val="center"/>
              <w:rPr>
                <w:rFonts w:ascii="宋体" w:hAnsi="宋体" w:cs="宋体"/>
                <w:color w:val="000000" w:themeColor="text1"/>
                <w:kern w:val="0"/>
                <w:szCs w:val="21"/>
              </w:rPr>
            </w:pPr>
          </w:p>
        </w:tc>
        <w:tc>
          <w:tcPr>
            <w:tcW w:w="640"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48</w:t>
            </w:r>
          </w:p>
        </w:tc>
        <w:tc>
          <w:tcPr>
            <w:tcW w:w="659"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3</w:t>
            </w:r>
          </w:p>
        </w:tc>
        <w:tc>
          <w:tcPr>
            <w:tcW w:w="713"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10*2</w:t>
            </w:r>
          </w:p>
        </w:tc>
        <w:tc>
          <w:tcPr>
            <w:tcW w:w="769"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14*2</w:t>
            </w:r>
          </w:p>
        </w:tc>
        <w:tc>
          <w:tcPr>
            <w:tcW w:w="709" w:type="dxa"/>
            <w:noWrap/>
            <w:vAlign w:val="center"/>
          </w:tcPr>
          <w:p>
            <w:pPr>
              <w:widowControl/>
              <w:jc w:val="center"/>
              <w:rPr>
                <w:rFonts w:ascii="宋体" w:hAnsi="宋体" w:cs="宋体"/>
                <w:color w:val="000000" w:themeColor="text1"/>
                <w:kern w:val="0"/>
                <w:szCs w:val="21"/>
              </w:rPr>
            </w:pPr>
          </w:p>
        </w:tc>
        <w:tc>
          <w:tcPr>
            <w:tcW w:w="709" w:type="dxa"/>
            <w:noWrap/>
            <w:vAlign w:val="center"/>
          </w:tcPr>
          <w:p>
            <w:pPr>
              <w:widowControl/>
              <w:jc w:val="center"/>
              <w:rPr>
                <w:rFonts w:ascii="宋体" w:hAns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823" w:type="dxa"/>
            <w:noWrap/>
            <w:vAlign w:val="center"/>
          </w:tcPr>
          <w:p>
            <w:pPr>
              <w:widowControl/>
              <w:jc w:val="left"/>
              <w:rPr>
                <w:rFonts w:ascii="宋体" w:hAnsi="宋体" w:cs="宋体"/>
                <w:color w:val="000000" w:themeColor="text1"/>
                <w:kern w:val="0"/>
                <w:szCs w:val="21"/>
              </w:rPr>
            </w:pPr>
            <w:r>
              <w:rPr>
                <w:rFonts w:hint="eastAsia" w:ascii="宋体" w:hAnsi="宋体" w:cs="宋体"/>
                <w:color w:val="000000" w:themeColor="text1"/>
                <w:kern w:val="0"/>
                <w:szCs w:val="21"/>
              </w:rPr>
              <w:t>实践</w:t>
            </w:r>
          </w:p>
        </w:tc>
        <w:tc>
          <w:tcPr>
            <w:tcW w:w="681" w:type="dxa"/>
            <w:noWrap/>
            <w:vAlign w:val="center"/>
          </w:tcPr>
          <w:p>
            <w:pPr>
              <w:jc w:val="left"/>
              <w:rPr>
                <w:rFonts w:ascii="宋体" w:hAnsi="宋体" w:cs="宋体"/>
                <w:color w:val="000000" w:themeColor="text1"/>
                <w:kern w:val="0"/>
                <w:szCs w:val="21"/>
              </w:rPr>
            </w:pPr>
            <w:r>
              <w:rPr>
                <w:rFonts w:hint="eastAsia" w:ascii="宋体" w:hAnsi="宋体" w:cs="宋体"/>
                <w:color w:val="000000" w:themeColor="text1"/>
                <w:kern w:val="0"/>
                <w:szCs w:val="21"/>
              </w:rPr>
              <w:t>分阶段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7</w:t>
            </w:r>
          </w:p>
        </w:tc>
        <w:tc>
          <w:tcPr>
            <w:tcW w:w="1977"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心理健康</w:t>
            </w:r>
          </w:p>
        </w:tc>
        <w:tc>
          <w:tcPr>
            <w:tcW w:w="645" w:type="dxa"/>
            <w:noWrap/>
            <w:vAlign w:val="center"/>
          </w:tcPr>
          <w:p>
            <w:pPr>
              <w:widowControl/>
              <w:jc w:val="center"/>
              <w:rPr>
                <w:rFonts w:ascii="宋体" w:cs="宋体"/>
                <w:color w:val="000000" w:themeColor="text1"/>
                <w:kern w:val="0"/>
                <w:szCs w:val="21"/>
              </w:rPr>
            </w:pPr>
            <w:r>
              <w:rPr>
                <w:rFonts w:hint="eastAsia" w:ascii="宋体" w:cs="宋体"/>
                <w:color w:val="000000" w:themeColor="text1"/>
                <w:kern w:val="0"/>
                <w:szCs w:val="21"/>
              </w:rPr>
              <w:t>16</w:t>
            </w:r>
          </w:p>
        </w:tc>
        <w:tc>
          <w:tcPr>
            <w:tcW w:w="640" w:type="dxa"/>
            <w:noWrap/>
            <w:vAlign w:val="center"/>
          </w:tcPr>
          <w:p>
            <w:pPr>
              <w:widowControl/>
              <w:jc w:val="center"/>
              <w:rPr>
                <w:rFonts w:ascii="宋体" w:hAnsi="宋体" w:cs="宋体"/>
                <w:color w:val="000000" w:themeColor="text1"/>
                <w:kern w:val="0"/>
                <w:szCs w:val="21"/>
              </w:rPr>
            </w:pPr>
          </w:p>
        </w:tc>
        <w:tc>
          <w:tcPr>
            <w:tcW w:w="640"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16</w:t>
            </w:r>
          </w:p>
        </w:tc>
        <w:tc>
          <w:tcPr>
            <w:tcW w:w="659"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w:t>
            </w:r>
          </w:p>
        </w:tc>
        <w:tc>
          <w:tcPr>
            <w:tcW w:w="713" w:type="dxa"/>
            <w:noWrap/>
            <w:vAlign w:val="center"/>
          </w:tcPr>
          <w:p>
            <w:pPr>
              <w:widowControl/>
              <w:jc w:val="center"/>
              <w:rPr>
                <w:rFonts w:ascii="宋体" w:hAnsi="宋体" w:cs="宋体"/>
                <w:color w:val="000000" w:themeColor="text1"/>
                <w:kern w:val="0"/>
                <w:szCs w:val="21"/>
              </w:rPr>
            </w:pPr>
          </w:p>
        </w:tc>
        <w:tc>
          <w:tcPr>
            <w:tcW w:w="769"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8*2</w:t>
            </w:r>
          </w:p>
        </w:tc>
        <w:tc>
          <w:tcPr>
            <w:tcW w:w="709" w:type="dxa"/>
            <w:noWrap/>
            <w:vAlign w:val="center"/>
          </w:tcPr>
          <w:p>
            <w:pPr>
              <w:widowControl/>
              <w:jc w:val="center"/>
              <w:rPr>
                <w:rFonts w:ascii="宋体" w:hAnsi="宋体" w:cs="宋体"/>
                <w:color w:val="000000" w:themeColor="text1"/>
                <w:kern w:val="0"/>
                <w:szCs w:val="21"/>
              </w:rPr>
            </w:pPr>
          </w:p>
        </w:tc>
        <w:tc>
          <w:tcPr>
            <w:tcW w:w="709" w:type="dxa"/>
            <w:noWrap/>
            <w:vAlign w:val="center"/>
          </w:tcPr>
          <w:p>
            <w:pPr>
              <w:widowControl/>
              <w:jc w:val="center"/>
              <w:rPr>
                <w:rFonts w:ascii="宋体" w:hAns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823" w:type="dxa"/>
            <w:noWrap/>
            <w:vAlign w:val="center"/>
          </w:tcPr>
          <w:p>
            <w:pPr>
              <w:widowControl/>
              <w:jc w:val="left"/>
              <w:rPr>
                <w:rFonts w:ascii="宋体" w:hAnsi="宋体" w:cs="宋体"/>
                <w:color w:val="000000" w:themeColor="text1"/>
                <w:kern w:val="0"/>
                <w:szCs w:val="21"/>
              </w:rPr>
            </w:pPr>
            <w:r>
              <w:rPr>
                <w:rFonts w:hint="eastAsia" w:ascii="宋体" w:hAnsi="宋体" w:cs="宋体"/>
                <w:color w:val="000000" w:themeColor="text1"/>
                <w:kern w:val="0"/>
                <w:szCs w:val="21"/>
              </w:rPr>
              <w:t>笔试</w:t>
            </w:r>
          </w:p>
        </w:tc>
        <w:tc>
          <w:tcPr>
            <w:tcW w:w="681" w:type="dxa"/>
            <w:noWrap/>
            <w:vAlign w:val="center"/>
          </w:tcPr>
          <w:p>
            <w:pPr>
              <w:jc w:val="left"/>
              <w:rPr>
                <w:rFonts w:ascii="宋体" w:hAns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8</w:t>
            </w:r>
          </w:p>
        </w:tc>
        <w:tc>
          <w:tcPr>
            <w:tcW w:w="1977" w:type="dxa"/>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大学生职业发展与就业指导</w:t>
            </w:r>
          </w:p>
        </w:tc>
        <w:tc>
          <w:tcPr>
            <w:tcW w:w="645"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28</w:t>
            </w:r>
          </w:p>
        </w:tc>
        <w:tc>
          <w:tcPr>
            <w:tcW w:w="640" w:type="dxa"/>
            <w:noWrap/>
            <w:vAlign w:val="center"/>
          </w:tcPr>
          <w:p>
            <w:pPr>
              <w:widowControl/>
              <w:jc w:val="center"/>
              <w:rPr>
                <w:rFonts w:ascii="宋体" w:cs="宋体"/>
                <w:color w:val="000000" w:themeColor="text1"/>
                <w:kern w:val="0"/>
                <w:szCs w:val="21"/>
              </w:rPr>
            </w:pPr>
          </w:p>
        </w:tc>
        <w:tc>
          <w:tcPr>
            <w:tcW w:w="640"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28</w:t>
            </w:r>
          </w:p>
        </w:tc>
        <w:tc>
          <w:tcPr>
            <w:tcW w:w="659" w:type="dxa"/>
            <w:vAlign w:val="center"/>
          </w:tcPr>
          <w:p>
            <w:pPr>
              <w:widowControl/>
              <w:jc w:val="center"/>
              <w:rPr>
                <w:rFonts w:ascii="宋体" w:cs="宋体"/>
                <w:color w:val="000000" w:themeColor="text1"/>
                <w:kern w:val="0"/>
                <w:szCs w:val="21"/>
              </w:rPr>
            </w:pPr>
            <w:r>
              <w:rPr>
                <w:rFonts w:hint="eastAsia" w:ascii="宋体" w:cs="宋体"/>
                <w:color w:val="000000" w:themeColor="text1"/>
                <w:kern w:val="0"/>
                <w:szCs w:val="21"/>
              </w:rPr>
              <w:t>1.5</w:t>
            </w:r>
          </w:p>
        </w:tc>
        <w:tc>
          <w:tcPr>
            <w:tcW w:w="713" w:type="dxa"/>
            <w:noWrap/>
            <w:vAlign w:val="center"/>
          </w:tcPr>
          <w:p>
            <w:pPr>
              <w:widowControl/>
              <w:jc w:val="center"/>
              <w:rPr>
                <w:rFonts w:ascii="宋体" w:cs="宋体"/>
                <w:color w:val="000000" w:themeColor="text1"/>
                <w:kern w:val="0"/>
                <w:szCs w:val="21"/>
              </w:rPr>
            </w:pPr>
          </w:p>
        </w:tc>
        <w:tc>
          <w:tcPr>
            <w:tcW w:w="769" w:type="dxa"/>
            <w:noWrap/>
            <w:vAlign w:val="center"/>
          </w:tcPr>
          <w:p>
            <w:pPr>
              <w:widowControl/>
              <w:jc w:val="center"/>
              <w:rPr>
                <w:rFonts w:ascii="宋体" w:cs="宋体"/>
                <w:color w:val="000000" w:themeColor="text1"/>
                <w:kern w:val="0"/>
                <w:szCs w:val="21"/>
              </w:rPr>
            </w:pPr>
          </w:p>
        </w:tc>
        <w:tc>
          <w:tcPr>
            <w:tcW w:w="709"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7*2</w:t>
            </w:r>
          </w:p>
        </w:tc>
        <w:tc>
          <w:tcPr>
            <w:tcW w:w="709" w:type="dxa"/>
            <w:noWrap/>
            <w:vAlign w:val="center"/>
          </w:tcPr>
          <w:p>
            <w:pPr>
              <w:widowControl/>
              <w:jc w:val="center"/>
              <w:rPr>
                <w:rFonts w:ascii="宋体" w:cs="宋体"/>
                <w:color w:val="000000" w:themeColor="text1"/>
                <w:kern w:val="0"/>
                <w:szCs w:val="21"/>
              </w:rPr>
            </w:pPr>
            <w:r>
              <w:rPr>
                <w:rFonts w:hint="eastAsia" w:ascii="宋体" w:cs="宋体"/>
                <w:color w:val="000000" w:themeColor="text1"/>
                <w:kern w:val="0"/>
                <w:szCs w:val="21"/>
              </w:rPr>
              <w:t>7*2</w:t>
            </w:r>
          </w:p>
        </w:tc>
        <w:tc>
          <w:tcPr>
            <w:tcW w:w="741"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823"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笔试</w:t>
            </w:r>
          </w:p>
        </w:tc>
        <w:tc>
          <w:tcPr>
            <w:tcW w:w="681"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5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9</w:t>
            </w:r>
          </w:p>
        </w:tc>
        <w:tc>
          <w:tcPr>
            <w:tcW w:w="1977" w:type="dxa"/>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专业英语</w:t>
            </w:r>
          </w:p>
        </w:tc>
        <w:tc>
          <w:tcPr>
            <w:tcW w:w="645"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24</w:t>
            </w:r>
          </w:p>
        </w:tc>
        <w:tc>
          <w:tcPr>
            <w:tcW w:w="640" w:type="dxa"/>
            <w:noWrap/>
            <w:vAlign w:val="center"/>
          </w:tcPr>
          <w:p>
            <w:pPr>
              <w:widowControl/>
              <w:jc w:val="center"/>
              <w:rPr>
                <w:rFonts w:ascii="宋体" w:cs="宋体"/>
                <w:color w:val="000000" w:themeColor="text1"/>
                <w:kern w:val="0"/>
                <w:szCs w:val="21"/>
              </w:rPr>
            </w:pPr>
          </w:p>
        </w:tc>
        <w:tc>
          <w:tcPr>
            <w:tcW w:w="640"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24</w:t>
            </w:r>
          </w:p>
        </w:tc>
        <w:tc>
          <w:tcPr>
            <w:tcW w:w="659"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1.5</w:t>
            </w:r>
          </w:p>
        </w:tc>
        <w:tc>
          <w:tcPr>
            <w:tcW w:w="713" w:type="dxa"/>
            <w:noWrap/>
            <w:vAlign w:val="center"/>
          </w:tcPr>
          <w:p>
            <w:pPr>
              <w:widowControl/>
              <w:jc w:val="center"/>
              <w:rPr>
                <w:rFonts w:ascii="宋体" w:cs="宋体"/>
                <w:color w:val="000000" w:themeColor="text1"/>
                <w:kern w:val="0"/>
                <w:szCs w:val="21"/>
              </w:rPr>
            </w:pPr>
          </w:p>
        </w:tc>
        <w:tc>
          <w:tcPr>
            <w:tcW w:w="769" w:type="dxa"/>
            <w:noWrap/>
            <w:vAlign w:val="center"/>
          </w:tcPr>
          <w:p>
            <w:pPr>
              <w:widowControl/>
              <w:jc w:val="center"/>
              <w:rPr>
                <w:rFonts w:ascii="宋体" w:cs="宋体"/>
                <w:color w:val="000000" w:themeColor="text1"/>
                <w:kern w:val="0"/>
                <w:szCs w:val="21"/>
              </w:rPr>
            </w:pPr>
          </w:p>
        </w:tc>
        <w:tc>
          <w:tcPr>
            <w:tcW w:w="709" w:type="dxa"/>
            <w:noWrap/>
            <w:vAlign w:val="center"/>
          </w:tcPr>
          <w:p>
            <w:pPr>
              <w:widowControl/>
              <w:jc w:val="center"/>
              <w:rPr>
                <w:rFonts w:ascii="宋体" w:cs="宋体"/>
                <w:color w:val="000000" w:themeColor="text1"/>
                <w:kern w:val="0"/>
                <w:szCs w:val="21"/>
              </w:rPr>
            </w:pPr>
          </w:p>
        </w:tc>
        <w:tc>
          <w:tcPr>
            <w:tcW w:w="709"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12</w:t>
            </w:r>
            <w:r>
              <w:rPr>
                <w:rFonts w:ascii="宋体" w:hAnsi="宋体" w:cs="宋体"/>
                <w:color w:val="000000" w:themeColor="text1"/>
                <w:kern w:val="0"/>
                <w:szCs w:val="21"/>
              </w:rPr>
              <w:t>*2</w:t>
            </w:r>
          </w:p>
        </w:tc>
        <w:tc>
          <w:tcPr>
            <w:tcW w:w="741"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823"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笔试</w:t>
            </w:r>
          </w:p>
        </w:tc>
        <w:tc>
          <w:tcPr>
            <w:tcW w:w="681"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10</w:t>
            </w:r>
          </w:p>
        </w:tc>
        <w:tc>
          <w:tcPr>
            <w:tcW w:w="1977"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应用文写作</w:t>
            </w:r>
          </w:p>
        </w:tc>
        <w:tc>
          <w:tcPr>
            <w:tcW w:w="645"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16</w:t>
            </w:r>
          </w:p>
        </w:tc>
        <w:tc>
          <w:tcPr>
            <w:tcW w:w="640" w:type="dxa"/>
            <w:noWrap/>
            <w:vAlign w:val="center"/>
          </w:tcPr>
          <w:p>
            <w:pPr>
              <w:widowControl/>
              <w:jc w:val="center"/>
              <w:rPr>
                <w:rFonts w:ascii="宋体" w:cs="宋体"/>
                <w:color w:val="000000" w:themeColor="text1"/>
                <w:kern w:val="0"/>
                <w:szCs w:val="21"/>
              </w:rPr>
            </w:pPr>
          </w:p>
        </w:tc>
        <w:tc>
          <w:tcPr>
            <w:tcW w:w="640"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16</w:t>
            </w:r>
          </w:p>
        </w:tc>
        <w:tc>
          <w:tcPr>
            <w:tcW w:w="659"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w:t>
            </w:r>
          </w:p>
        </w:tc>
        <w:tc>
          <w:tcPr>
            <w:tcW w:w="713" w:type="dxa"/>
            <w:noWrap/>
            <w:vAlign w:val="center"/>
          </w:tcPr>
          <w:p>
            <w:pPr>
              <w:widowControl/>
              <w:jc w:val="center"/>
              <w:rPr>
                <w:rFonts w:ascii="宋体" w:hAnsi="宋体" w:cs="宋体"/>
                <w:color w:val="000000" w:themeColor="text1"/>
                <w:kern w:val="0"/>
                <w:szCs w:val="21"/>
              </w:rPr>
            </w:pPr>
          </w:p>
        </w:tc>
        <w:tc>
          <w:tcPr>
            <w:tcW w:w="769" w:type="dxa"/>
            <w:noWrap/>
            <w:vAlign w:val="center"/>
          </w:tcPr>
          <w:p>
            <w:pPr>
              <w:widowControl/>
              <w:jc w:val="center"/>
              <w:rPr>
                <w:rFonts w:ascii="宋体" w:hAnsi="宋体" w:cs="宋体"/>
                <w:color w:val="000000" w:themeColor="text1"/>
                <w:kern w:val="0"/>
                <w:szCs w:val="21"/>
              </w:rPr>
            </w:pPr>
          </w:p>
        </w:tc>
        <w:tc>
          <w:tcPr>
            <w:tcW w:w="709"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8*2</w:t>
            </w:r>
          </w:p>
        </w:tc>
        <w:tc>
          <w:tcPr>
            <w:tcW w:w="709" w:type="dxa"/>
            <w:noWrap/>
            <w:vAlign w:val="center"/>
          </w:tcPr>
          <w:p>
            <w:pPr>
              <w:widowControl/>
              <w:jc w:val="center"/>
              <w:rPr>
                <w:rFonts w:ascii="宋体" w:hAns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823"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笔试</w:t>
            </w:r>
          </w:p>
        </w:tc>
        <w:tc>
          <w:tcPr>
            <w:tcW w:w="681"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11</w:t>
            </w:r>
          </w:p>
        </w:tc>
        <w:tc>
          <w:tcPr>
            <w:tcW w:w="1977"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沟通与交流</w:t>
            </w:r>
          </w:p>
        </w:tc>
        <w:tc>
          <w:tcPr>
            <w:tcW w:w="645"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8</w:t>
            </w:r>
          </w:p>
        </w:tc>
        <w:tc>
          <w:tcPr>
            <w:tcW w:w="640" w:type="dxa"/>
            <w:noWrap/>
            <w:vAlign w:val="center"/>
          </w:tcPr>
          <w:p>
            <w:pPr>
              <w:widowControl/>
              <w:jc w:val="center"/>
              <w:rPr>
                <w:rFonts w:ascii="宋体" w:cs="宋体"/>
                <w:color w:val="000000" w:themeColor="text1"/>
                <w:kern w:val="0"/>
                <w:szCs w:val="21"/>
              </w:rPr>
            </w:pPr>
          </w:p>
        </w:tc>
        <w:tc>
          <w:tcPr>
            <w:tcW w:w="640"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8</w:t>
            </w:r>
          </w:p>
        </w:tc>
        <w:tc>
          <w:tcPr>
            <w:tcW w:w="659"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0.5</w:t>
            </w:r>
          </w:p>
        </w:tc>
        <w:tc>
          <w:tcPr>
            <w:tcW w:w="713" w:type="dxa"/>
            <w:noWrap/>
            <w:vAlign w:val="center"/>
          </w:tcPr>
          <w:p>
            <w:pPr>
              <w:widowControl/>
              <w:jc w:val="center"/>
              <w:rPr>
                <w:rFonts w:ascii="宋体" w:hAnsi="宋体" w:cs="宋体"/>
                <w:color w:val="000000" w:themeColor="text1"/>
                <w:kern w:val="0"/>
                <w:szCs w:val="21"/>
              </w:rPr>
            </w:pPr>
          </w:p>
        </w:tc>
        <w:tc>
          <w:tcPr>
            <w:tcW w:w="769" w:type="dxa"/>
            <w:noWrap/>
            <w:vAlign w:val="center"/>
          </w:tcPr>
          <w:p>
            <w:pPr>
              <w:widowControl/>
              <w:jc w:val="center"/>
              <w:rPr>
                <w:rFonts w:ascii="宋体" w:hAnsi="宋体" w:cs="宋体"/>
                <w:color w:val="000000" w:themeColor="text1"/>
                <w:kern w:val="0"/>
                <w:szCs w:val="21"/>
              </w:rPr>
            </w:pPr>
          </w:p>
        </w:tc>
        <w:tc>
          <w:tcPr>
            <w:tcW w:w="709" w:type="dxa"/>
            <w:noWrap/>
            <w:vAlign w:val="center"/>
          </w:tcPr>
          <w:p>
            <w:pPr>
              <w:widowControl/>
              <w:jc w:val="center"/>
              <w:rPr>
                <w:rFonts w:ascii="宋体" w:hAnsi="宋体" w:cs="宋体"/>
                <w:color w:val="000000" w:themeColor="text1"/>
                <w:kern w:val="0"/>
                <w:szCs w:val="21"/>
              </w:rPr>
            </w:pPr>
          </w:p>
        </w:tc>
        <w:tc>
          <w:tcPr>
            <w:tcW w:w="709"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4*2</w:t>
            </w:r>
          </w:p>
        </w:tc>
        <w:tc>
          <w:tcPr>
            <w:tcW w:w="741"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823"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笔试</w:t>
            </w:r>
          </w:p>
        </w:tc>
        <w:tc>
          <w:tcPr>
            <w:tcW w:w="681"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12</w:t>
            </w:r>
          </w:p>
        </w:tc>
        <w:tc>
          <w:tcPr>
            <w:tcW w:w="1977" w:type="dxa"/>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形势与政策</w:t>
            </w:r>
          </w:p>
        </w:tc>
        <w:tc>
          <w:tcPr>
            <w:tcW w:w="645"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16</w:t>
            </w:r>
          </w:p>
        </w:tc>
        <w:tc>
          <w:tcPr>
            <w:tcW w:w="640" w:type="dxa"/>
            <w:noWrap/>
            <w:vAlign w:val="center"/>
          </w:tcPr>
          <w:p>
            <w:pPr>
              <w:widowControl/>
              <w:jc w:val="center"/>
              <w:rPr>
                <w:rFonts w:ascii="宋体" w:cs="宋体"/>
                <w:color w:val="000000" w:themeColor="text1"/>
                <w:kern w:val="0"/>
                <w:szCs w:val="21"/>
              </w:rPr>
            </w:pPr>
          </w:p>
        </w:tc>
        <w:tc>
          <w:tcPr>
            <w:tcW w:w="640"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16</w:t>
            </w:r>
          </w:p>
        </w:tc>
        <w:tc>
          <w:tcPr>
            <w:tcW w:w="659" w:type="dxa"/>
            <w:vAlign w:val="center"/>
          </w:tcPr>
          <w:p>
            <w:pPr>
              <w:jc w:val="center"/>
              <w:rPr>
                <w:rFonts w:ascii="宋体" w:hAnsi="宋体" w:cs="宋体"/>
                <w:color w:val="000000" w:themeColor="text1"/>
                <w:kern w:val="0"/>
                <w:szCs w:val="21"/>
              </w:rPr>
            </w:pPr>
            <w:r>
              <w:rPr>
                <w:rFonts w:hint="eastAsia" w:ascii="宋体" w:hAnsi="宋体" w:cs="宋体"/>
                <w:color w:val="000000" w:themeColor="text1"/>
                <w:kern w:val="0"/>
                <w:szCs w:val="21"/>
              </w:rPr>
              <w:t>1</w:t>
            </w:r>
          </w:p>
        </w:tc>
        <w:tc>
          <w:tcPr>
            <w:tcW w:w="713" w:type="dxa"/>
            <w:noWrap/>
            <w:vAlign w:val="center"/>
          </w:tcPr>
          <w:p>
            <w:pPr>
              <w:jc w:val="center"/>
              <w:rPr>
                <w:rFonts w:ascii="宋体" w:cs="宋体"/>
                <w:color w:val="000000" w:themeColor="text1"/>
                <w:kern w:val="0"/>
                <w:szCs w:val="21"/>
              </w:rPr>
            </w:pPr>
            <w:r>
              <w:rPr>
                <w:rFonts w:ascii="宋体" w:hAnsi="宋体" w:cs="宋体"/>
                <w:color w:val="000000" w:themeColor="text1"/>
                <w:kern w:val="0"/>
                <w:szCs w:val="21"/>
              </w:rPr>
              <w:t>4*</w:t>
            </w:r>
            <w:r>
              <w:rPr>
                <w:rFonts w:hint="eastAsia" w:ascii="宋体" w:hAnsi="宋体" w:cs="宋体"/>
                <w:color w:val="000000" w:themeColor="text1"/>
                <w:kern w:val="0"/>
                <w:szCs w:val="21"/>
              </w:rPr>
              <w:t>2</w:t>
            </w:r>
          </w:p>
        </w:tc>
        <w:tc>
          <w:tcPr>
            <w:tcW w:w="769" w:type="dxa"/>
            <w:noWrap/>
            <w:vAlign w:val="center"/>
          </w:tcPr>
          <w:p>
            <w:pPr>
              <w:jc w:val="center"/>
              <w:rPr>
                <w:rFonts w:ascii="宋体" w:cs="宋体"/>
                <w:color w:val="000000" w:themeColor="text1"/>
                <w:kern w:val="0"/>
                <w:szCs w:val="21"/>
              </w:rPr>
            </w:pPr>
            <w:r>
              <w:rPr>
                <w:rFonts w:ascii="宋体" w:hAnsi="宋体" w:cs="宋体"/>
                <w:color w:val="000000" w:themeColor="text1"/>
                <w:kern w:val="0"/>
                <w:szCs w:val="21"/>
              </w:rPr>
              <w:t>4*</w:t>
            </w:r>
            <w:r>
              <w:rPr>
                <w:rFonts w:hint="eastAsia" w:ascii="宋体" w:hAnsi="宋体" w:cs="宋体"/>
                <w:color w:val="000000" w:themeColor="text1"/>
                <w:kern w:val="0"/>
                <w:szCs w:val="21"/>
              </w:rPr>
              <w:t>2</w:t>
            </w:r>
          </w:p>
        </w:tc>
        <w:tc>
          <w:tcPr>
            <w:tcW w:w="709" w:type="dxa"/>
            <w:noWrap/>
            <w:vAlign w:val="center"/>
          </w:tcPr>
          <w:p>
            <w:pPr>
              <w:jc w:val="center"/>
              <w:rPr>
                <w:rFonts w:ascii="宋体" w:cs="宋体"/>
                <w:color w:val="000000" w:themeColor="text1"/>
                <w:kern w:val="0"/>
                <w:szCs w:val="21"/>
              </w:rPr>
            </w:pPr>
          </w:p>
        </w:tc>
        <w:tc>
          <w:tcPr>
            <w:tcW w:w="709" w:type="dxa"/>
            <w:noWrap/>
            <w:vAlign w:val="center"/>
          </w:tcPr>
          <w:p>
            <w:pPr>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823" w:type="dxa"/>
            <w:noWrap/>
            <w:vAlign w:val="center"/>
          </w:tcPr>
          <w:p>
            <w:pPr>
              <w:widowControl/>
              <w:jc w:val="left"/>
              <w:rPr>
                <w:rFonts w:ascii="宋体" w:cs="宋体"/>
                <w:color w:val="000000" w:themeColor="text1"/>
                <w:kern w:val="0"/>
                <w:szCs w:val="21"/>
              </w:rPr>
            </w:pPr>
            <w:r>
              <w:rPr>
                <w:rFonts w:hint="eastAsia" w:ascii="宋体" w:cs="宋体"/>
                <w:color w:val="000000" w:themeColor="text1"/>
                <w:kern w:val="0"/>
                <w:szCs w:val="21"/>
              </w:rPr>
              <w:t>项目测试</w:t>
            </w:r>
          </w:p>
        </w:tc>
        <w:tc>
          <w:tcPr>
            <w:tcW w:w="681"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2863" w:type="dxa"/>
            <w:gridSpan w:val="3"/>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小计</w:t>
            </w:r>
          </w:p>
        </w:tc>
        <w:tc>
          <w:tcPr>
            <w:tcW w:w="645" w:type="dxa"/>
            <w:noWrap/>
            <w:vAlign w:val="center"/>
          </w:tcPr>
          <w:p>
            <w:pPr>
              <w:jc w:val="center"/>
              <w:rPr>
                <w:rFonts w:cs="宋体" w:asciiTheme="minorEastAsia" w:hAnsiTheme="minorEastAsia"/>
                <w:b/>
                <w:bCs/>
                <w:color w:val="000000" w:themeColor="text1"/>
                <w:szCs w:val="21"/>
              </w:rPr>
            </w:pPr>
            <w:r>
              <w:rPr>
                <w:rFonts w:hint="eastAsia" w:asciiTheme="minorEastAsia" w:hAnsiTheme="minorEastAsia"/>
                <w:b/>
                <w:bCs/>
                <w:color w:val="000000" w:themeColor="text1"/>
                <w:szCs w:val="21"/>
              </w:rPr>
              <w:t>380</w:t>
            </w:r>
          </w:p>
        </w:tc>
        <w:tc>
          <w:tcPr>
            <w:tcW w:w="640" w:type="dxa"/>
            <w:noWrap/>
            <w:vAlign w:val="center"/>
          </w:tcPr>
          <w:p>
            <w:pPr>
              <w:jc w:val="center"/>
              <w:rPr>
                <w:rFonts w:cs="宋体" w:asciiTheme="minorEastAsia" w:hAnsiTheme="minorEastAsia"/>
                <w:b/>
                <w:bCs/>
                <w:color w:val="000000" w:themeColor="text1"/>
                <w:szCs w:val="21"/>
              </w:rPr>
            </w:pPr>
            <w:r>
              <w:rPr>
                <w:rFonts w:asciiTheme="minorEastAsia" w:hAnsiTheme="minorEastAsia"/>
                <w:b/>
                <w:bCs/>
                <w:color w:val="000000" w:themeColor="text1"/>
                <w:szCs w:val="21"/>
              </w:rPr>
              <w:t>28</w:t>
            </w:r>
          </w:p>
        </w:tc>
        <w:tc>
          <w:tcPr>
            <w:tcW w:w="640" w:type="dxa"/>
            <w:noWrap/>
            <w:vAlign w:val="center"/>
          </w:tcPr>
          <w:p>
            <w:pPr>
              <w:jc w:val="center"/>
              <w:rPr>
                <w:rFonts w:cs="宋体" w:asciiTheme="minorEastAsia" w:hAnsiTheme="minorEastAsia"/>
                <w:b/>
                <w:bCs/>
                <w:color w:val="000000" w:themeColor="text1"/>
                <w:szCs w:val="21"/>
              </w:rPr>
            </w:pPr>
            <w:r>
              <w:rPr>
                <w:rFonts w:asciiTheme="minorEastAsia" w:hAnsiTheme="minorEastAsia"/>
                <w:b/>
                <w:bCs/>
                <w:color w:val="000000" w:themeColor="text1"/>
                <w:szCs w:val="21"/>
              </w:rPr>
              <w:t>4</w:t>
            </w:r>
            <w:r>
              <w:rPr>
                <w:rFonts w:hint="eastAsia" w:asciiTheme="minorEastAsia" w:hAnsiTheme="minorEastAsia"/>
                <w:b/>
                <w:bCs/>
                <w:color w:val="000000" w:themeColor="text1"/>
                <w:szCs w:val="21"/>
              </w:rPr>
              <w:t>08</w:t>
            </w:r>
          </w:p>
        </w:tc>
        <w:tc>
          <w:tcPr>
            <w:tcW w:w="659" w:type="dxa"/>
            <w:vAlign w:val="center"/>
          </w:tcPr>
          <w:p>
            <w:pPr>
              <w:jc w:val="center"/>
              <w:rPr>
                <w:rFonts w:cs="宋体" w:asciiTheme="minorEastAsia" w:hAnsiTheme="minorEastAsia"/>
                <w:b/>
                <w:bCs/>
                <w:color w:val="000000" w:themeColor="text1"/>
                <w:szCs w:val="21"/>
              </w:rPr>
            </w:pPr>
            <w:r>
              <w:rPr>
                <w:rFonts w:asciiTheme="minorEastAsia" w:hAnsiTheme="minorEastAsia"/>
                <w:b/>
                <w:bCs/>
                <w:color w:val="000000" w:themeColor="text1"/>
                <w:szCs w:val="21"/>
              </w:rPr>
              <w:t>2</w:t>
            </w:r>
            <w:r>
              <w:rPr>
                <w:rFonts w:hint="eastAsia" w:asciiTheme="minorEastAsia" w:hAnsiTheme="minorEastAsia"/>
                <w:b/>
                <w:bCs/>
                <w:color w:val="000000" w:themeColor="text1"/>
                <w:szCs w:val="21"/>
              </w:rPr>
              <w:t>4</w:t>
            </w:r>
            <w:r>
              <w:rPr>
                <w:rFonts w:asciiTheme="minorEastAsia" w:hAnsiTheme="minorEastAsia"/>
                <w:b/>
                <w:bCs/>
                <w:color w:val="000000" w:themeColor="text1"/>
                <w:szCs w:val="21"/>
              </w:rPr>
              <w:t>.5</w:t>
            </w:r>
          </w:p>
        </w:tc>
        <w:tc>
          <w:tcPr>
            <w:tcW w:w="713" w:type="dxa"/>
            <w:noWrap/>
            <w:vAlign w:val="center"/>
          </w:tcPr>
          <w:p>
            <w:pPr>
              <w:keepNext w:val="0"/>
              <w:keepLines w:val="0"/>
              <w:widowControl/>
              <w:suppressLineNumbers w:val="0"/>
              <w:jc w:val="center"/>
              <w:textAlignment w:val="center"/>
              <w:rPr>
                <w:rFonts w:ascii="宋体" w:hAnsi="宋体" w:cs="宋体"/>
                <w:color w:val="000000" w:themeColor="text1"/>
                <w:kern w:val="0"/>
                <w:szCs w:val="21"/>
              </w:rPr>
            </w:pPr>
            <w:r>
              <w:rPr>
                <w:rFonts w:hint="eastAsia" w:ascii="宋体" w:hAnsi="宋体" w:eastAsia="宋体" w:cs="宋体"/>
                <w:b/>
                <w:i w:val="0"/>
                <w:color w:val="000000" w:themeColor="text1"/>
                <w:kern w:val="0"/>
                <w:sz w:val="21"/>
                <w:szCs w:val="21"/>
                <w:u w:val="none"/>
                <w:lang w:val="en-US" w:eastAsia="zh-CN" w:bidi="ar"/>
              </w:rPr>
              <w:t xml:space="preserve">182 </w:t>
            </w:r>
          </w:p>
        </w:tc>
        <w:tc>
          <w:tcPr>
            <w:tcW w:w="769" w:type="dxa"/>
            <w:noWrap/>
            <w:vAlign w:val="center"/>
          </w:tcPr>
          <w:p>
            <w:pPr>
              <w:keepNext w:val="0"/>
              <w:keepLines w:val="0"/>
              <w:widowControl/>
              <w:suppressLineNumbers w:val="0"/>
              <w:jc w:val="center"/>
              <w:textAlignment w:val="center"/>
              <w:rPr>
                <w:rFonts w:ascii="宋体" w:hAnsi="宋体" w:cs="宋体"/>
                <w:color w:val="000000" w:themeColor="text1"/>
                <w:kern w:val="0"/>
                <w:szCs w:val="21"/>
              </w:rPr>
            </w:pPr>
            <w:r>
              <w:rPr>
                <w:rFonts w:hint="eastAsia" w:ascii="宋体" w:hAnsi="宋体" w:eastAsia="宋体" w:cs="宋体"/>
                <w:b/>
                <w:i w:val="0"/>
                <w:color w:val="000000" w:themeColor="text1"/>
                <w:kern w:val="0"/>
                <w:sz w:val="21"/>
                <w:szCs w:val="21"/>
                <w:u w:val="none"/>
                <w:lang w:val="en-US" w:eastAsia="zh-CN" w:bidi="ar"/>
              </w:rPr>
              <w:t xml:space="preserve">150 </w:t>
            </w:r>
          </w:p>
        </w:tc>
        <w:tc>
          <w:tcPr>
            <w:tcW w:w="709" w:type="dxa"/>
            <w:noWrap/>
            <w:vAlign w:val="center"/>
          </w:tcPr>
          <w:p>
            <w:pPr>
              <w:keepNext w:val="0"/>
              <w:keepLines w:val="0"/>
              <w:widowControl/>
              <w:suppressLineNumbers w:val="0"/>
              <w:jc w:val="center"/>
              <w:textAlignment w:val="center"/>
              <w:rPr>
                <w:rFonts w:ascii="宋体" w:cs="宋体"/>
                <w:color w:val="000000" w:themeColor="text1"/>
                <w:kern w:val="0"/>
                <w:szCs w:val="21"/>
              </w:rPr>
            </w:pPr>
            <w:r>
              <w:rPr>
                <w:rFonts w:hint="eastAsia" w:ascii="宋体" w:hAnsi="宋体" w:eastAsia="宋体" w:cs="宋体"/>
                <w:b/>
                <w:i w:val="0"/>
                <w:color w:val="000000" w:themeColor="text1"/>
                <w:kern w:val="0"/>
                <w:sz w:val="21"/>
                <w:szCs w:val="21"/>
                <w:u w:val="none"/>
                <w:lang w:val="en-US" w:eastAsia="zh-CN" w:bidi="ar"/>
              </w:rPr>
              <w:t xml:space="preserve">30 </w:t>
            </w:r>
          </w:p>
        </w:tc>
        <w:tc>
          <w:tcPr>
            <w:tcW w:w="709" w:type="dxa"/>
            <w:noWrap/>
            <w:vAlign w:val="center"/>
          </w:tcPr>
          <w:p>
            <w:pPr>
              <w:keepNext w:val="0"/>
              <w:keepLines w:val="0"/>
              <w:widowControl/>
              <w:suppressLineNumbers w:val="0"/>
              <w:jc w:val="center"/>
              <w:textAlignment w:val="center"/>
              <w:rPr>
                <w:rFonts w:ascii="宋体" w:cs="宋体"/>
                <w:color w:val="000000" w:themeColor="text1"/>
                <w:kern w:val="0"/>
                <w:szCs w:val="21"/>
              </w:rPr>
            </w:pPr>
            <w:r>
              <w:rPr>
                <w:rFonts w:hint="eastAsia" w:ascii="宋体" w:hAnsi="宋体" w:eastAsia="宋体" w:cs="宋体"/>
                <w:b/>
                <w:i w:val="0"/>
                <w:color w:val="000000" w:themeColor="text1"/>
                <w:kern w:val="0"/>
                <w:sz w:val="21"/>
                <w:szCs w:val="21"/>
                <w:u w:val="none"/>
                <w:lang w:val="en-US" w:eastAsia="zh-CN" w:bidi="ar"/>
              </w:rPr>
              <w:t xml:space="preserve">46 </w:t>
            </w:r>
          </w:p>
        </w:tc>
        <w:tc>
          <w:tcPr>
            <w:tcW w:w="741"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823" w:type="dxa"/>
            <w:noWrap/>
            <w:vAlign w:val="center"/>
          </w:tcPr>
          <w:p>
            <w:pPr>
              <w:widowControl/>
              <w:rPr>
                <w:rFonts w:ascii="宋体" w:cs="宋体"/>
                <w:color w:val="000000" w:themeColor="text1"/>
                <w:kern w:val="0"/>
                <w:szCs w:val="21"/>
              </w:rPr>
            </w:pPr>
          </w:p>
        </w:tc>
        <w:tc>
          <w:tcPr>
            <w:tcW w:w="681" w:type="dxa"/>
            <w:noWrap/>
            <w:vAlign w:val="center"/>
          </w:tcPr>
          <w:p>
            <w:pPr>
              <w:widowControl/>
              <w:jc w:val="center"/>
              <w:rPr>
                <w:rFonts w:ascii="宋体" w:hAnsi="宋体" w:cs="宋体"/>
                <w:color w:val="000000" w:themeColor="text1"/>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vMerge w:val="restart"/>
            <w:vAlign w:val="center"/>
          </w:tcPr>
          <w:p>
            <w:pPr>
              <w:widowControl/>
              <w:jc w:val="left"/>
              <w:rPr>
                <w:rFonts w:ascii="宋体" w:cs="宋体"/>
                <w:color w:val="000000" w:themeColor="text1"/>
                <w:kern w:val="0"/>
                <w:szCs w:val="21"/>
              </w:rPr>
            </w:pPr>
            <w:r>
              <w:rPr>
                <w:rFonts w:hint="eastAsia" w:ascii="宋体" w:hAnsi="宋体" w:cs="宋体"/>
                <w:b/>
                <w:bCs/>
                <w:color w:val="000000" w:themeColor="text1"/>
                <w:kern w:val="0"/>
                <w:szCs w:val="21"/>
              </w:rPr>
              <w:t>选修课</w:t>
            </w:r>
          </w:p>
        </w:tc>
        <w:tc>
          <w:tcPr>
            <w:tcW w:w="446"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w:t>
            </w:r>
          </w:p>
        </w:tc>
        <w:tc>
          <w:tcPr>
            <w:tcW w:w="1977"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军事理论</w:t>
            </w:r>
          </w:p>
        </w:tc>
        <w:tc>
          <w:tcPr>
            <w:tcW w:w="645"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36</w:t>
            </w:r>
          </w:p>
        </w:tc>
        <w:tc>
          <w:tcPr>
            <w:tcW w:w="640" w:type="dxa"/>
            <w:noWrap/>
            <w:vAlign w:val="center"/>
          </w:tcPr>
          <w:p>
            <w:pPr>
              <w:widowControl/>
              <w:jc w:val="center"/>
              <w:rPr>
                <w:rFonts w:ascii="宋体" w:cs="宋体"/>
                <w:color w:val="000000" w:themeColor="text1"/>
                <w:kern w:val="0"/>
                <w:szCs w:val="21"/>
              </w:rPr>
            </w:pPr>
          </w:p>
        </w:tc>
        <w:tc>
          <w:tcPr>
            <w:tcW w:w="640"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36</w:t>
            </w:r>
          </w:p>
        </w:tc>
        <w:tc>
          <w:tcPr>
            <w:tcW w:w="659" w:type="dxa"/>
            <w:vAlign w:val="center"/>
          </w:tcPr>
          <w:p>
            <w:pPr>
              <w:jc w:val="center"/>
              <w:rPr>
                <w:rFonts w:ascii="宋体" w:hAnsi="宋体" w:cs="宋体"/>
                <w:color w:val="000000" w:themeColor="text1"/>
                <w:kern w:val="0"/>
                <w:szCs w:val="21"/>
              </w:rPr>
            </w:pPr>
            <w:r>
              <w:rPr>
                <w:rFonts w:hint="eastAsia" w:ascii="宋体" w:hAnsi="宋体" w:cs="宋体"/>
                <w:color w:val="000000" w:themeColor="text1"/>
                <w:kern w:val="0"/>
                <w:szCs w:val="21"/>
              </w:rPr>
              <w:t>2</w:t>
            </w:r>
          </w:p>
        </w:tc>
        <w:tc>
          <w:tcPr>
            <w:tcW w:w="713" w:type="dxa"/>
            <w:noWrap/>
            <w:vAlign w:val="center"/>
          </w:tcPr>
          <w:p>
            <w:pPr>
              <w:jc w:val="center"/>
              <w:rPr>
                <w:rFonts w:ascii="宋体" w:hAnsi="宋体" w:cs="宋体"/>
                <w:color w:val="000000" w:themeColor="text1"/>
                <w:kern w:val="0"/>
                <w:szCs w:val="21"/>
              </w:rPr>
            </w:pPr>
            <w:r>
              <w:rPr>
                <w:rFonts w:hint="eastAsia" w:ascii="宋体" w:hAnsi="宋体" w:cs="宋体"/>
                <w:color w:val="000000" w:themeColor="text1"/>
                <w:kern w:val="0"/>
                <w:szCs w:val="21"/>
              </w:rPr>
              <w:t>36</w:t>
            </w:r>
          </w:p>
        </w:tc>
        <w:tc>
          <w:tcPr>
            <w:tcW w:w="769" w:type="dxa"/>
            <w:noWrap/>
            <w:vAlign w:val="center"/>
          </w:tcPr>
          <w:p>
            <w:pPr>
              <w:jc w:val="center"/>
              <w:rPr>
                <w:rFonts w:ascii="宋体" w:hAnsi="宋体" w:cs="宋体"/>
                <w:color w:val="000000" w:themeColor="text1"/>
                <w:kern w:val="0"/>
                <w:szCs w:val="21"/>
              </w:rPr>
            </w:pPr>
          </w:p>
        </w:tc>
        <w:tc>
          <w:tcPr>
            <w:tcW w:w="709" w:type="dxa"/>
            <w:noWrap/>
            <w:vAlign w:val="center"/>
          </w:tcPr>
          <w:p>
            <w:pPr>
              <w:jc w:val="center"/>
              <w:rPr>
                <w:rFonts w:ascii="宋体" w:cs="宋体"/>
                <w:color w:val="000000" w:themeColor="text1"/>
                <w:kern w:val="0"/>
                <w:szCs w:val="21"/>
              </w:rPr>
            </w:pPr>
          </w:p>
        </w:tc>
        <w:tc>
          <w:tcPr>
            <w:tcW w:w="709" w:type="dxa"/>
            <w:noWrap/>
            <w:vAlign w:val="center"/>
          </w:tcPr>
          <w:p>
            <w:pPr>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823" w:type="dxa"/>
            <w:noWrap/>
            <w:vAlign w:val="center"/>
          </w:tcPr>
          <w:p>
            <w:pPr>
              <w:widowControl/>
              <w:rPr>
                <w:rFonts w:ascii="宋体" w:cs="宋体"/>
                <w:color w:val="000000" w:themeColor="text1"/>
                <w:kern w:val="0"/>
                <w:szCs w:val="21"/>
              </w:rPr>
            </w:pPr>
            <w:r>
              <w:rPr>
                <w:rFonts w:hint="eastAsia" w:ascii="宋体" w:cs="宋体"/>
                <w:color w:val="000000" w:themeColor="text1"/>
                <w:kern w:val="0"/>
                <w:szCs w:val="21"/>
              </w:rPr>
              <w:t>网络</w:t>
            </w:r>
          </w:p>
        </w:tc>
        <w:tc>
          <w:tcPr>
            <w:tcW w:w="681"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2</w:t>
            </w:r>
          </w:p>
        </w:tc>
        <w:tc>
          <w:tcPr>
            <w:tcW w:w="1977"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优秀传统文化</w:t>
            </w:r>
          </w:p>
        </w:tc>
        <w:tc>
          <w:tcPr>
            <w:tcW w:w="645"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36</w:t>
            </w:r>
          </w:p>
        </w:tc>
        <w:tc>
          <w:tcPr>
            <w:tcW w:w="640" w:type="dxa"/>
            <w:noWrap/>
            <w:vAlign w:val="center"/>
          </w:tcPr>
          <w:p>
            <w:pPr>
              <w:widowControl/>
              <w:jc w:val="center"/>
              <w:rPr>
                <w:rFonts w:ascii="宋体" w:cs="宋体"/>
                <w:color w:val="000000" w:themeColor="text1"/>
                <w:kern w:val="0"/>
                <w:szCs w:val="21"/>
              </w:rPr>
            </w:pPr>
          </w:p>
        </w:tc>
        <w:tc>
          <w:tcPr>
            <w:tcW w:w="640"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36</w:t>
            </w:r>
          </w:p>
        </w:tc>
        <w:tc>
          <w:tcPr>
            <w:tcW w:w="659" w:type="dxa"/>
            <w:vAlign w:val="center"/>
          </w:tcPr>
          <w:p>
            <w:pPr>
              <w:jc w:val="center"/>
              <w:rPr>
                <w:rFonts w:ascii="宋体" w:hAnsi="宋体" w:cs="宋体"/>
                <w:color w:val="000000" w:themeColor="text1"/>
                <w:kern w:val="0"/>
                <w:szCs w:val="21"/>
              </w:rPr>
            </w:pPr>
            <w:r>
              <w:rPr>
                <w:rFonts w:hint="eastAsia" w:ascii="宋体" w:hAnsi="宋体" w:cs="宋体"/>
                <w:color w:val="000000" w:themeColor="text1"/>
                <w:kern w:val="0"/>
                <w:szCs w:val="21"/>
              </w:rPr>
              <w:t>2</w:t>
            </w:r>
          </w:p>
        </w:tc>
        <w:tc>
          <w:tcPr>
            <w:tcW w:w="713" w:type="dxa"/>
            <w:noWrap/>
            <w:vAlign w:val="center"/>
          </w:tcPr>
          <w:p>
            <w:pPr>
              <w:jc w:val="center"/>
              <w:rPr>
                <w:rFonts w:ascii="宋体" w:hAnsi="宋体" w:cs="宋体"/>
                <w:color w:val="000000" w:themeColor="text1"/>
                <w:kern w:val="0"/>
                <w:szCs w:val="21"/>
              </w:rPr>
            </w:pPr>
          </w:p>
        </w:tc>
        <w:tc>
          <w:tcPr>
            <w:tcW w:w="769" w:type="dxa"/>
            <w:noWrap/>
            <w:vAlign w:val="center"/>
          </w:tcPr>
          <w:p>
            <w:pPr>
              <w:jc w:val="center"/>
              <w:rPr>
                <w:rFonts w:ascii="宋体" w:hAnsi="宋体" w:cs="宋体"/>
                <w:color w:val="000000" w:themeColor="text1"/>
                <w:kern w:val="0"/>
                <w:szCs w:val="21"/>
              </w:rPr>
            </w:pPr>
          </w:p>
        </w:tc>
        <w:tc>
          <w:tcPr>
            <w:tcW w:w="709" w:type="dxa"/>
            <w:noWrap/>
            <w:vAlign w:val="center"/>
          </w:tcPr>
          <w:p>
            <w:pPr>
              <w:jc w:val="center"/>
              <w:rPr>
                <w:rFonts w:ascii="宋体" w:cs="宋体"/>
                <w:color w:val="000000" w:themeColor="text1"/>
                <w:kern w:val="0"/>
                <w:szCs w:val="21"/>
              </w:rPr>
            </w:pPr>
            <w:r>
              <w:rPr>
                <w:rFonts w:hint="eastAsia" w:ascii="宋体" w:hAnsi="宋体" w:cs="宋体"/>
                <w:color w:val="000000" w:themeColor="text1"/>
                <w:kern w:val="0"/>
                <w:szCs w:val="21"/>
              </w:rPr>
              <w:t>36</w:t>
            </w:r>
          </w:p>
        </w:tc>
        <w:tc>
          <w:tcPr>
            <w:tcW w:w="709" w:type="dxa"/>
            <w:noWrap/>
            <w:vAlign w:val="center"/>
          </w:tcPr>
          <w:p>
            <w:pPr>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823" w:type="dxa"/>
            <w:noWrap/>
            <w:vAlign w:val="center"/>
          </w:tcPr>
          <w:p>
            <w:pPr>
              <w:widowControl/>
              <w:rPr>
                <w:rFonts w:ascii="宋体" w:cs="宋体"/>
                <w:color w:val="000000" w:themeColor="text1"/>
                <w:kern w:val="0"/>
                <w:szCs w:val="21"/>
              </w:rPr>
            </w:pPr>
            <w:r>
              <w:rPr>
                <w:rFonts w:hint="eastAsia" w:ascii="宋体" w:cs="宋体"/>
                <w:color w:val="000000" w:themeColor="text1"/>
                <w:kern w:val="0"/>
                <w:szCs w:val="21"/>
              </w:rPr>
              <w:t>网络</w:t>
            </w:r>
          </w:p>
        </w:tc>
        <w:tc>
          <w:tcPr>
            <w:tcW w:w="681"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3</w:t>
            </w:r>
          </w:p>
        </w:tc>
        <w:tc>
          <w:tcPr>
            <w:tcW w:w="1977" w:type="dxa"/>
            <w:vAlign w:val="center"/>
          </w:tcPr>
          <w:p>
            <w:pPr>
              <w:widowControl/>
              <w:jc w:val="center"/>
              <w:rPr>
                <w:rFonts w:ascii="宋体" w:hAnsi="宋体" w:cs="宋体"/>
                <w:b/>
                <w:bCs/>
                <w:color w:val="000000" w:themeColor="text1"/>
                <w:kern w:val="0"/>
                <w:szCs w:val="21"/>
              </w:rPr>
            </w:pPr>
            <w:r>
              <w:rPr>
                <w:rFonts w:hint="eastAsia" w:ascii="宋体" w:hAnsi="宋体" w:eastAsia="宋体" w:cs="宋体"/>
                <w:bCs/>
                <w:color w:val="000000" w:themeColor="text1"/>
                <w:kern w:val="0"/>
                <w:szCs w:val="21"/>
              </w:rPr>
              <w:t>超星尔雅选修课1</w:t>
            </w:r>
          </w:p>
        </w:tc>
        <w:tc>
          <w:tcPr>
            <w:tcW w:w="645"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90</w:t>
            </w:r>
          </w:p>
        </w:tc>
        <w:tc>
          <w:tcPr>
            <w:tcW w:w="640" w:type="dxa"/>
            <w:noWrap/>
            <w:vAlign w:val="center"/>
          </w:tcPr>
          <w:p>
            <w:pPr>
              <w:widowControl/>
              <w:jc w:val="center"/>
              <w:rPr>
                <w:rFonts w:ascii="宋体" w:hAnsi="宋体" w:cs="宋体"/>
                <w:color w:val="000000" w:themeColor="text1"/>
                <w:kern w:val="0"/>
                <w:szCs w:val="21"/>
              </w:rPr>
            </w:pPr>
          </w:p>
        </w:tc>
        <w:tc>
          <w:tcPr>
            <w:tcW w:w="640"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90</w:t>
            </w:r>
          </w:p>
        </w:tc>
        <w:tc>
          <w:tcPr>
            <w:tcW w:w="659"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5.5</w:t>
            </w:r>
          </w:p>
        </w:tc>
        <w:tc>
          <w:tcPr>
            <w:tcW w:w="713" w:type="dxa"/>
            <w:noWrap/>
            <w:vAlign w:val="center"/>
          </w:tcPr>
          <w:p>
            <w:pPr>
              <w:widowControl/>
              <w:jc w:val="center"/>
              <w:rPr>
                <w:rFonts w:ascii="宋体" w:hAnsi="宋体" w:cs="宋体"/>
                <w:color w:val="000000" w:themeColor="text1"/>
                <w:kern w:val="0"/>
                <w:szCs w:val="21"/>
              </w:rPr>
            </w:pPr>
          </w:p>
        </w:tc>
        <w:tc>
          <w:tcPr>
            <w:tcW w:w="769"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90</w:t>
            </w:r>
          </w:p>
        </w:tc>
        <w:tc>
          <w:tcPr>
            <w:tcW w:w="709" w:type="dxa"/>
            <w:noWrap/>
            <w:vAlign w:val="center"/>
          </w:tcPr>
          <w:p>
            <w:pPr>
              <w:widowControl/>
              <w:jc w:val="center"/>
              <w:rPr>
                <w:rFonts w:ascii="宋体" w:hAnsi="宋体" w:cs="宋体"/>
                <w:color w:val="000000" w:themeColor="text1"/>
                <w:kern w:val="0"/>
                <w:szCs w:val="21"/>
              </w:rPr>
            </w:pPr>
          </w:p>
        </w:tc>
        <w:tc>
          <w:tcPr>
            <w:tcW w:w="709" w:type="dxa"/>
            <w:noWrap/>
            <w:vAlign w:val="center"/>
          </w:tcPr>
          <w:p>
            <w:pPr>
              <w:jc w:val="center"/>
              <w:rPr>
                <w:rFonts w:cs="宋体" w:asciiTheme="minorEastAsia" w:hAnsiTheme="minorEastAsia"/>
                <w:b/>
                <w:bCs/>
                <w:color w:val="000000" w:themeColor="text1"/>
                <w:szCs w:val="21"/>
              </w:rPr>
            </w:pPr>
          </w:p>
        </w:tc>
        <w:tc>
          <w:tcPr>
            <w:tcW w:w="741" w:type="dxa"/>
            <w:noWrap/>
            <w:vAlign w:val="center"/>
          </w:tcPr>
          <w:p>
            <w:pPr>
              <w:widowControl/>
              <w:jc w:val="center"/>
              <w:rPr>
                <w:rFonts w:ascii="宋体" w:cs="宋体"/>
                <w:b/>
                <w:bCs/>
                <w:color w:val="000000" w:themeColor="text1"/>
                <w:kern w:val="0"/>
                <w:szCs w:val="21"/>
              </w:rPr>
            </w:pPr>
          </w:p>
        </w:tc>
        <w:tc>
          <w:tcPr>
            <w:tcW w:w="741" w:type="dxa"/>
            <w:noWrap/>
            <w:vAlign w:val="center"/>
          </w:tcPr>
          <w:p>
            <w:pPr>
              <w:widowControl/>
              <w:jc w:val="center"/>
              <w:rPr>
                <w:rFonts w:ascii="宋体" w:cs="宋体"/>
                <w:b/>
                <w:bCs/>
                <w:color w:val="000000" w:themeColor="text1"/>
                <w:kern w:val="0"/>
                <w:szCs w:val="21"/>
              </w:rPr>
            </w:pPr>
          </w:p>
        </w:tc>
        <w:tc>
          <w:tcPr>
            <w:tcW w:w="823" w:type="dxa"/>
            <w:noWrap/>
            <w:vAlign w:val="center"/>
          </w:tcPr>
          <w:p>
            <w:pPr>
              <w:widowControl/>
              <w:rPr>
                <w:rFonts w:ascii="宋体" w:cs="宋体"/>
                <w:color w:val="000000" w:themeColor="text1"/>
                <w:kern w:val="0"/>
                <w:szCs w:val="21"/>
              </w:rPr>
            </w:pPr>
            <w:r>
              <w:rPr>
                <w:rFonts w:hint="eastAsia" w:ascii="宋体" w:cs="宋体"/>
                <w:color w:val="000000" w:themeColor="text1"/>
                <w:kern w:val="0"/>
                <w:szCs w:val="21"/>
              </w:rPr>
              <w:t>网络</w:t>
            </w:r>
          </w:p>
        </w:tc>
        <w:tc>
          <w:tcPr>
            <w:tcW w:w="681"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4</w:t>
            </w:r>
          </w:p>
        </w:tc>
        <w:tc>
          <w:tcPr>
            <w:tcW w:w="1977" w:type="dxa"/>
            <w:vAlign w:val="center"/>
          </w:tcPr>
          <w:p>
            <w:pPr>
              <w:widowControl/>
              <w:jc w:val="center"/>
              <w:rPr>
                <w:rFonts w:ascii="宋体" w:hAnsi="宋体" w:cs="宋体"/>
                <w:b/>
                <w:bCs/>
                <w:color w:val="000000" w:themeColor="text1"/>
                <w:kern w:val="0"/>
                <w:szCs w:val="21"/>
              </w:rPr>
            </w:pPr>
            <w:r>
              <w:rPr>
                <w:rFonts w:hint="eastAsia" w:ascii="宋体" w:hAnsi="宋体" w:eastAsia="宋体" w:cs="宋体"/>
                <w:bCs/>
                <w:color w:val="000000" w:themeColor="text1"/>
                <w:kern w:val="0"/>
                <w:szCs w:val="21"/>
              </w:rPr>
              <w:t>超星尔雅选修课2</w:t>
            </w:r>
          </w:p>
        </w:tc>
        <w:tc>
          <w:tcPr>
            <w:tcW w:w="645"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90</w:t>
            </w:r>
          </w:p>
        </w:tc>
        <w:tc>
          <w:tcPr>
            <w:tcW w:w="640" w:type="dxa"/>
            <w:noWrap/>
            <w:vAlign w:val="center"/>
          </w:tcPr>
          <w:p>
            <w:pPr>
              <w:widowControl/>
              <w:jc w:val="center"/>
              <w:rPr>
                <w:rFonts w:ascii="宋体" w:hAnsi="宋体" w:cs="宋体"/>
                <w:color w:val="000000" w:themeColor="text1"/>
                <w:kern w:val="0"/>
                <w:szCs w:val="21"/>
              </w:rPr>
            </w:pPr>
          </w:p>
        </w:tc>
        <w:tc>
          <w:tcPr>
            <w:tcW w:w="640"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90</w:t>
            </w:r>
          </w:p>
        </w:tc>
        <w:tc>
          <w:tcPr>
            <w:tcW w:w="659"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5.5</w:t>
            </w:r>
          </w:p>
        </w:tc>
        <w:tc>
          <w:tcPr>
            <w:tcW w:w="713" w:type="dxa"/>
            <w:noWrap/>
            <w:vAlign w:val="center"/>
          </w:tcPr>
          <w:p>
            <w:pPr>
              <w:widowControl/>
              <w:jc w:val="center"/>
              <w:rPr>
                <w:rFonts w:ascii="宋体" w:hAnsi="宋体" w:cs="宋体"/>
                <w:color w:val="000000" w:themeColor="text1"/>
                <w:kern w:val="0"/>
                <w:szCs w:val="21"/>
              </w:rPr>
            </w:pPr>
          </w:p>
        </w:tc>
        <w:tc>
          <w:tcPr>
            <w:tcW w:w="769" w:type="dxa"/>
            <w:noWrap/>
            <w:vAlign w:val="center"/>
          </w:tcPr>
          <w:p>
            <w:pPr>
              <w:widowControl/>
              <w:jc w:val="center"/>
              <w:rPr>
                <w:rFonts w:ascii="宋体" w:hAnsi="宋体" w:cs="宋体"/>
                <w:color w:val="000000" w:themeColor="text1"/>
                <w:kern w:val="0"/>
                <w:szCs w:val="21"/>
              </w:rPr>
            </w:pPr>
          </w:p>
        </w:tc>
        <w:tc>
          <w:tcPr>
            <w:tcW w:w="709" w:type="dxa"/>
            <w:noWrap/>
            <w:vAlign w:val="center"/>
          </w:tcPr>
          <w:p>
            <w:pPr>
              <w:widowControl/>
              <w:jc w:val="center"/>
              <w:rPr>
                <w:rFonts w:ascii="宋体" w:hAnsi="宋体" w:cs="宋体"/>
                <w:color w:val="000000" w:themeColor="text1"/>
                <w:kern w:val="0"/>
                <w:szCs w:val="21"/>
              </w:rPr>
            </w:pPr>
          </w:p>
        </w:tc>
        <w:tc>
          <w:tcPr>
            <w:tcW w:w="709"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90</w:t>
            </w:r>
          </w:p>
        </w:tc>
        <w:tc>
          <w:tcPr>
            <w:tcW w:w="741" w:type="dxa"/>
            <w:noWrap/>
            <w:vAlign w:val="center"/>
          </w:tcPr>
          <w:p>
            <w:pPr>
              <w:widowControl/>
              <w:jc w:val="center"/>
              <w:rPr>
                <w:rFonts w:ascii="宋体" w:cs="宋体"/>
                <w:b/>
                <w:bCs/>
                <w:color w:val="000000" w:themeColor="text1"/>
                <w:kern w:val="0"/>
                <w:szCs w:val="21"/>
              </w:rPr>
            </w:pPr>
          </w:p>
        </w:tc>
        <w:tc>
          <w:tcPr>
            <w:tcW w:w="741" w:type="dxa"/>
            <w:noWrap/>
            <w:vAlign w:val="center"/>
          </w:tcPr>
          <w:p>
            <w:pPr>
              <w:widowControl/>
              <w:jc w:val="center"/>
              <w:rPr>
                <w:rFonts w:ascii="宋体" w:cs="宋体"/>
                <w:b/>
                <w:bCs/>
                <w:color w:val="000000" w:themeColor="text1"/>
                <w:kern w:val="0"/>
                <w:szCs w:val="21"/>
              </w:rPr>
            </w:pPr>
          </w:p>
        </w:tc>
        <w:tc>
          <w:tcPr>
            <w:tcW w:w="823" w:type="dxa"/>
            <w:noWrap/>
            <w:vAlign w:val="center"/>
          </w:tcPr>
          <w:p>
            <w:pPr>
              <w:widowControl/>
              <w:rPr>
                <w:rFonts w:ascii="宋体" w:cs="宋体"/>
                <w:color w:val="000000" w:themeColor="text1"/>
                <w:kern w:val="0"/>
                <w:szCs w:val="21"/>
              </w:rPr>
            </w:pPr>
            <w:r>
              <w:rPr>
                <w:rFonts w:hint="eastAsia" w:ascii="宋体" w:cs="宋体"/>
                <w:color w:val="000000" w:themeColor="text1"/>
                <w:kern w:val="0"/>
                <w:szCs w:val="21"/>
              </w:rPr>
              <w:t>网络</w:t>
            </w:r>
          </w:p>
        </w:tc>
        <w:tc>
          <w:tcPr>
            <w:tcW w:w="681"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2863" w:type="dxa"/>
            <w:gridSpan w:val="3"/>
            <w:vAlign w:val="center"/>
          </w:tcPr>
          <w:p>
            <w:pPr>
              <w:widowControl/>
              <w:jc w:val="center"/>
              <w:rPr>
                <w:rFonts w:ascii="宋体" w:hAnsi="宋体" w:eastAsia="宋体" w:cs="宋体"/>
                <w:bCs/>
                <w:color w:val="000000" w:themeColor="text1"/>
                <w:kern w:val="0"/>
                <w:szCs w:val="21"/>
              </w:rPr>
            </w:pPr>
            <w:r>
              <w:rPr>
                <w:rFonts w:hint="eastAsia" w:ascii="宋体" w:hAnsi="宋体" w:cs="宋体"/>
                <w:b/>
                <w:bCs/>
                <w:color w:val="000000" w:themeColor="text1"/>
                <w:kern w:val="0"/>
                <w:szCs w:val="21"/>
              </w:rPr>
              <w:t>小计</w:t>
            </w:r>
          </w:p>
        </w:tc>
        <w:tc>
          <w:tcPr>
            <w:tcW w:w="645" w:type="dxa"/>
            <w:noWrap/>
            <w:vAlign w:val="center"/>
          </w:tcPr>
          <w:p>
            <w:pPr>
              <w:jc w:val="center"/>
              <w:rPr>
                <w:rFonts w:asciiTheme="minorEastAsia" w:hAnsiTheme="minorEastAsia"/>
                <w:b/>
                <w:bCs/>
                <w:color w:val="000000" w:themeColor="text1"/>
                <w:szCs w:val="21"/>
              </w:rPr>
            </w:pPr>
            <w:r>
              <w:rPr>
                <w:rFonts w:hint="eastAsia" w:asciiTheme="minorEastAsia" w:hAnsiTheme="minorEastAsia"/>
                <w:b/>
                <w:bCs/>
                <w:color w:val="000000" w:themeColor="text1"/>
                <w:szCs w:val="21"/>
              </w:rPr>
              <w:t>252</w:t>
            </w:r>
          </w:p>
        </w:tc>
        <w:tc>
          <w:tcPr>
            <w:tcW w:w="640" w:type="dxa"/>
            <w:noWrap/>
            <w:vAlign w:val="center"/>
          </w:tcPr>
          <w:p>
            <w:pPr>
              <w:jc w:val="center"/>
              <w:rPr>
                <w:rFonts w:asciiTheme="minorEastAsia" w:hAnsiTheme="minorEastAsia"/>
                <w:b/>
                <w:bCs/>
                <w:color w:val="000000" w:themeColor="text1"/>
                <w:szCs w:val="21"/>
              </w:rPr>
            </w:pPr>
          </w:p>
        </w:tc>
        <w:tc>
          <w:tcPr>
            <w:tcW w:w="640" w:type="dxa"/>
            <w:noWrap/>
            <w:vAlign w:val="center"/>
          </w:tcPr>
          <w:p>
            <w:pPr>
              <w:jc w:val="center"/>
              <w:rPr>
                <w:rFonts w:asciiTheme="minorEastAsia" w:hAnsiTheme="minorEastAsia"/>
                <w:b/>
                <w:bCs/>
                <w:color w:val="000000" w:themeColor="text1"/>
                <w:szCs w:val="21"/>
              </w:rPr>
            </w:pPr>
            <w:r>
              <w:rPr>
                <w:rFonts w:hint="eastAsia" w:asciiTheme="minorEastAsia" w:hAnsiTheme="minorEastAsia"/>
                <w:b/>
                <w:bCs/>
                <w:color w:val="000000" w:themeColor="text1"/>
                <w:szCs w:val="21"/>
              </w:rPr>
              <w:t>252</w:t>
            </w:r>
          </w:p>
        </w:tc>
        <w:tc>
          <w:tcPr>
            <w:tcW w:w="659" w:type="dxa"/>
            <w:vAlign w:val="center"/>
          </w:tcPr>
          <w:p>
            <w:pPr>
              <w:jc w:val="center"/>
              <w:rPr>
                <w:rFonts w:asciiTheme="minorEastAsia" w:hAnsiTheme="minorEastAsia"/>
                <w:b/>
                <w:bCs/>
                <w:color w:val="000000" w:themeColor="text1"/>
                <w:szCs w:val="21"/>
              </w:rPr>
            </w:pPr>
            <w:r>
              <w:rPr>
                <w:rFonts w:hint="eastAsia" w:asciiTheme="minorEastAsia" w:hAnsiTheme="minorEastAsia"/>
                <w:b/>
                <w:bCs/>
                <w:color w:val="000000" w:themeColor="text1"/>
                <w:szCs w:val="21"/>
              </w:rPr>
              <w:t>15</w:t>
            </w:r>
          </w:p>
        </w:tc>
        <w:tc>
          <w:tcPr>
            <w:tcW w:w="713" w:type="dxa"/>
            <w:noWrap/>
            <w:vAlign w:val="center"/>
          </w:tcPr>
          <w:p>
            <w:pPr>
              <w:widowControl/>
              <w:jc w:val="center"/>
              <w:rPr>
                <w:rFonts w:ascii="宋体" w:hAnsi="宋体" w:cs="宋体"/>
                <w:color w:val="000000" w:themeColor="text1"/>
                <w:kern w:val="0"/>
                <w:szCs w:val="21"/>
              </w:rPr>
            </w:pPr>
          </w:p>
        </w:tc>
        <w:tc>
          <w:tcPr>
            <w:tcW w:w="769" w:type="dxa"/>
            <w:noWrap/>
            <w:vAlign w:val="center"/>
          </w:tcPr>
          <w:p>
            <w:pPr>
              <w:widowControl/>
              <w:jc w:val="center"/>
              <w:rPr>
                <w:rFonts w:ascii="宋体" w:hAnsi="宋体" w:cs="宋体"/>
                <w:color w:val="000000" w:themeColor="text1"/>
                <w:kern w:val="0"/>
                <w:szCs w:val="21"/>
              </w:rPr>
            </w:pPr>
          </w:p>
        </w:tc>
        <w:tc>
          <w:tcPr>
            <w:tcW w:w="709" w:type="dxa"/>
            <w:noWrap/>
            <w:vAlign w:val="center"/>
          </w:tcPr>
          <w:p>
            <w:pPr>
              <w:widowControl/>
              <w:jc w:val="center"/>
              <w:rPr>
                <w:rFonts w:ascii="宋体" w:hAnsi="宋体" w:cs="宋体"/>
                <w:color w:val="000000" w:themeColor="text1"/>
                <w:kern w:val="0"/>
                <w:szCs w:val="21"/>
              </w:rPr>
            </w:pPr>
          </w:p>
        </w:tc>
        <w:tc>
          <w:tcPr>
            <w:tcW w:w="709" w:type="dxa"/>
            <w:noWrap/>
            <w:vAlign w:val="center"/>
          </w:tcPr>
          <w:p>
            <w:pPr>
              <w:widowControl/>
              <w:jc w:val="center"/>
              <w:rPr>
                <w:rFonts w:ascii="宋体" w:hAnsi="宋体" w:cs="宋体"/>
                <w:color w:val="000000" w:themeColor="text1"/>
                <w:kern w:val="0"/>
                <w:szCs w:val="21"/>
              </w:rPr>
            </w:pPr>
          </w:p>
        </w:tc>
        <w:tc>
          <w:tcPr>
            <w:tcW w:w="741" w:type="dxa"/>
            <w:noWrap/>
            <w:vAlign w:val="center"/>
          </w:tcPr>
          <w:p>
            <w:pPr>
              <w:widowControl/>
              <w:jc w:val="center"/>
              <w:rPr>
                <w:rFonts w:ascii="宋体" w:cs="宋体"/>
                <w:b/>
                <w:bCs/>
                <w:color w:val="000000" w:themeColor="text1"/>
                <w:kern w:val="0"/>
                <w:szCs w:val="21"/>
              </w:rPr>
            </w:pPr>
          </w:p>
        </w:tc>
        <w:tc>
          <w:tcPr>
            <w:tcW w:w="741" w:type="dxa"/>
            <w:noWrap/>
            <w:vAlign w:val="center"/>
          </w:tcPr>
          <w:p>
            <w:pPr>
              <w:widowControl/>
              <w:jc w:val="center"/>
              <w:rPr>
                <w:rFonts w:ascii="宋体" w:cs="宋体"/>
                <w:b/>
                <w:bCs/>
                <w:color w:val="000000" w:themeColor="text1"/>
                <w:kern w:val="0"/>
                <w:szCs w:val="21"/>
              </w:rPr>
            </w:pPr>
          </w:p>
        </w:tc>
        <w:tc>
          <w:tcPr>
            <w:tcW w:w="823" w:type="dxa"/>
            <w:noWrap/>
            <w:vAlign w:val="center"/>
          </w:tcPr>
          <w:p>
            <w:pPr>
              <w:widowControl/>
              <w:rPr>
                <w:rFonts w:ascii="宋体" w:cs="宋体"/>
                <w:color w:val="000000" w:themeColor="text1"/>
                <w:kern w:val="0"/>
                <w:szCs w:val="21"/>
              </w:rPr>
            </w:pPr>
          </w:p>
        </w:tc>
        <w:tc>
          <w:tcPr>
            <w:tcW w:w="681" w:type="dxa"/>
            <w:noWrap/>
            <w:vAlign w:val="center"/>
          </w:tcPr>
          <w:p>
            <w:pPr>
              <w:widowControl/>
              <w:jc w:val="center"/>
              <w:rPr>
                <w:rFonts w:ascii="宋体" w:hAnsi="宋体" w:cs="宋体"/>
                <w:color w:val="000000" w:themeColor="text1"/>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302" w:type="dxa"/>
            <w:gridSpan w:val="5"/>
            <w:vAlign w:val="center"/>
          </w:tcPr>
          <w:p>
            <w:pPr>
              <w:widowControl/>
              <w:jc w:val="center"/>
              <w:rPr>
                <w:rFonts w:ascii="宋体" w:hAnsi="宋体" w:cs="宋体"/>
                <w:b/>
                <w:bCs/>
                <w:color w:val="000000" w:themeColor="text1"/>
                <w:kern w:val="0"/>
                <w:szCs w:val="21"/>
              </w:rPr>
            </w:pPr>
            <w:r>
              <w:rPr>
                <w:rFonts w:hint="eastAsia" w:ascii="宋体" w:hAnsi="宋体" w:cs="宋体"/>
                <w:b/>
                <w:bCs/>
                <w:color w:val="000000" w:themeColor="text1"/>
                <w:kern w:val="0"/>
                <w:szCs w:val="21"/>
              </w:rPr>
              <w:t>合计</w:t>
            </w:r>
          </w:p>
        </w:tc>
        <w:tc>
          <w:tcPr>
            <w:tcW w:w="645" w:type="dxa"/>
            <w:noWrap/>
            <w:vAlign w:val="center"/>
          </w:tcPr>
          <w:p>
            <w:pPr>
              <w:jc w:val="center"/>
              <w:rPr>
                <w:rFonts w:asciiTheme="minorEastAsia" w:hAnsiTheme="minorEastAsia"/>
                <w:b/>
                <w:bCs/>
                <w:color w:val="000000" w:themeColor="text1"/>
                <w:szCs w:val="21"/>
              </w:rPr>
            </w:pPr>
            <w:r>
              <w:rPr>
                <w:rFonts w:hint="eastAsia" w:asciiTheme="minorEastAsia" w:hAnsiTheme="minorEastAsia"/>
                <w:b/>
                <w:bCs/>
                <w:color w:val="000000" w:themeColor="text1"/>
                <w:szCs w:val="21"/>
              </w:rPr>
              <w:t>632</w:t>
            </w:r>
          </w:p>
        </w:tc>
        <w:tc>
          <w:tcPr>
            <w:tcW w:w="640" w:type="dxa"/>
            <w:noWrap/>
            <w:vAlign w:val="center"/>
          </w:tcPr>
          <w:p>
            <w:pPr>
              <w:jc w:val="center"/>
              <w:rPr>
                <w:rFonts w:asciiTheme="minorEastAsia" w:hAnsiTheme="minorEastAsia"/>
                <w:b/>
                <w:bCs/>
                <w:color w:val="000000" w:themeColor="text1"/>
                <w:szCs w:val="21"/>
              </w:rPr>
            </w:pPr>
            <w:r>
              <w:rPr>
                <w:rFonts w:hint="eastAsia" w:asciiTheme="minorEastAsia" w:hAnsiTheme="minorEastAsia"/>
                <w:b/>
                <w:bCs/>
                <w:color w:val="000000" w:themeColor="text1"/>
                <w:szCs w:val="21"/>
              </w:rPr>
              <w:t>28</w:t>
            </w:r>
          </w:p>
        </w:tc>
        <w:tc>
          <w:tcPr>
            <w:tcW w:w="640" w:type="dxa"/>
            <w:noWrap/>
            <w:vAlign w:val="center"/>
          </w:tcPr>
          <w:p>
            <w:pPr>
              <w:jc w:val="center"/>
              <w:rPr>
                <w:rFonts w:asciiTheme="minorEastAsia" w:hAnsiTheme="minorEastAsia"/>
                <w:b/>
                <w:bCs/>
                <w:color w:val="000000" w:themeColor="text1"/>
                <w:szCs w:val="21"/>
              </w:rPr>
            </w:pPr>
            <w:r>
              <w:rPr>
                <w:rFonts w:hint="eastAsia" w:asciiTheme="minorEastAsia" w:hAnsiTheme="minorEastAsia"/>
                <w:b/>
                <w:bCs/>
                <w:color w:val="000000" w:themeColor="text1"/>
                <w:szCs w:val="21"/>
              </w:rPr>
              <w:t>660</w:t>
            </w:r>
          </w:p>
        </w:tc>
        <w:tc>
          <w:tcPr>
            <w:tcW w:w="659" w:type="dxa"/>
            <w:vAlign w:val="center"/>
          </w:tcPr>
          <w:p>
            <w:pPr>
              <w:jc w:val="center"/>
              <w:rPr>
                <w:rFonts w:asciiTheme="minorEastAsia" w:hAnsiTheme="minorEastAsia"/>
                <w:b/>
                <w:bCs/>
                <w:color w:val="000000" w:themeColor="text1"/>
                <w:szCs w:val="21"/>
              </w:rPr>
            </w:pPr>
            <w:r>
              <w:rPr>
                <w:rFonts w:hint="eastAsia" w:asciiTheme="minorEastAsia" w:hAnsiTheme="minorEastAsia"/>
                <w:b/>
                <w:bCs/>
                <w:color w:val="000000" w:themeColor="text1"/>
                <w:szCs w:val="21"/>
              </w:rPr>
              <w:t>39.5</w:t>
            </w:r>
          </w:p>
        </w:tc>
        <w:tc>
          <w:tcPr>
            <w:tcW w:w="713" w:type="dxa"/>
            <w:noWrap/>
            <w:vAlign w:val="center"/>
          </w:tcPr>
          <w:p>
            <w:pPr>
              <w:keepNext w:val="0"/>
              <w:keepLines w:val="0"/>
              <w:widowControl/>
              <w:suppressLineNumbers w:val="0"/>
              <w:jc w:val="center"/>
              <w:textAlignment w:val="center"/>
              <w:rPr>
                <w:rFonts w:ascii="宋体" w:hAnsi="宋体" w:cs="宋体"/>
                <w:b/>
                <w:bCs/>
                <w:color w:val="000000" w:themeColor="text1"/>
                <w:kern w:val="0"/>
                <w:szCs w:val="21"/>
              </w:rPr>
            </w:pPr>
            <w:r>
              <w:rPr>
                <w:rFonts w:hint="eastAsia" w:ascii="宋体" w:hAnsi="宋体" w:eastAsia="宋体" w:cs="宋体"/>
                <w:b/>
                <w:bCs/>
                <w:i w:val="0"/>
                <w:color w:val="000000" w:themeColor="text1"/>
                <w:kern w:val="0"/>
                <w:sz w:val="21"/>
                <w:szCs w:val="21"/>
                <w:u w:val="none"/>
                <w:lang w:val="en-US" w:eastAsia="zh-CN" w:bidi="ar"/>
              </w:rPr>
              <w:t xml:space="preserve">36 </w:t>
            </w:r>
          </w:p>
        </w:tc>
        <w:tc>
          <w:tcPr>
            <w:tcW w:w="769" w:type="dxa"/>
            <w:noWrap/>
            <w:vAlign w:val="center"/>
          </w:tcPr>
          <w:p>
            <w:pPr>
              <w:keepNext w:val="0"/>
              <w:keepLines w:val="0"/>
              <w:widowControl/>
              <w:suppressLineNumbers w:val="0"/>
              <w:jc w:val="center"/>
              <w:textAlignment w:val="center"/>
              <w:rPr>
                <w:rFonts w:ascii="宋体" w:hAnsi="宋体" w:cs="宋体"/>
                <w:b/>
                <w:bCs/>
                <w:color w:val="000000" w:themeColor="text1"/>
                <w:kern w:val="0"/>
                <w:szCs w:val="21"/>
              </w:rPr>
            </w:pPr>
            <w:r>
              <w:rPr>
                <w:rFonts w:hint="eastAsia" w:ascii="宋体" w:hAnsi="宋体" w:eastAsia="宋体" w:cs="宋体"/>
                <w:b/>
                <w:bCs/>
                <w:i w:val="0"/>
                <w:color w:val="000000" w:themeColor="text1"/>
                <w:kern w:val="0"/>
                <w:sz w:val="21"/>
                <w:szCs w:val="21"/>
                <w:u w:val="none"/>
                <w:lang w:val="en-US" w:eastAsia="zh-CN" w:bidi="ar"/>
              </w:rPr>
              <w:t xml:space="preserve">90 </w:t>
            </w:r>
          </w:p>
        </w:tc>
        <w:tc>
          <w:tcPr>
            <w:tcW w:w="709" w:type="dxa"/>
            <w:noWrap/>
            <w:vAlign w:val="center"/>
          </w:tcPr>
          <w:p>
            <w:pPr>
              <w:keepNext w:val="0"/>
              <w:keepLines w:val="0"/>
              <w:widowControl/>
              <w:suppressLineNumbers w:val="0"/>
              <w:jc w:val="center"/>
              <w:textAlignment w:val="center"/>
              <w:rPr>
                <w:rFonts w:ascii="宋体" w:hAnsi="宋体" w:cs="宋体"/>
                <w:b/>
                <w:bCs/>
                <w:color w:val="000000" w:themeColor="text1"/>
                <w:kern w:val="0"/>
                <w:szCs w:val="21"/>
              </w:rPr>
            </w:pPr>
            <w:r>
              <w:rPr>
                <w:rFonts w:hint="eastAsia" w:ascii="宋体" w:hAnsi="宋体" w:eastAsia="宋体" w:cs="宋体"/>
                <w:b/>
                <w:bCs/>
                <w:i w:val="0"/>
                <w:color w:val="000000" w:themeColor="text1"/>
                <w:kern w:val="0"/>
                <w:sz w:val="21"/>
                <w:szCs w:val="21"/>
                <w:u w:val="none"/>
                <w:lang w:val="en-US" w:eastAsia="zh-CN" w:bidi="ar"/>
              </w:rPr>
              <w:t xml:space="preserve">36 </w:t>
            </w:r>
          </w:p>
        </w:tc>
        <w:tc>
          <w:tcPr>
            <w:tcW w:w="709" w:type="dxa"/>
            <w:noWrap/>
            <w:vAlign w:val="center"/>
          </w:tcPr>
          <w:p>
            <w:pPr>
              <w:keepNext w:val="0"/>
              <w:keepLines w:val="0"/>
              <w:widowControl/>
              <w:suppressLineNumbers w:val="0"/>
              <w:jc w:val="center"/>
              <w:textAlignment w:val="center"/>
              <w:rPr>
                <w:rFonts w:ascii="宋体" w:hAnsi="宋体" w:cs="宋体"/>
                <w:b/>
                <w:bCs/>
                <w:color w:val="000000" w:themeColor="text1"/>
                <w:kern w:val="0"/>
                <w:szCs w:val="21"/>
              </w:rPr>
            </w:pPr>
            <w:r>
              <w:rPr>
                <w:rFonts w:hint="eastAsia" w:ascii="宋体" w:hAnsi="宋体" w:eastAsia="宋体" w:cs="宋体"/>
                <w:b/>
                <w:bCs/>
                <w:i w:val="0"/>
                <w:color w:val="000000" w:themeColor="text1"/>
                <w:kern w:val="0"/>
                <w:sz w:val="21"/>
                <w:szCs w:val="21"/>
                <w:u w:val="none"/>
                <w:lang w:val="en-US" w:eastAsia="zh-CN" w:bidi="ar"/>
              </w:rPr>
              <w:t xml:space="preserve">90 </w:t>
            </w:r>
          </w:p>
        </w:tc>
        <w:tc>
          <w:tcPr>
            <w:tcW w:w="741" w:type="dxa"/>
            <w:noWrap/>
            <w:vAlign w:val="center"/>
          </w:tcPr>
          <w:p>
            <w:pPr>
              <w:widowControl/>
              <w:jc w:val="center"/>
              <w:rPr>
                <w:rFonts w:ascii="宋体" w:cs="宋体"/>
                <w:b/>
                <w:bCs/>
                <w:color w:val="000000" w:themeColor="text1"/>
                <w:kern w:val="0"/>
                <w:szCs w:val="21"/>
              </w:rPr>
            </w:pPr>
          </w:p>
        </w:tc>
        <w:tc>
          <w:tcPr>
            <w:tcW w:w="741" w:type="dxa"/>
            <w:noWrap/>
            <w:vAlign w:val="center"/>
          </w:tcPr>
          <w:p>
            <w:pPr>
              <w:widowControl/>
              <w:jc w:val="center"/>
              <w:rPr>
                <w:rFonts w:ascii="宋体" w:cs="宋体"/>
                <w:b/>
                <w:bCs/>
                <w:color w:val="000000" w:themeColor="text1"/>
                <w:kern w:val="0"/>
                <w:szCs w:val="21"/>
              </w:rPr>
            </w:pPr>
          </w:p>
        </w:tc>
        <w:tc>
          <w:tcPr>
            <w:tcW w:w="823" w:type="dxa"/>
            <w:noWrap/>
            <w:vAlign w:val="center"/>
          </w:tcPr>
          <w:p>
            <w:pPr>
              <w:widowControl/>
              <w:rPr>
                <w:rFonts w:ascii="宋体" w:cs="宋体"/>
                <w:color w:val="000000" w:themeColor="text1"/>
                <w:kern w:val="0"/>
                <w:szCs w:val="21"/>
              </w:rPr>
            </w:pPr>
          </w:p>
        </w:tc>
        <w:tc>
          <w:tcPr>
            <w:tcW w:w="681" w:type="dxa"/>
            <w:noWrap/>
            <w:vAlign w:val="center"/>
          </w:tcPr>
          <w:p>
            <w:pPr>
              <w:widowControl/>
              <w:jc w:val="center"/>
              <w:rPr>
                <w:rFonts w:ascii="宋体" w:hAnsi="宋体" w:cs="宋体"/>
                <w:color w:val="000000" w:themeColor="text1"/>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44" w:hRule="atLeast"/>
          <w:jc w:val="center"/>
        </w:trPr>
        <w:tc>
          <w:tcPr>
            <w:tcW w:w="426" w:type="dxa"/>
            <w:vMerge w:val="restart"/>
            <w:vAlign w:val="center"/>
          </w:tcPr>
          <w:p>
            <w:pPr>
              <w:widowControl/>
              <w:jc w:val="left"/>
              <w:rPr>
                <w:rFonts w:ascii="宋体" w:cs="宋体"/>
                <w:color w:val="000000" w:themeColor="text1"/>
                <w:kern w:val="0"/>
                <w:szCs w:val="21"/>
              </w:rPr>
            </w:pPr>
            <w:r>
              <w:rPr>
                <w:rFonts w:hint="eastAsia" w:ascii="宋体" w:cs="宋体"/>
                <w:color w:val="000000" w:themeColor="text1"/>
                <w:kern w:val="0"/>
                <w:szCs w:val="21"/>
              </w:rPr>
              <w:t>专业</w:t>
            </w:r>
          </w:p>
          <w:p>
            <w:pPr>
              <w:widowControl/>
              <w:jc w:val="left"/>
              <w:rPr>
                <w:rFonts w:ascii="宋体" w:cs="宋体"/>
                <w:color w:val="000000" w:themeColor="text1"/>
                <w:kern w:val="0"/>
                <w:szCs w:val="21"/>
              </w:rPr>
            </w:pPr>
            <w:r>
              <w:rPr>
                <w:rFonts w:hint="eastAsia" w:ascii="宋体" w:hAnsi="宋体" w:eastAsia="宋体" w:cs="宋体"/>
                <w:color w:val="000000" w:themeColor="text1"/>
                <w:kern w:val="0"/>
                <w:szCs w:val="21"/>
              </w:rPr>
              <w:t>︵</w:t>
            </w:r>
            <w:r>
              <w:rPr>
                <w:rFonts w:hint="eastAsia" w:ascii="宋体" w:cs="宋体"/>
                <w:color w:val="000000" w:themeColor="text1"/>
                <w:kern w:val="0"/>
                <w:szCs w:val="21"/>
              </w:rPr>
              <w:t>技能</w:t>
            </w:r>
          </w:p>
          <w:p>
            <w:pPr>
              <w:widowControl/>
              <w:jc w:val="left"/>
              <w:rPr>
                <w:rFonts w:ascii="宋体" w:cs="宋体"/>
                <w:color w:val="000000" w:themeColor="text1"/>
                <w:kern w:val="0"/>
                <w:szCs w:val="21"/>
              </w:rPr>
            </w:pPr>
            <w:r>
              <w:rPr>
                <w:rFonts w:hint="eastAsia" w:cs="宋体" w:asciiTheme="minorEastAsia" w:hAnsiTheme="minorEastAsia"/>
                <w:color w:val="000000" w:themeColor="text1"/>
                <w:kern w:val="0"/>
                <w:szCs w:val="21"/>
              </w:rPr>
              <w:t>︶</w:t>
            </w:r>
            <w:r>
              <w:rPr>
                <w:rFonts w:hint="eastAsia" w:ascii="宋体" w:cs="宋体"/>
                <w:color w:val="000000" w:themeColor="text1"/>
                <w:kern w:val="0"/>
                <w:szCs w:val="21"/>
              </w:rPr>
              <w:t>课</w:t>
            </w:r>
          </w:p>
        </w:tc>
        <w:tc>
          <w:tcPr>
            <w:tcW w:w="453" w:type="dxa"/>
            <w:gridSpan w:val="2"/>
            <w:vMerge w:val="restart"/>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专业基础课</w:t>
            </w:r>
          </w:p>
        </w:tc>
        <w:tc>
          <w:tcPr>
            <w:tcW w:w="446" w:type="dxa"/>
            <w:noWrap/>
            <w:vAlign w:val="center"/>
          </w:tcPr>
          <w:p>
            <w:pPr>
              <w:widowControl/>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1</w:t>
            </w:r>
          </w:p>
        </w:tc>
        <w:tc>
          <w:tcPr>
            <w:tcW w:w="1977" w:type="dxa"/>
            <w:vAlign w:val="center"/>
          </w:tcPr>
          <w:p>
            <w:pPr>
              <w:rPr>
                <w:rFonts w:ascii="宋体" w:cs="宋体"/>
                <w:color w:val="000000" w:themeColor="text1"/>
                <w:kern w:val="0"/>
                <w:szCs w:val="21"/>
              </w:rPr>
            </w:pPr>
            <w:r>
              <w:rPr>
                <w:rFonts w:hint="eastAsia" w:ascii="宋体" w:hAnsi="宋体"/>
                <w:color w:val="000000" w:themeColor="text1"/>
                <w:szCs w:val="21"/>
              </w:rPr>
              <w:t>C语言程序设计</w:t>
            </w:r>
          </w:p>
        </w:tc>
        <w:tc>
          <w:tcPr>
            <w:tcW w:w="645" w:type="dxa"/>
            <w:noWrap/>
            <w:vAlign w:val="center"/>
          </w:tcPr>
          <w:p>
            <w:pPr>
              <w:jc w:val="center"/>
              <w:rPr>
                <w:rFonts w:ascii="宋体" w:cs="宋体"/>
                <w:color w:val="000000" w:themeColor="text1"/>
                <w:kern w:val="0"/>
                <w:szCs w:val="21"/>
              </w:rPr>
            </w:pPr>
            <w:r>
              <w:rPr>
                <w:rFonts w:hint="eastAsia" w:ascii="宋体" w:hAnsi="宋体" w:cs="宋体"/>
                <w:color w:val="000000" w:themeColor="text1"/>
                <w:kern w:val="0"/>
                <w:szCs w:val="21"/>
              </w:rPr>
              <w:t>56</w:t>
            </w:r>
          </w:p>
        </w:tc>
        <w:tc>
          <w:tcPr>
            <w:tcW w:w="640" w:type="dxa"/>
            <w:noWrap/>
            <w:vAlign w:val="center"/>
          </w:tcPr>
          <w:p>
            <w:pPr>
              <w:jc w:val="center"/>
              <w:rPr>
                <w:rFonts w:ascii="宋体" w:cs="宋体"/>
                <w:color w:val="000000" w:themeColor="text1"/>
                <w:kern w:val="0"/>
                <w:szCs w:val="21"/>
              </w:rPr>
            </w:pPr>
            <w:r>
              <w:rPr>
                <w:rFonts w:hint="eastAsia" w:ascii="宋体" w:hAnsi="宋体" w:cs="宋体"/>
                <w:color w:val="000000" w:themeColor="text1"/>
                <w:kern w:val="0"/>
                <w:szCs w:val="21"/>
              </w:rPr>
              <w:t>28</w:t>
            </w:r>
          </w:p>
        </w:tc>
        <w:tc>
          <w:tcPr>
            <w:tcW w:w="640" w:type="dxa"/>
            <w:noWrap/>
            <w:vAlign w:val="center"/>
          </w:tcPr>
          <w:p>
            <w:pPr>
              <w:jc w:val="center"/>
              <w:rPr>
                <w:rFonts w:ascii="宋体" w:cs="宋体"/>
                <w:color w:val="000000" w:themeColor="text1"/>
                <w:kern w:val="0"/>
                <w:szCs w:val="21"/>
              </w:rPr>
            </w:pPr>
            <w:r>
              <w:rPr>
                <w:rFonts w:hint="eastAsia" w:ascii="宋体" w:hAnsi="宋体" w:cs="宋体"/>
                <w:color w:val="000000" w:themeColor="text1"/>
                <w:kern w:val="0"/>
                <w:szCs w:val="21"/>
              </w:rPr>
              <w:t>84</w:t>
            </w:r>
          </w:p>
        </w:tc>
        <w:tc>
          <w:tcPr>
            <w:tcW w:w="659" w:type="dxa"/>
            <w:vAlign w:val="center"/>
          </w:tcPr>
          <w:p>
            <w:pPr>
              <w:jc w:val="center"/>
              <w:rPr>
                <w:rFonts w:ascii="宋体" w:hAnsi="宋体" w:cs="宋体"/>
                <w:color w:val="000000" w:themeColor="text1"/>
                <w:kern w:val="0"/>
                <w:szCs w:val="21"/>
              </w:rPr>
            </w:pPr>
            <w:r>
              <w:rPr>
                <w:rFonts w:hint="eastAsia" w:ascii="宋体" w:cs="宋体"/>
                <w:color w:val="000000" w:themeColor="text1"/>
                <w:kern w:val="0"/>
                <w:szCs w:val="21"/>
              </w:rPr>
              <w:t>5</w:t>
            </w:r>
          </w:p>
        </w:tc>
        <w:tc>
          <w:tcPr>
            <w:tcW w:w="713" w:type="dxa"/>
            <w:noWrap/>
            <w:vAlign w:val="center"/>
          </w:tcPr>
          <w:p>
            <w:pPr>
              <w:jc w:val="center"/>
              <w:rPr>
                <w:rFonts w:ascii="宋体" w:cs="宋体"/>
                <w:color w:val="000000" w:themeColor="text1"/>
                <w:kern w:val="0"/>
                <w:szCs w:val="21"/>
              </w:rPr>
            </w:pPr>
            <w:r>
              <w:rPr>
                <w:rFonts w:hint="eastAsia" w:ascii="宋体" w:hAnsi="宋体" w:cs="宋体"/>
                <w:color w:val="000000" w:themeColor="text1"/>
                <w:kern w:val="0"/>
                <w:szCs w:val="21"/>
              </w:rPr>
              <w:t>14*6</w:t>
            </w:r>
          </w:p>
        </w:tc>
        <w:tc>
          <w:tcPr>
            <w:tcW w:w="769" w:type="dxa"/>
            <w:noWrap/>
            <w:vAlign w:val="center"/>
          </w:tcPr>
          <w:p>
            <w:pPr>
              <w:jc w:val="center"/>
              <w:rPr>
                <w:rFonts w:ascii="宋体" w:cs="宋体"/>
                <w:color w:val="000000" w:themeColor="text1"/>
                <w:kern w:val="0"/>
                <w:szCs w:val="21"/>
              </w:rPr>
            </w:pPr>
          </w:p>
        </w:tc>
        <w:tc>
          <w:tcPr>
            <w:tcW w:w="709" w:type="dxa"/>
            <w:noWrap/>
            <w:vAlign w:val="center"/>
          </w:tcPr>
          <w:p>
            <w:pPr>
              <w:widowControl/>
              <w:jc w:val="center"/>
              <w:rPr>
                <w:rFonts w:ascii="宋体" w:cs="宋体"/>
                <w:color w:val="000000" w:themeColor="text1"/>
                <w:kern w:val="0"/>
                <w:szCs w:val="21"/>
              </w:rPr>
            </w:pPr>
          </w:p>
        </w:tc>
        <w:tc>
          <w:tcPr>
            <w:tcW w:w="709"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823"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笔试</w:t>
            </w:r>
          </w:p>
        </w:tc>
        <w:tc>
          <w:tcPr>
            <w:tcW w:w="681"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3"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2</w:t>
            </w:r>
          </w:p>
        </w:tc>
        <w:tc>
          <w:tcPr>
            <w:tcW w:w="1977" w:type="dxa"/>
            <w:vAlign w:val="center"/>
          </w:tcPr>
          <w:p>
            <w:pPr>
              <w:rPr>
                <w:rFonts w:ascii="宋体" w:cs="宋体"/>
                <w:color w:val="000000" w:themeColor="text1"/>
                <w:kern w:val="0"/>
                <w:szCs w:val="21"/>
              </w:rPr>
            </w:pPr>
            <w:r>
              <w:rPr>
                <w:rFonts w:hint="eastAsia" w:ascii="宋体" w:hAnsi="宋体"/>
                <w:color w:val="000000" w:themeColor="text1"/>
                <w:szCs w:val="21"/>
              </w:rPr>
              <w:t>Photoshop</w:t>
            </w:r>
          </w:p>
        </w:tc>
        <w:tc>
          <w:tcPr>
            <w:tcW w:w="645" w:type="dxa"/>
            <w:noWrap/>
            <w:vAlign w:val="center"/>
          </w:tcPr>
          <w:p>
            <w:pPr>
              <w:jc w:val="center"/>
              <w:rPr>
                <w:rFonts w:ascii="宋体" w:cs="宋体"/>
                <w:color w:val="000000" w:themeColor="text1"/>
                <w:kern w:val="0"/>
                <w:szCs w:val="21"/>
              </w:rPr>
            </w:pPr>
            <w:r>
              <w:rPr>
                <w:rFonts w:hint="eastAsia" w:ascii="宋体" w:hAnsi="宋体" w:cs="宋体"/>
                <w:color w:val="000000" w:themeColor="text1"/>
                <w:kern w:val="0"/>
                <w:szCs w:val="21"/>
              </w:rPr>
              <w:t>28</w:t>
            </w:r>
          </w:p>
        </w:tc>
        <w:tc>
          <w:tcPr>
            <w:tcW w:w="640" w:type="dxa"/>
            <w:noWrap/>
            <w:vAlign w:val="center"/>
          </w:tcPr>
          <w:p>
            <w:pPr>
              <w:jc w:val="center"/>
              <w:rPr>
                <w:rFonts w:ascii="宋体" w:cs="宋体"/>
                <w:color w:val="000000" w:themeColor="text1"/>
                <w:kern w:val="0"/>
                <w:szCs w:val="21"/>
              </w:rPr>
            </w:pPr>
            <w:r>
              <w:rPr>
                <w:rFonts w:hint="eastAsia" w:ascii="宋体" w:hAnsi="宋体" w:cs="宋体"/>
                <w:color w:val="000000" w:themeColor="text1"/>
                <w:kern w:val="0"/>
                <w:szCs w:val="21"/>
              </w:rPr>
              <w:t>28</w:t>
            </w:r>
          </w:p>
        </w:tc>
        <w:tc>
          <w:tcPr>
            <w:tcW w:w="640" w:type="dxa"/>
            <w:noWrap/>
            <w:vAlign w:val="center"/>
          </w:tcPr>
          <w:p>
            <w:pPr>
              <w:jc w:val="center"/>
              <w:rPr>
                <w:rFonts w:ascii="宋体" w:cs="宋体"/>
                <w:color w:val="000000" w:themeColor="text1"/>
                <w:kern w:val="0"/>
                <w:szCs w:val="21"/>
              </w:rPr>
            </w:pPr>
            <w:r>
              <w:rPr>
                <w:rFonts w:hint="eastAsia" w:ascii="宋体" w:hAnsi="宋体" w:cs="宋体"/>
                <w:color w:val="000000" w:themeColor="text1"/>
                <w:kern w:val="0"/>
                <w:szCs w:val="21"/>
              </w:rPr>
              <w:t>56</w:t>
            </w:r>
          </w:p>
        </w:tc>
        <w:tc>
          <w:tcPr>
            <w:tcW w:w="659" w:type="dxa"/>
            <w:vAlign w:val="center"/>
          </w:tcPr>
          <w:p>
            <w:pPr>
              <w:jc w:val="center"/>
              <w:rPr>
                <w:rFonts w:ascii="宋体" w:hAnsi="宋体" w:cs="宋体"/>
                <w:color w:val="000000" w:themeColor="text1"/>
                <w:kern w:val="0"/>
                <w:szCs w:val="21"/>
              </w:rPr>
            </w:pPr>
            <w:r>
              <w:rPr>
                <w:rFonts w:hint="eastAsia" w:ascii="宋体" w:cs="宋体"/>
                <w:color w:val="000000" w:themeColor="text1"/>
                <w:kern w:val="0"/>
                <w:szCs w:val="21"/>
              </w:rPr>
              <w:t>3.5</w:t>
            </w:r>
          </w:p>
        </w:tc>
        <w:tc>
          <w:tcPr>
            <w:tcW w:w="713" w:type="dxa"/>
            <w:noWrap/>
            <w:vAlign w:val="center"/>
          </w:tcPr>
          <w:p>
            <w:pPr>
              <w:jc w:val="center"/>
              <w:rPr>
                <w:rFonts w:ascii="宋体" w:cs="宋体"/>
                <w:color w:val="000000" w:themeColor="text1"/>
                <w:kern w:val="0"/>
                <w:szCs w:val="21"/>
              </w:rPr>
            </w:pPr>
            <w:r>
              <w:rPr>
                <w:rFonts w:hint="eastAsia" w:ascii="宋体" w:hAnsi="宋体" w:cs="宋体"/>
                <w:color w:val="000000" w:themeColor="text1"/>
                <w:kern w:val="0"/>
                <w:szCs w:val="21"/>
              </w:rPr>
              <w:t>14*4</w:t>
            </w:r>
          </w:p>
        </w:tc>
        <w:tc>
          <w:tcPr>
            <w:tcW w:w="769" w:type="dxa"/>
            <w:noWrap/>
            <w:vAlign w:val="center"/>
          </w:tcPr>
          <w:p>
            <w:pPr>
              <w:jc w:val="center"/>
              <w:rPr>
                <w:rFonts w:ascii="宋体" w:cs="宋体"/>
                <w:color w:val="000000" w:themeColor="text1"/>
                <w:kern w:val="0"/>
                <w:szCs w:val="21"/>
              </w:rPr>
            </w:pPr>
          </w:p>
        </w:tc>
        <w:tc>
          <w:tcPr>
            <w:tcW w:w="709" w:type="dxa"/>
            <w:noWrap/>
            <w:vAlign w:val="center"/>
          </w:tcPr>
          <w:p>
            <w:pPr>
              <w:widowControl/>
              <w:jc w:val="center"/>
              <w:rPr>
                <w:rFonts w:ascii="宋体" w:cs="宋体"/>
                <w:color w:val="000000" w:themeColor="text1"/>
                <w:kern w:val="0"/>
                <w:szCs w:val="21"/>
              </w:rPr>
            </w:pPr>
          </w:p>
        </w:tc>
        <w:tc>
          <w:tcPr>
            <w:tcW w:w="709"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741" w:type="dxa"/>
            <w:noWrap/>
            <w:vAlign w:val="center"/>
          </w:tcPr>
          <w:p>
            <w:pPr>
              <w:widowControl/>
              <w:rPr>
                <w:rFonts w:ascii="宋体" w:cs="宋体"/>
                <w:color w:val="000000" w:themeColor="text1"/>
                <w:kern w:val="0"/>
                <w:szCs w:val="21"/>
              </w:rPr>
            </w:pPr>
          </w:p>
        </w:tc>
        <w:tc>
          <w:tcPr>
            <w:tcW w:w="823" w:type="dxa"/>
            <w:noWrap/>
            <w:vAlign w:val="center"/>
          </w:tcPr>
          <w:p>
            <w:pPr>
              <w:widowControl/>
              <w:jc w:val="center"/>
              <w:rPr>
                <w:rFonts w:ascii="宋体" w:cs="宋体"/>
                <w:color w:val="000000" w:themeColor="text1"/>
                <w:kern w:val="0"/>
                <w:szCs w:val="21"/>
              </w:rPr>
            </w:pPr>
            <w:r>
              <w:rPr>
                <w:rFonts w:hint="eastAsia" w:ascii="宋体" w:cs="宋体"/>
                <w:color w:val="000000" w:themeColor="text1"/>
                <w:kern w:val="0"/>
                <w:szCs w:val="21"/>
              </w:rPr>
              <w:t>作品</w:t>
            </w:r>
          </w:p>
        </w:tc>
        <w:tc>
          <w:tcPr>
            <w:tcW w:w="681"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3</w:t>
            </w:r>
          </w:p>
        </w:tc>
        <w:tc>
          <w:tcPr>
            <w:tcW w:w="1977" w:type="dxa"/>
            <w:vAlign w:val="center"/>
          </w:tcPr>
          <w:p>
            <w:pPr>
              <w:adjustRightInd w:val="0"/>
              <w:snapToGrid w:val="0"/>
              <w:jc w:val="left"/>
              <w:rPr>
                <w:rFonts w:ascii="宋体" w:cs="宋体"/>
                <w:color w:val="000000" w:themeColor="text1"/>
                <w:kern w:val="0"/>
                <w:szCs w:val="21"/>
              </w:rPr>
            </w:pPr>
            <w:r>
              <w:rPr>
                <w:rFonts w:hint="eastAsia" w:ascii="宋体" w:hAnsi="宋体" w:cs="宋体"/>
                <w:color w:val="000000" w:themeColor="text1"/>
                <w:kern w:val="0"/>
                <w:szCs w:val="21"/>
              </w:rPr>
              <w:t>计算机网络基础</w:t>
            </w:r>
          </w:p>
        </w:tc>
        <w:tc>
          <w:tcPr>
            <w:tcW w:w="645"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60</w:t>
            </w:r>
          </w:p>
        </w:tc>
        <w:tc>
          <w:tcPr>
            <w:tcW w:w="640"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0</w:t>
            </w:r>
          </w:p>
        </w:tc>
        <w:tc>
          <w:tcPr>
            <w:tcW w:w="640"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60</w:t>
            </w:r>
          </w:p>
        </w:tc>
        <w:tc>
          <w:tcPr>
            <w:tcW w:w="659" w:type="dxa"/>
            <w:vAlign w:val="center"/>
          </w:tcPr>
          <w:p>
            <w:pPr>
              <w:jc w:val="center"/>
              <w:rPr>
                <w:rFonts w:ascii="宋体" w:cs="宋体"/>
                <w:color w:val="000000" w:themeColor="text1"/>
                <w:kern w:val="0"/>
                <w:szCs w:val="21"/>
              </w:rPr>
            </w:pPr>
            <w:r>
              <w:rPr>
                <w:rFonts w:hint="eastAsia" w:ascii="宋体" w:hAnsi="宋体"/>
                <w:color w:val="000000" w:themeColor="text1"/>
              </w:rPr>
              <w:t>3.5</w:t>
            </w:r>
          </w:p>
        </w:tc>
        <w:tc>
          <w:tcPr>
            <w:tcW w:w="713" w:type="dxa"/>
            <w:noWrap/>
            <w:vAlign w:val="center"/>
          </w:tcPr>
          <w:p>
            <w:pPr>
              <w:widowControl/>
              <w:adjustRightInd w:val="0"/>
              <w:snapToGrid w:val="0"/>
              <w:jc w:val="center"/>
              <w:rPr>
                <w:rFonts w:ascii="宋体" w:cs="宋体"/>
                <w:color w:val="000000" w:themeColor="text1"/>
                <w:kern w:val="0"/>
                <w:szCs w:val="21"/>
              </w:rPr>
            </w:pPr>
          </w:p>
        </w:tc>
        <w:tc>
          <w:tcPr>
            <w:tcW w:w="769" w:type="dxa"/>
            <w:noWrap/>
            <w:vAlign w:val="center"/>
          </w:tcPr>
          <w:p>
            <w:pPr>
              <w:widowControl/>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15*4</w:t>
            </w:r>
          </w:p>
        </w:tc>
        <w:tc>
          <w:tcPr>
            <w:tcW w:w="709" w:type="dxa"/>
            <w:noWrap/>
            <w:vAlign w:val="center"/>
          </w:tcPr>
          <w:p>
            <w:pPr>
              <w:widowControl/>
              <w:adjustRightInd w:val="0"/>
              <w:snapToGrid w:val="0"/>
              <w:jc w:val="center"/>
              <w:rPr>
                <w:rFonts w:ascii="宋体" w:cs="宋体"/>
                <w:color w:val="000000" w:themeColor="text1"/>
                <w:kern w:val="0"/>
                <w:szCs w:val="21"/>
              </w:rPr>
            </w:pPr>
          </w:p>
        </w:tc>
        <w:tc>
          <w:tcPr>
            <w:tcW w:w="709" w:type="dxa"/>
            <w:noWrap/>
            <w:vAlign w:val="center"/>
          </w:tcPr>
          <w:p>
            <w:pPr>
              <w:widowControl/>
              <w:adjustRightInd w:val="0"/>
              <w:snapToGrid w:val="0"/>
              <w:jc w:val="center"/>
              <w:rPr>
                <w:rFonts w:ascii="宋体" w:cs="宋体"/>
                <w:color w:val="000000" w:themeColor="text1"/>
                <w:kern w:val="0"/>
                <w:szCs w:val="21"/>
              </w:rPr>
            </w:pPr>
          </w:p>
        </w:tc>
        <w:tc>
          <w:tcPr>
            <w:tcW w:w="741" w:type="dxa"/>
            <w:noWrap/>
            <w:vAlign w:val="center"/>
          </w:tcPr>
          <w:p>
            <w:pPr>
              <w:widowControl/>
              <w:adjustRightInd w:val="0"/>
              <w:snapToGrid w:val="0"/>
              <w:jc w:val="center"/>
              <w:rPr>
                <w:rFonts w:ascii="宋体" w:cs="宋体"/>
                <w:color w:val="000000" w:themeColor="text1"/>
                <w:kern w:val="0"/>
                <w:szCs w:val="21"/>
              </w:rPr>
            </w:pPr>
          </w:p>
        </w:tc>
        <w:tc>
          <w:tcPr>
            <w:tcW w:w="741" w:type="dxa"/>
            <w:noWrap/>
            <w:vAlign w:val="center"/>
          </w:tcPr>
          <w:p>
            <w:pPr>
              <w:widowControl/>
              <w:adjustRightInd w:val="0"/>
              <w:snapToGrid w:val="0"/>
              <w:jc w:val="center"/>
              <w:rPr>
                <w:rFonts w:ascii="宋体" w:cs="宋体"/>
                <w:color w:val="000000" w:themeColor="text1"/>
                <w:kern w:val="0"/>
                <w:szCs w:val="21"/>
              </w:rPr>
            </w:pPr>
          </w:p>
        </w:tc>
        <w:tc>
          <w:tcPr>
            <w:tcW w:w="823" w:type="dxa"/>
            <w:noWrap/>
            <w:vAlign w:val="center"/>
          </w:tcPr>
          <w:p>
            <w:pPr>
              <w:widowControl/>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笔试</w:t>
            </w:r>
          </w:p>
        </w:tc>
        <w:tc>
          <w:tcPr>
            <w:tcW w:w="681" w:type="dxa"/>
            <w:noWrap/>
            <w:vAlign w:val="center"/>
          </w:tcPr>
          <w:p>
            <w:pPr>
              <w:widowControl/>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adjustRightInd w:val="0"/>
              <w:snapToGrid w:val="0"/>
              <w:jc w:val="center"/>
              <w:rPr>
                <w:rFonts w:ascii="宋体" w:hAnsi="宋体" w:cs="宋体"/>
                <w:color w:val="000000" w:themeColor="text1"/>
                <w:kern w:val="0"/>
                <w:szCs w:val="21"/>
              </w:rPr>
            </w:pPr>
            <w:r>
              <w:rPr>
                <w:rFonts w:hint="eastAsia" w:ascii="宋体" w:hAnsi="宋体" w:cs="宋体"/>
                <w:color w:val="000000" w:themeColor="text1"/>
                <w:kern w:val="0"/>
                <w:szCs w:val="21"/>
              </w:rPr>
              <w:t>4</w:t>
            </w:r>
          </w:p>
        </w:tc>
        <w:tc>
          <w:tcPr>
            <w:tcW w:w="1977" w:type="dxa"/>
            <w:vAlign w:val="center"/>
          </w:tcPr>
          <w:p>
            <w:pPr>
              <w:jc w:val="left"/>
              <w:rPr>
                <w:rFonts w:ascii="宋体" w:cs="宋体"/>
                <w:color w:val="000000" w:themeColor="text1"/>
                <w:kern w:val="0"/>
                <w:szCs w:val="21"/>
              </w:rPr>
            </w:pPr>
            <w:r>
              <w:rPr>
                <w:rFonts w:hint="eastAsia" w:ascii="宋体" w:hAnsi="宋体"/>
                <w:color w:val="000000" w:themeColor="text1"/>
              </w:rPr>
              <w:t>工程制图</w:t>
            </w:r>
          </w:p>
        </w:tc>
        <w:tc>
          <w:tcPr>
            <w:tcW w:w="645" w:type="dxa"/>
            <w:noWrap/>
            <w:vAlign w:val="center"/>
          </w:tcPr>
          <w:p>
            <w:pPr>
              <w:jc w:val="center"/>
              <w:rPr>
                <w:rFonts w:ascii="宋体" w:cs="宋体"/>
                <w:color w:val="000000" w:themeColor="text1"/>
                <w:kern w:val="0"/>
                <w:szCs w:val="21"/>
              </w:rPr>
            </w:pPr>
            <w:r>
              <w:rPr>
                <w:rFonts w:hint="eastAsia" w:ascii="宋体" w:hAnsi="宋体"/>
                <w:color w:val="000000" w:themeColor="text1"/>
              </w:rPr>
              <w:t>0</w:t>
            </w:r>
          </w:p>
        </w:tc>
        <w:tc>
          <w:tcPr>
            <w:tcW w:w="640" w:type="dxa"/>
            <w:noWrap/>
            <w:vAlign w:val="center"/>
          </w:tcPr>
          <w:p>
            <w:pPr>
              <w:jc w:val="center"/>
              <w:rPr>
                <w:rFonts w:ascii="宋体" w:cs="宋体"/>
                <w:color w:val="000000" w:themeColor="text1"/>
                <w:kern w:val="0"/>
                <w:szCs w:val="21"/>
              </w:rPr>
            </w:pPr>
            <w:r>
              <w:rPr>
                <w:rFonts w:hint="eastAsia" w:ascii="宋体" w:hAnsi="宋体"/>
                <w:color w:val="000000" w:themeColor="text1"/>
              </w:rPr>
              <w:t>60</w:t>
            </w:r>
          </w:p>
        </w:tc>
        <w:tc>
          <w:tcPr>
            <w:tcW w:w="640" w:type="dxa"/>
            <w:noWrap/>
            <w:vAlign w:val="center"/>
          </w:tcPr>
          <w:p>
            <w:pPr>
              <w:jc w:val="center"/>
              <w:rPr>
                <w:rFonts w:ascii="宋体" w:cs="宋体"/>
                <w:color w:val="000000" w:themeColor="text1"/>
                <w:kern w:val="0"/>
                <w:szCs w:val="21"/>
              </w:rPr>
            </w:pPr>
            <w:r>
              <w:rPr>
                <w:rFonts w:hint="eastAsia" w:ascii="宋体" w:hAnsi="宋体"/>
                <w:color w:val="000000" w:themeColor="text1"/>
              </w:rPr>
              <w:t>60</w:t>
            </w:r>
          </w:p>
        </w:tc>
        <w:tc>
          <w:tcPr>
            <w:tcW w:w="659" w:type="dxa"/>
            <w:vAlign w:val="center"/>
          </w:tcPr>
          <w:p>
            <w:pPr>
              <w:jc w:val="center"/>
              <w:rPr>
                <w:rFonts w:ascii="宋体" w:cs="宋体"/>
                <w:color w:val="000000" w:themeColor="text1"/>
                <w:kern w:val="0"/>
                <w:szCs w:val="21"/>
              </w:rPr>
            </w:pPr>
            <w:r>
              <w:rPr>
                <w:rFonts w:hint="eastAsia" w:ascii="宋体" w:hAnsi="宋体"/>
                <w:color w:val="000000" w:themeColor="text1"/>
              </w:rPr>
              <w:t>3.5</w:t>
            </w:r>
          </w:p>
        </w:tc>
        <w:tc>
          <w:tcPr>
            <w:tcW w:w="713" w:type="dxa"/>
            <w:noWrap/>
            <w:vAlign w:val="center"/>
          </w:tcPr>
          <w:p>
            <w:pPr>
              <w:jc w:val="center"/>
              <w:rPr>
                <w:rFonts w:ascii="宋体" w:cs="宋体"/>
                <w:color w:val="000000" w:themeColor="text1"/>
                <w:kern w:val="0"/>
                <w:szCs w:val="21"/>
              </w:rPr>
            </w:pPr>
          </w:p>
        </w:tc>
        <w:tc>
          <w:tcPr>
            <w:tcW w:w="769" w:type="dxa"/>
            <w:noWrap/>
            <w:vAlign w:val="center"/>
          </w:tcPr>
          <w:p>
            <w:pPr>
              <w:jc w:val="center"/>
              <w:rPr>
                <w:rFonts w:ascii="宋体" w:cs="宋体"/>
                <w:color w:val="000000" w:themeColor="text1"/>
                <w:kern w:val="0"/>
                <w:szCs w:val="21"/>
              </w:rPr>
            </w:pPr>
            <w:r>
              <w:rPr>
                <w:rFonts w:hint="eastAsia" w:ascii="宋体" w:hAnsi="宋体"/>
                <w:color w:val="000000" w:themeColor="text1"/>
              </w:rPr>
              <w:t>15*4</w:t>
            </w:r>
          </w:p>
        </w:tc>
        <w:tc>
          <w:tcPr>
            <w:tcW w:w="709" w:type="dxa"/>
            <w:noWrap/>
            <w:vAlign w:val="center"/>
          </w:tcPr>
          <w:p>
            <w:pPr>
              <w:widowControl/>
              <w:jc w:val="center"/>
              <w:rPr>
                <w:rFonts w:ascii="宋体" w:cs="宋体"/>
                <w:color w:val="000000" w:themeColor="text1"/>
                <w:kern w:val="0"/>
                <w:szCs w:val="21"/>
              </w:rPr>
            </w:pPr>
          </w:p>
        </w:tc>
        <w:tc>
          <w:tcPr>
            <w:tcW w:w="709"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823" w:type="dxa"/>
            <w:noWrap/>
            <w:vAlign w:val="center"/>
          </w:tcPr>
          <w:p>
            <w:pPr>
              <w:widowControl/>
              <w:jc w:val="center"/>
              <w:rPr>
                <w:rFonts w:ascii="宋体" w:cs="宋体"/>
                <w:color w:val="000000" w:themeColor="text1"/>
                <w:kern w:val="0"/>
                <w:szCs w:val="21"/>
              </w:rPr>
            </w:pPr>
            <w:r>
              <w:rPr>
                <w:rFonts w:hint="eastAsia" w:ascii="宋体" w:cs="宋体"/>
                <w:color w:val="000000" w:themeColor="text1"/>
                <w:kern w:val="0"/>
                <w:szCs w:val="21"/>
              </w:rPr>
              <w:t>作品</w:t>
            </w:r>
          </w:p>
        </w:tc>
        <w:tc>
          <w:tcPr>
            <w:tcW w:w="681"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5</w:t>
            </w:r>
          </w:p>
        </w:tc>
        <w:tc>
          <w:tcPr>
            <w:tcW w:w="1977" w:type="dxa"/>
            <w:vAlign w:val="center"/>
          </w:tcPr>
          <w:p>
            <w:pPr>
              <w:adjustRightInd w:val="0"/>
              <w:snapToGrid w:val="0"/>
              <w:rPr>
                <w:rFonts w:ascii="宋体" w:cs="宋体"/>
                <w:color w:val="000000" w:themeColor="text1"/>
                <w:kern w:val="0"/>
                <w:szCs w:val="21"/>
              </w:rPr>
            </w:pPr>
            <w:r>
              <w:rPr>
                <w:rFonts w:hint="eastAsia" w:ascii="宋体" w:hAnsi="宋体" w:cs="宋体"/>
                <w:color w:val="000000" w:themeColor="text1"/>
                <w:kern w:val="0"/>
                <w:szCs w:val="21"/>
              </w:rPr>
              <w:t>Windows网络管理</w:t>
            </w:r>
          </w:p>
        </w:tc>
        <w:tc>
          <w:tcPr>
            <w:tcW w:w="645"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30</w:t>
            </w:r>
          </w:p>
        </w:tc>
        <w:tc>
          <w:tcPr>
            <w:tcW w:w="640"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60　</w:t>
            </w:r>
          </w:p>
        </w:tc>
        <w:tc>
          <w:tcPr>
            <w:tcW w:w="640"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90</w:t>
            </w:r>
          </w:p>
        </w:tc>
        <w:tc>
          <w:tcPr>
            <w:tcW w:w="659" w:type="dxa"/>
            <w:vAlign w:val="center"/>
          </w:tcPr>
          <w:p>
            <w:pPr>
              <w:widowControl/>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5.5</w:t>
            </w:r>
          </w:p>
        </w:tc>
        <w:tc>
          <w:tcPr>
            <w:tcW w:w="713" w:type="dxa"/>
            <w:noWrap/>
            <w:vAlign w:val="center"/>
          </w:tcPr>
          <w:p>
            <w:pPr>
              <w:widowControl/>
              <w:adjustRightInd w:val="0"/>
              <w:snapToGrid w:val="0"/>
              <w:jc w:val="center"/>
              <w:rPr>
                <w:rFonts w:ascii="宋体" w:cs="宋体"/>
                <w:color w:val="000000" w:themeColor="text1"/>
                <w:kern w:val="0"/>
                <w:szCs w:val="21"/>
              </w:rPr>
            </w:pPr>
          </w:p>
        </w:tc>
        <w:tc>
          <w:tcPr>
            <w:tcW w:w="769" w:type="dxa"/>
            <w:noWrap/>
            <w:vAlign w:val="center"/>
          </w:tcPr>
          <w:p>
            <w:pPr>
              <w:widowControl/>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15*6　</w:t>
            </w:r>
          </w:p>
        </w:tc>
        <w:tc>
          <w:tcPr>
            <w:tcW w:w="709" w:type="dxa"/>
            <w:noWrap/>
            <w:vAlign w:val="center"/>
          </w:tcPr>
          <w:p>
            <w:pPr>
              <w:widowControl/>
              <w:adjustRightInd w:val="0"/>
              <w:snapToGrid w:val="0"/>
              <w:jc w:val="left"/>
              <w:rPr>
                <w:rFonts w:ascii="宋体" w:cs="宋体"/>
                <w:color w:val="000000" w:themeColor="text1"/>
                <w:kern w:val="0"/>
                <w:szCs w:val="21"/>
              </w:rPr>
            </w:pPr>
            <w:r>
              <w:rPr>
                <w:rFonts w:hint="eastAsia" w:ascii="宋体" w:hAnsi="宋体" w:cs="宋体"/>
                <w:color w:val="000000" w:themeColor="text1"/>
                <w:kern w:val="0"/>
                <w:szCs w:val="21"/>
              </w:rPr>
              <w:t>　</w:t>
            </w:r>
          </w:p>
        </w:tc>
        <w:tc>
          <w:tcPr>
            <w:tcW w:w="709" w:type="dxa"/>
            <w:noWrap/>
            <w:vAlign w:val="center"/>
          </w:tcPr>
          <w:p>
            <w:pPr>
              <w:widowControl/>
              <w:adjustRightInd w:val="0"/>
              <w:snapToGrid w:val="0"/>
              <w:jc w:val="left"/>
              <w:rPr>
                <w:rFonts w:ascii="宋体" w:cs="宋体"/>
                <w:color w:val="000000" w:themeColor="text1"/>
                <w:kern w:val="0"/>
                <w:szCs w:val="21"/>
              </w:rPr>
            </w:pPr>
            <w:r>
              <w:rPr>
                <w:rFonts w:hint="eastAsia" w:ascii="宋体" w:hAnsi="宋体" w:cs="宋体"/>
                <w:color w:val="000000" w:themeColor="text1"/>
                <w:kern w:val="0"/>
                <w:szCs w:val="21"/>
              </w:rPr>
              <w:t>　</w:t>
            </w:r>
          </w:p>
        </w:tc>
        <w:tc>
          <w:tcPr>
            <w:tcW w:w="741" w:type="dxa"/>
            <w:noWrap/>
            <w:vAlign w:val="center"/>
          </w:tcPr>
          <w:p>
            <w:pPr>
              <w:widowControl/>
              <w:adjustRightInd w:val="0"/>
              <w:snapToGrid w:val="0"/>
              <w:jc w:val="left"/>
              <w:rPr>
                <w:rFonts w:ascii="宋体" w:cs="宋体"/>
                <w:color w:val="000000" w:themeColor="text1"/>
                <w:kern w:val="0"/>
                <w:szCs w:val="21"/>
              </w:rPr>
            </w:pPr>
            <w:r>
              <w:rPr>
                <w:rFonts w:hint="eastAsia" w:ascii="宋体" w:hAnsi="宋体" w:cs="宋体"/>
                <w:color w:val="000000" w:themeColor="text1"/>
                <w:kern w:val="0"/>
                <w:szCs w:val="21"/>
              </w:rPr>
              <w:t>　</w:t>
            </w:r>
          </w:p>
        </w:tc>
        <w:tc>
          <w:tcPr>
            <w:tcW w:w="741" w:type="dxa"/>
            <w:noWrap/>
            <w:vAlign w:val="center"/>
          </w:tcPr>
          <w:p>
            <w:pPr>
              <w:widowControl/>
              <w:adjustRightInd w:val="0"/>
              <w:snapToGrid w:val="0"/>
              <w:jc w:val="left"/>
              <w:rPr>
                <w:rFonts w:ascii="宋体" w:cs="宋体"/>
                <w:color w:val="000000" w:themeColor="text1"/>
                <w:kern w:val="0"/>
                <w:szCs w:val="21"/>
              </w:rPr>
            </w:pPr>
          </w:p>
        </w:tc>
        <w:tc>
          <w:tcPr>
            <w:tcW w:w="823" w:type="dxa"/>
            <w:noWrap/>
            <w:vAlign w:val="center"/>
          </w:tcPr>
          <w:p>
            <w:pPr>
              <w:widowControl/>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实践</w:t>
            </w:r>
          </w:p>
        </w:tc>
        <w:tc>
          <w:tcPr>
            <w:tcW w:w="681" w:type="dxa"/>
            <w:noWrap/>
            <w:vAlign w:val="center"/>
          </w:tcPr>
          <w:p>
            <w:pPr>
              <w:widowControl/>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000000" w:themeColor="text1"/>
                <w:kern w:val="0"/>
                <w:szCs w:val="21"/>
              </w:rPr>
            </w:pPr>
          </w:p>
        </w:tc>
        <w:tc>
          <w:tcPr>
            <w:tcW w:w="2876" w:type="dxa"/>
            <w:gridSpan w:val="4"/>
            <w:vAlign w:val="center"/>
          </w:tcPr>
          <w:p>
            <w:pPr>
              <w:jc w:val="center"/>
              <w:rPr>
                <w:rFonts w:hint="eastAsia" w:ascii="宋体" w:cs="宋体" w:hAnsiTheme="minorHAnsi" w:eastAsiaTheme="minorEastAsia"/>
                <w:b/>
                <w:color w:val="000000" w:themeColor="text1"/>
                <w:kern w:val="0"/>
                <w:sz w:val="21"/>
                <w:szCs w:val="21"/>
                <w:lang w:val="en-US" w:eastAsia="zh-CN" w:bidi="ar-SA"/>
              </w:rPr>
            </w:pPr>
            <w:r>
              <w:rPr>
                <w:rFonts w:hint="eastAsia" w:ascii="宋体" w:hAnsi="宋体" w:cs="宋体"/>
                <w:b/>
                <w:bCs/>
                <w:color w:val="000000" w:themeColor="text1"/>
                <w:kern w:val="0"/>
                <w:szCs w:val="21"/>
              </w:rPr>
              <w:t>小计</w:t>
            </w:r>
          </w:p>
        </w:tc>
        <w:tc>
          <w:tcPr>
            <w:tcW w:w="645" w:type="dxa"/>
            <w:noWrap/>
            <w:vAlign w:val="center"/>
          </w:tcPr>
          <w:p>
            <w:pPr>
              <w:widowControl/>
              <w:jc w:val="center"/>
              <w:rPr>
                <w:rFonts w:hint="eastAsia" w:ascii="宋体" w:cs="宋体" w:hAnsiTheme="minorHAnsi" w:eastAsiaTheme="minorEastAsia"/>
                <w:b/>
                <w:color w:val="000000" w:themeColor="text1"/>
                <w:kern w:val="0"/>
                <w:sz w:val="21"/>
                <w:szCs w:val="21"/>
                <w:lang w:val="en-US" w:eastAsia="zh-CN" w:bidi="ar-SA"/>
              </w:rPr>
            </w:pPr>
            <w:r>
              <w:rPr>
                <w:rFonts w:hint="eastAsia" w:ascii="宋体" w:cs="宋体"/>
                <w:b/>
                <w:color w:val="000000" w:themeColor="text1"/>
                <w:kern w:val="0"/>
                <w:szCs w:val="21"/>
              </w:rPr>
              <w:t>174</w:t>
            </w:r>
          </w:p>
        </w:tc>
        <w:tc>
          <w:tcPr>
            <w:tcW w:w="640" w:type="dxa"/>
            <w:noWrap/>
            <w:vAlign w:val="center"/>
          </w:tcPr>
          <w:p>
            <w:pPr>
              <w:widowControl/>
              <w:jc w:val="center"/>
              <w:rPr>
                <w:rFonts w:hint="eastAsia" w:ascii="宋体" w:cs="宋体" w:hAnsiTheme="minorHAnsi" w:eastAsiaTheme="minorEastAsia"/>
                <w:b/>
                <w:color w:val="000000" w:themeColor="text1"/>
                <w:kern w:val="0"/>
                <w:sz w:val="21"/>
                <w:szCs w:val="21"/>
                <w:lang w:val="en-US" w:eastAsia="zh-CN" w:bidi="ar-SA"/>
              </w:rPr>
            </w:pPr>
            <w:r>
              <w:rPr>
                <w:rFonts w:hint="eastAsia" w:ascii="宋体" w:cs="宋体"/>
                <w:b/>
                <w:color w:val="000000" w:themeColor="text1"/>
                <w:kern w:val="0"/>
                <w:szCs w:val="21"/>
              </w:rPr>
              <w:t>176</w:t>
            </w:r>
          </w:p>
        </w:tc>
        <w:tc>
          <w:tcPr>
            <w:tcW w:w="640" w:type="dxa"/>
            <w:noWrap/>
            <w:vAlign w:val="center"/>
          </w:tcPr>
          <w:p>
            <w:pPr>
              <w:widowControl/>
              <w:jc w:val="center"/>
              <w:rPr>
                <w:rFonts w:hint="eastAsia" w:ascii="宋体" w:cs="宋体" w:hAnsiTheme="minorHAnsi" w:eastAsiaTheme="minorEastAsia"/>
                <w:b/>
                <w:color w:val="000000" w:themeColor="text1"/>
                <w:kern w:val="0"/>
                <w:sz w:val="21"/>
                <w:szCs w:val="21"/>
                <w:lang w:val="en-US" w:eastAsia="zh-CN" w:bidi="ar-SA"/>
              </w:rPr>
            </w:pPr>
            <w:r>
              <w:rPr>
                <w:rFonts w:hint="eastAsia" w:ascii="宋体" w:cs="宋体"/>
                <w:b/>
                <w:color w:val="000000" w:themeColor="text1"/>
                <w:kern w:val="0"/>
                <w:szCs w:val="21"/>
              </w:rPr>
              <w:t>350</w:t>
            </w:r>
          </w:p>
        </w:tc>
        <w:tc>
          <w:tcPr>
            <w:tcW w:w="659" w:type="dxa"/>
            <w:vAlign w:val="center"/>
          </w:tcPr>
          <w:p>
            <w:pPr>
              <w:widowControl/>
              <w:jc w:val="center"/>
              <w:rPr>
                <w:rFonts w:hint="eastAsia" w:ascii="宋体" w:cs="宋体" w:hAnsiTheme="minorHAnsi" w:eastAsiaTheme="minorEastAsia"/>
                <w:b/>
                <w:color w:val="000000" w:themeColor="text1"/>
                <w:kern w:val="0"/>
                <w:sz w:val="21"/>
                <w:szCs w:val="21"/>
                <w:lang w:val="en-US" w:eastAsia="zh-CN" w:bidi="ar-SA"/>
              </w:rPr>
            </w:pPr>
            <w:r>
              <w:rPr>
                <w:rFonts w:hint="eastAsia" w:ascii="宋体" w:cs="宋体"/>
                <w:b/>
                <w:color w:val="000000" w:themeColor="text1"/>
                <w:kern w:val="0"/>
                <w:szCs w:val="21"/>
              </w:rPr>
              <w:t>21</w:t>
            </w:r>
          </w:p>
        </w:tc>
        <w:tc>
          <w:tcPr>
            <w:tcW w:w="713" w:type="dxa"/>
            <w:noWrap/>
            <w:vAlign w:val="center"/>
          </w:tcPr>
          <w:p>
            <w:pPr>
              <w:keepNext w:val="0"/>
              <w:keepLines w:val="0"/>
              <w:widowControl/>
              <w:suppressLineNumbers w:val="0"/>
              <w:jc w:val="center"/>
              <w:textAlignment w:val="center"/>
              <w:rPr>
                <w:rFonts w:ascii="宋体" w:cs="宋体"/>
                <w:color w:val="000000" w:themeColor="text1"/>
                <w:kern w:val="0"/>
                <w:szCs w:val="21"/>
              </w:rPr>
            </w:pPr>
            <w:r>
              <w:rPr>
                <w:rFonts w:hint="eastAsia" w:ascii="宋体" w:hAnsi="宋体" w:eastAsia="宋体" w:cs="宋体"/>
                <w:b/>
                <w:i w:val="0"/>
                <w:color w:val="000000" w:themeColor="text1"/>
                <w:kern w:val="0"/>
                <w:sz w:val="21"/>
                <w:szCs w:val="21"/>
                <w:u w:val="none"/>
                <w:lang w:val="en-US" w:eastAsia="zh-CN" w:bidi="ar"/>
              </w:rPr>
              <w:t xml:space="preserve">140 </w:t>
            </w:r>
          </w:p>
        </w:tc>
        <w:tc>
          <w:tcPr>
            <w:tcW w:w="769" w:type="dxa"/>
            <w:noWrap/>
            <w:vAlign w:val="center"/>
          </w:tcPr>
          <w:p>
            <w:pPr>
              <w:keepNext w:val="0"/>
              <w:keepLines w:val="0"/>
              <w:widowControl/>
              <w:suppressLineNumbers w:val="0"/>
              <w:jc w:val="center"/>
              <w:textAlignment w:val="center"/>
              <w:rPr>
                <w:rFonts w:hint="eastAsia" w:ascii="宋体" w:hAnsi="宋体" w:cs="宋体"/>
                <w:color w:val="000000" w:themeColor="text1"/>
                <w:kern w:val="0"/>
                <w:szCs w:val="21"/>
              </w:rPr>
            </w:pPr>
            <w:r>
              <w:rPr>
                <w:rFonts w:hint="eastAsia" w:ascii="宋体" w:hAnsi="宋体" w:eastAsia="宋体" w:cs="宋体"/>
                <w:b/>
                <w:i w:val="0"/>
                <w:color w:val="000000" w:themeColor="text1"/>
                <w:kern w:val="0"/>
                <w:sz w:val="21"/>
                <w:szCs w:val="21"/>
                <w:u w:val="none"/>
                <w:lang w:val="en-US" w:eastAsia="zh-CN" w:bidi="ar"/>
              </w:rPr>
              <w:t xml:space="preserve">210 </w:t>
            </w:r>
          </w:p>
        </w:tc>
        <w:tc>
          <w:tcPr>
            <w:tcW w:w="709" w:type="dxa"/>
            <w:noWrap/>
            <w:vAlign w:val="center"/>
          </w:tcPr>
          <w:p>
            <w:pPr>
              <w:widowControl/>
              <w:adjustRightInd w:val="0"/>
              <w:snapToGrid w:val="0"/>
              <w:jc w:val="left"/>
              <w:rPr>
                <w:rFonts w:hint="eastAsia" w:ascii="宋体" w:hAnsi="宋体" w:cs="宋体"/>
                <w:color w:val="000000" w:themeColor="text1"/>
                <w:kern w:val="0"/>
                <w:szCs w:val="21"/>
              </w:rPr>
            </w:pPr>
          </w:p>
        </w:tc>
        <w:tc>
          <w:tcPr>
            <w:tcW w:w="709" w:type="dxa"/>
            <w:noWrap/>
            <w:vAlign w:val="center"/>
          </w:tcPr>
          <w:p>
            <w:pPr>
              <w:widowControl/>
              <w:adjustRightInd w:val="0"/>
              <w:snapToGrid w:val="0"/>
              <w:jc w:val="left"/>
              <w:rPr>
                <w:rFonts w:hint="eastAsia" w:ascii="宋体" w:hAnsi="宋体" w:cs="宋体"/>
                <w:color w:val="000000" w:themeColor="text1"/>
                <w:kern w:val="0"/>
                <w:szCs w:val="21"/>
              </w:rPr>
            </w:pPr>
          </w:p>
        </w:tc>
        <w:tc>
          <w:tcPr>
            <w:tcW w:w="741" w:type="dxa"/>
            <w:noWrap/>
            <w:vAlign w:val="center"/>
          </w:tcPr>
          <w:p>
            <w:pPr>
              <w:widowControl/>
              <w:adjustRightInd w:val="0"/>
              <w:snapToGrid w:val="0"/>
              <w:jc w:val="left"/>
              <w:rPr>
                <w:rFonts w:hint="eastAsia" w:ascii="宋体" w:hAnsi="宋体" w:cs="宋体"/>
                <w:color w:val="000000" w:themeColor="text1"/>
                <w:kern w:val="0"/>
                <w:szCs w:val="21"/>
              </w:rPr>
            </w:pPr>
          </w:p>
        </w:tc>
        <w:tc>
          <w:tcPr>
            <w:tcW w:w="741" w:type="dxa"/>
            <w:noWrap/>
            <w:vAlign w:val="center"/>
          </w:tcPr>
          <w:p>
            <w:pPr>
              <w:widowControl/>
              <w:adjustRightInd w:val="0"/>
              <w:snapToGrid w:val="0"/>
              <w:jc w:val="left"/>
              <w:rPr>
                <w:rFonts w:ascii="宋体" w:cs="宋体"/>
                <w:color w:val="000000" w:themeColor="text1"/>
                <w:kern w:val="0"/>
                <w:szCs w:val="21"/>
              </w:rPr>
            </w:pPr>
          </w:p>
        </w:tc>
        <w:tc>
          <w:tcPr>
            <w:tcW w:w="823" w:type="dxa"/>
            <w:noWrap/>
            <w:vAlign w:val="center"/>
          </w:tcPr>
          <w:p>
            <w:pPr>
              <w:widowControl/>
              <w:adjustRightInd w:val="0"/>
              <w:snapToGrid w:val="0"/>
              <w:jc w:val="center"/>
              <w:rPr>
                <w:rFonts w:hint="eastAsia" w:ascii="宋体" w:hAnsi="宋体" w:cs="宋体"/>
                <w:color w:val="000000" w:themeColor="text1"/>
                <w:kern w:val="0"/>
                <w:szCs w:val="21"/>
              </w:rPr>
            </w:pPr>
          </w:p>
        </w:tc>
        <w:tc>
          <w:tcPr>
            <w:tcW w:w="681" w:type="dxa"/>
            <w:noWrap/>
            <w:vAlign w:val="center"/>
          </w:tcPr>
          <w:p>
            <w:pPr>
              <w:widowControl/>
              <w:adjustRightInd w:val="0"/>
              <w:snapToGrid w:val="0"/>
              <w:jc w:val="center"/>
              <w:rPr>
                <w:rFonts w:hint="eastAsia" w:ascii="宋体" w:hAnsi="宋体" w:cs="宋体"/>
                <w:color w:val="000000" w:themeColor="text1"/>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8"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2"/>
            <w:vMerge w:val="restart"/>
            <w:vAlign w:val="center"/>
          </w:tcPr>
          <w:p>
            <w:pPr>
              <w:widowControl/>
              <w:jc w:val="left"/>
              <w:rPr>
                <w:rFonts w:ascii="宋体" w:hAnsi="宋体" w:cs="宋体"/>
                <w:color w:val="000000" w:themeColor="text1"/>
                <w:kern w:val="0"/>
                <w:szCs w:val="21"/>
              </w:rPr>
            </w:pPr>
            <w:r>
              <w:rPr>
                <w:rFonts w:hint="eastAsia" w:ascii="宋体" w:hAnsi="宋体" w:cs="宋体"/>
                <w:color w:val="000000" w:themeColor="text1"/>
                <w:kern w:val="0"/>
                <w:szCs w:val="21"/>
              </w:rPr>
              <w:t>专</w:t>
            </w:r>
          </w:p>
          <w:p>
            <w:pPr>
              <w:widowControl/>
              <w:jc w:val="left"/>
              <w:rPr>
                <w:rFonts w:ascii="宋体" w:hAnsi="宋体" w:cs="宋体"/>
                <w:color w:val="000000" w:themeColor="text1"/>
                <w:kern w:val="0"/>
                <w:szCs w:val="21"/>
              </w:rPr>
            </w:pPr>
            <w:r>
              <w:rPr>
                <w:rFonts w:hint="eastAsia" w:ascii="宋体" w:hAnsi="宋体" w:cs="宋体"/>
                <w:color w:val="000000" w:themeColor="text1"/>
                <w:kern w:val="0"/>
                <w:szCs w:val="21"/>
              </w:rPr>
              <w:t>业</w:t>
            </w:r>
          </w:p>
          <w:p>
            <w:pPr>
              <w:widowControl/>
              <w:jc w:val="left"/>
              <w:rPr>
                <w:rFonts w:ascii="宋体" w:hAnsi="宋体" w:cs="宋体"/>
                <w:color w:val="000000" w:themeColor="text1"/>
                <w:kern w:val="0"/>
                <w:szCs w:val="21"/>
              </w:rPr>
            </w:pPr>
            <w:r>
              <w:rPr>
                <w:rFonts w:hint="eastAsia" w:ascii="宋体" w:hAnsi="宋体" w:cs="宋体"/>
                <w:color w:val="000000" w:themeColor="text1"/>
                <w:kern w:val="0"/>
                <w:szCs w:val="21"/>
              </w:rPr>
              <w:t>核</w:t>
            </w:r>
          </w:p>
          <w:p>
            <w:pPr>
              <w:widowControl/>
              <w:jc w:val="left"/>
              <w:rPr>
                <w:rFonts w:ascii="宋体" w:hAnsi="宋体" w:cs="宋体"/>
                <w:color w:val="000000" w:themeColor="text1"/>
                <w:kern w:val="0"/>
                <w:szCs w:val="21"/>
              </w:rPr>
            </w:pPr>
            <w:r>
              <w:rPr>
                <w:rFonts w:hint="eastAsia" w:ascii="宋体" w:hAnsi="宋体" w:cs="宋体"/>
                <w:color w:val="000000" w:themeColor="text1"/>
                <w:kern w:val="0"/>
                <w:szCs w:val="21"/>
              </w:rPr>
              <w:t>心</w:t>
            </w:r>
          </w:p>
          <w:p>
            <w:pPr>
              <w:widowControl/>
              <w:jc w:val="left"/>
              <w:rPr>
                <w:rFonts w:ascii="宋体" w:hAnsi="宋体" w:cs="宋体"/>
                <w:color w:val="000000" w:themeColor="text1"/>
                <w:kern w:val="0"/>
                <w:szCs w:val="21"/>
              </w:rPr>
            </w:pPr>
            <w:r>
              <w:rPr>
                <w:rFonts w:hint="eastAsia" w:ascii="宋体" w:hAnsi="宋体" w:cs="宋体"/>
                <w:color w:val="000000" w:themeColor="text1"/>
                <w:kern w:val="0"/>
                <w:szCs w:val="21"/>
              </w:rPr>
              <w:t>课</w:t>
            </w:r>
          </w:p>
        </w:tc>
        <w:tc>
          <w:tcPr>
            <w:tcW w:w="446" w:type="dxa"/>
            <w:noWrap/>
            <w:vAlign w:val="center"/>
          </w:tcPr>
          <w:p>
            <w:pPr>
              <w:widowControl/>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1</w:t>
            </w:r>
          </w:p>
        </w:tc>
        <w:tc>
          <w:tcPr>
            <w:tcW w:w="1977" w:type="dxa"/>
            <w:vAlign w:val="center"/>
          </w:tcPr>
          <w:p>
            <w:pPr>
              <w:adjustRightInd w:val="0"/>
              <w:snapToGrid w:val="0"/>
              <w:rPr>
                <w:rFonts w:ascii="宋体" w:cs="宋体"/>
                <w:color w:val="000000" w:themeColor="text1"/>
                <w:kern w:val="0"/>
                <w:szCs w:val="21"/>
              </w:rPr>
            </w:pPr>
            <w:r>
              <w:rPr>
                <w:rFonts w:hint="eastAsia" w:ascii="宋体" w:hAnsi="宋体" w:cs="宋体"/>
                <w:color w:val="000000" w:themeColor="text1"/>
                <w:kern w:val="0"/>
                <w:szCs w:val="21"/>
              </w:rPr>
              <w:t>网络组建与互联</w:t>
            </w:r>
          </w:p>
        </w:tc>
        <w:tc>
          <w:tcPr>
            <w:tcW w:w="645" w:type="dxa"/>
            <w:noWrap/>
            <w:vAlign w:val="center"/>
          </w:tcPr>
          <w:p>
            <w:pPr>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30</w:t>
            </w:r>
          </w:p>
        </w:tc>
        <w:tc>
          <w:tcPr>
            <w:tcW w:w="640" w:type="dxa"/>
            <w:noWrap/>
            <w:vAlign w:val="center"/>
          </w:tcPr>
          <w:p>
            <w:pPr>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60</w:t>
            </w:r>
          </w:p>
        </w:tc>
        <w:tc>
          <w:tcPr>
            <w:tcW w:w="640" w:type="dxa"/>
            <w:noWrap/>
            <w:vAlign w:val="center"/>
          </w:tcPr>
          <w:p>
            <w:pPr>
              <w:pStyle w:val="7"/>
              <w:pBdr>
                <w:bottom w:val="none" w:color="auto" w:sz="0" w:space="0"/>
              </w:pBdr>
              <w:tabs>
                <w:tab w:val="clear" w:pos="4153"/>
                <w:tab w:val="clear" w:pos="8306"/>
              </w:tabs>
              <w:adjustRightInd w:val="0"/>
              <w:rPr>
                <w:rFonts w:ascii="宋体" w:cs="宋体"/>
                <w:color w:val="000000" w:themeColor="text1"/>
                <w:kern w:val="0"/>
                <w:szCs w:val="21"/>
              </w:rPr>
            </w:pPr>
            <w:r>
              <w:rPr>
                <w:rFonts w:hint="eastAsia" w:ascii="宋体" w:hAnsi="宋体" w:cs="宋体"/>
                <w:color w:val="000000" w:themeColor="text1"/>
                <w:kern w:val="0"/>
                <w:sz w:val="21"/>
                <w:szCs w:val="21"/>
              </w:rPr>
              <w:t>90</w:t>
            </w:r>
          </w:p>
        </w:tc>
        <w:tc>
          <w:tcPr>
            <w:tcW w:w="659" w:type="dxa"/>
            <w:vAlign w:val="center"/>
          </w:tcPr>
          <w:p>
            <w:pPr>
              <w:widowControl/>
              <w:adjustRightInd w:val="0"/>
              <w:snapToGrid w:val="0"/>
              <w:jc w:val="center"/>
              <w:rPr>
                <w:rFonts w:ascii="宋体" w:hAnsi="宋体" w:cs="宋体"/>
                <w:color w:val="000000" w:themeColor="text1"/>
                <w:kern w:val="0"/>
                <w:szCs w:val="21"/>
              </w:rPr>
            </w:pPr>
            <w:r>
              <w:rPr>
                <w:rFonts w:hint="eastAsia" w:ascii="宋体" w:hAnsi="宋体" w:cs="宋体"/>
                <w:color w:val="000000" w:themeColor="text1"/>
                <w:kern w:val="0"/>
                <w:szCs w:val="21"/>
              </w:rPr>
              <w:t>5.5</w:t>
            </w:r>
          </w:p>
        </w:tc>
        <w:tc>
          <w:tcPr>
            <w:tcW w:w="713" w:type="dxa"/>
            <w:noWrap/>
            <w:vAlign w:val="center"/>
          </w:tcPr>
          <w:p>
            <w:pPr>
              <w:widowControl/>
              <w:adjustRightInd w:val="0"/>
              <w:snapToGrid w:val="0"/>
              <w:jc w:val="left"/>
              <w:rPr>
                <w:rFonts w:ascii="宋体" w:cs="宋体"/>
                <w:color w:val="000000" w:themeColor="text1"/>
                <w:kern w:val="0"/>
                <w:szCs w:val="21"/>
              </w:rPr>
            </w:pPr>
          </w:p>
        </w:tc>
        <w:tc>
          <w:tcPr>
            <w:tcW w:w="769" w:type="dxa"/>
            <w:noWrap/>
            <w:vAlign w:val="center"/>
          </w:tcPr>
          <w:p>
            <w:pPr>
              <w:widowControl/>
              <w:adjustRightInd w:val="0"/>
              <w:snapToGrid w:val="0"/>
              <w:jc w:val="left"/>
              <w:rPr>
                <w:rFonts w:ascii="宋体" w:cs="宋体"/>
                <w:color w:val="000000" w:themeColor="text1"/>
                <w:kern w:val="0"/>
                <w:szCs w:val="21"/>
              </w:rPr>
            </w:pPr>
            <w:r>
              <w:rPr>
                <w:rFonts w:hint="eastAsia" w:ascii="宋体" w:hAnsi="宋体" w:cs="宋体"/>
                <w:color w:val="000000" w:themeColor="text1"/>
                <w:kern w:val="0"/>
                <w:szCs w:val="21"/>
              </w:rPr>
              <w:t>　</w:t>
            </w:r>
          </w:p>
        </w:tc>
        <w:tc>
          <w:tcPr>
            <w:tcW w:w="709" w:type="dxa"/>
            <w:noWrap/>
            <w:vAlign w:val="center"/>
          </w:tcPr>
          <w:p>
            <w:pPr>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15*6</w:t>
            </w:r>
          </w:p>
        </w:tc>
        <w:tc>
          <w:tcPr>
            <w:tcW w:w="709" w:type="dxa"/>
            <w:noWrap/>
            <w:vAlign w:val="center"/>
          </w:tcPr>
          <w:p>
            <w:pPr>
              <w:widowControl/>
              <w:adjustRightInd w:val="0"/>
              <w:snapToGrid w:val="0"/>
              <w:jc w:val="left"/>
              <w:rPr>
                <w:rFonts w:ascii="宋体" w:cs="宋体"/>
                <w:color w:val="000000" w:themeColor="text1"/>
                <w:kern w:val="0"/>
                <w:szCs w:val="21"/>
              </w:rPr>
            </w:pPr>
            <w:r>
              <w:rPr>
                <w:rFonts w:hint="eastAsia" w:ascii="宋体" w:hAnsi="宋体" w:cs="宋体"/>
                <w:color w:val="000000" w:themeColor="text1"/>
                <w:kern w:val="0"/>
                <w:szCs w:val="21"/>
              </w:rPr>
              <w:t>　</w:t>
            </w:r>
          </w:p>
        </w:tc>
        <w:tc>
          <w:tcPr>
            <w:tcW w:w="741" w:type="dxa"/>
            <w:noWrap/>
            <w:vAlign w:val="center"/>
          </w:tcPr>
          <w:p>
            <w:pPr>
              <w:widowControl/>
              <w:adjustRightInd w:val="0"/>
              <w:snapToGrid w:val="0"/>
              <w:jc w:val="left"/>
              <w:rPr>
                <w:rFonts w:ascii="宋体" w:cs="宋体"/>
                <w:color w:val="000000" w:themeColor="text1"/>
                <w:kern w:val="0"/>
                <w:szCs w:val="21"/>
              </w:rPr>
            </w:pPr>
            <w:r>
              <w:rPr>
                <w:rFonts w:hint="eastAsia" w:ascii="宋体" w:hAnsi="宋体" w:cs="宋体"/>
                <w:color w:val="000000" w:themeColor="text1"/>
                <w:kern w:val="0"/>
                <w:szCs w:val="21"/>
              </w:rPr>
              <w:t>　</w:t>
            </w:r>
          </w:p>
        </w:tc>
        <w:tc>
          <w:tcPr>
            <w:tcW w:w="741" w:type="dxa"/>
            <w:noWrap/>
            <w:vAlign w:val="center"/>
          </w:tcPr>
          <w:p>
            <w:pPr>
              <w:adjustRightInd w:val="0"/>
              <w:snapToGrid w:val="0"/>
              <w:jc w:val="center"/>
              <w:rPr>
                <w:rFonts w:ascii="宋体" w:cs="宋体"/>
                <w:color w:val="000000" w:themeColor="text1"/>
                <w:kern w:val="0"/>
                <w:szCs w:val="21"/>
              </w:rPr>
            </w:pPr>
          </w:p>
        </w:tc>
        <w:tc>
          <w:tcPr>
            <w:tcW w:w="823" w:type="dxa"/>
            <w:noWrap/>
            <w:vAlign w:val="center"/>
          </w:tcPr>
          <w:p>
            <w:pPr>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笔试</w:t>
            </w:r>
          </w:p>
        </w:tc>
        <w:tc>
          <w:tcPr>
            <w:tcW w:w="681" w:type="dxa"/>
            <w:noWrap/>
            <w:vAlign w:val="center"/>
          </w:tcPr>
          <w:p>
            <w:pPr>
              <w:widowControl/>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2</w:t>
            </w:r>
          </w:p>
        </w:tc>
        <w:tc>
          <w:tcPr>
            <w:tcW w:w="1977" w:type="dxa"/>
            <w:vAlign w:val="center"/>
          </w:tcPr>
          <w:p>
            <w:pPr>
              <w:adjustRightInd w:val="0"/>
              <w:snapToGrid w:val="0"/>
              <w:rPr>
                <w:rFonts w:ascii="宋体" w:cs="宋体"/>
                <w:color w:val="000000" w:themeColor="text1"/>
                <w:kern w:val="0"/>
                <w:szCs w:val="21"/>
              </w:rPr>
            </w:pPr>
            <w:r>
              <w:rPr>
                <w:rFonts w:hint="eastAsia" w:ascii="宋体" w:hAnsi="宋体" w:cs="宋体"/>
                <w:color w:val="000000" w:themeColor="text1"/>
                <w:kern w:val="0"/>
                <w:szCs w:val="21"/>
              </w:rPr>
              <w:t>综合布线</w:t>
            </w:r>
          </w:p>
        </w:tc>
        <w:tc>
          <w:tcPr>
            <w:tcW w:w="645" w:type="dxa"/>
            <w:noWrap/>
            <w:vAlign w:val="center"/>
          </w:tcPr>
          <w:p>
            <w:pPr>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30</w:t>
            </w:r>
          </w:p>
        </w:tc>
        <w:tc>
          <w:tcPr>
            <w:tcW w:w="640" w:type="dxa"/>
            <w:noWrap/>
            <w:vAlign w:val="center"/>
          </w:tcPr>
          <w:p>
            <w:pPr>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30</w:t>
            </w:r>
          </w:p>
        </w:tc>
        <w:tc>
          <w:tcPr>
            <w:tcW w:w="640" w:type="dxa"/>
            <w:noWrap/>
            <w:vAlign w:val="center"/>
          </w:tcPr>
          <w:p>
            <w:pPr>
              <w:pStyle w:val="7"/>
              <w:pBdr>
                <w:bottom w:val="none" w:color="auto" w:sz="0" w:space="0"/>
              </w:pBdr>
              <w:tabs>
                <w:tab w:val="clear" w:pos="4153"/>
                <w:tab w:val="clear" w:pos="8306"/>
              </w:tabs>
              <w:adjustRightInd w:val="0"/>
              <w:rPr>
                <w:rFonts w:ascii="宋体" w:cs="宋体"/>
                <w:color w:val="000000" w:themeColor="text1"/>
                <w:kern w:val="0"/>
                <w:szCs w:val="21"/>
              </w:rPr>
            </w:pPr>
            <w:r>
              <w:rPr>
                <w:rFonts w:hint="eastAsia" w:ascii="宋体" w:hAnsi="宋体" w:cs="宋体"/>
                <w:color w:val="000000" w:themeColor="text1"/>
                <w:kern w:val="0"/>
                <w:sz w:val="21"/>
                <w:szCs w:val="21"/>
              </w:rPr>
              <w:t>60</w:t>
            </w:r>
          </w:p>
        </w:tc>
        <w:tc>
          <w:tcPr>
            <w:tcW w:w="659" w:type="dxa"/>
            <w:vAlign w:val="center"/>
          </w:tcPr>
          <w:p>
            <w:pPr>
              <w:widowControl/>
              <w:adjustRightInd w:val="0"/>
              <w:snapToGrid w:val="0"/>
              <w:jc w:val="center"/>
              <w:rPr>
                <w:rFonts w:ascii="宋体" w:hAnsi="宋体" w:cs="宋体"/>
                <w:color w:val="000000" w:themeColor="text1"/>
                <w:kern w:val="0"/>
                <w:szCs w:val="21"/>
              </w:rPr>
            </w:pPr>
            <w:r>
              <w:rPr>
                <w:rFonts w:hint="eastAsia" w:ascii="宋体" w:hAnsi="宋体" w:cs="宋体"/>
                <w:color w:val="000000" w:themeColor="text1"/>
                <w:kern w:val="0"/>
                <w:szCs w:val="21"/>
              </w:rPr>
              <w:t>3.5</w:t>
            </w:r>
          </w:p>
        </w:tc>
        <w:tc>
          <w:tcPr>
            <w:tcW w:w="713" w:type="dxa"/>
            <w:noWrap/>
            <w:vAlign w:val="center"/>
          </w:tcPr>
          <w:p>
            <w:pPr>
              <w:widowControl/>
              <w:adjustRightInd w:val="0"/>
              <w:snapToGrid w:val="0"/>
              <w:jc w:val="left"/>
              <w:rPr>
                <w:rFonts w:ascii="宋体" w:cs="宋体"/>
                <w:color w:val="000000" w:themeColor="text1"/>
                <w:kern w:val="0"/>
                <w:szCs w:val="21"/>
              </w:rPr>
            </w:pPr>
          </w:p>
        </w:tc>
        <w:tc>
          <w:tcPr>
            <w:tcW w:w="769" w:type="dxa"/>
            <w:noWrap/>
            <w:vAlign w:val="center"/>
          </w:tcPr>
          <w:p>
            <w:pPr>
              <w:widowControl/>
              <w:adjustRightInd w:val="0"/>
              <w:snapToGrid w:val="0"/>
              <w:jc w:val="left"/>
              <w:rPr>
                <w:rFonts w:ascii="宋体" w:cs="宋体"/>
                <w:color w:val="000000" w:themeColor="text1"/>
                <w:kern w:val="0"/>
                <w:szCs w:val="21"/>
              </w:rPr>
            </w:pPr>
            <w:r>
              <w:rPr>
                <w:rFonts w:hint="eastAsia" w:ascii="宋体" w:hAnsi="宋体" w:cs="宋体"/>
                <w:color w:val="000000" w:themeColor="text1"/>
                <w:kern w:val="0"/>
                <w:szCs w:val="21"/>
              </w:rPr>
              <w:t>　</w:t>
            </w:r>
          </w:p>
        </w:tc>
        <w:tc>
          <w:tcPr>
            <w:tcW w:w="709" w:type="dxa"/>
            <w:noWrap/>
            <w:vAlign w:val="center"/>
          </w:tcPr>
          <w:p>
            <w:pPr>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15*4</w:t>
            </w:r>
          </w:p>
        </w:tc>
        <w:tc>
          <w:tcPr>
            <w:tcW w:w="709" w:type="dxa"/>
            <w:noWrap/>
            <w:vAlign w:val="center"/>
          </w:tcPr>
          <w:p>
            <w:pPr>
              <w:widowControl/>
              <w:adjustRightInd w:val="0"/>
              <w:snapToGrid w:val="0"/>
              <w:jc w:val="left"/>
              <w:rPr>
                <w:rFonts w:ascii="宋体" w:cs="宋体"/>
                <w:color w:val="000000" w:themeColor="text1"/>
                <w:kern w:val="0"/>
                <w:szCs w:val="21"/>
              </w:rPr>
            </w:pPr>
            <w:r>
              <w:rPr>
                <w:rFonts w:hint="eastAsia" w:ascii="宋体" w:hAnsi="宋体" w:cs="宋体"/>
                <w:color w:val="000000" w:themeColor="text1"/>
                <w:kern w:val="0"/>
                <w:szCs w:val="21"/>
              </w:rPr>
              <w:t>　</w:t>
            </w:r>
          </w:p>
        </w:tc>
        <w:tc>
          <w:tcPr>
            <w:tcW w:w="741" w:type="dxa"/>
            <w:noWrap/>
            <w:vAlign w:val="center"/>
          </w:tcPr>
          <w:p>
            <w:pPr>
              <w:widowControl/>
              <w:adjustRightInd w:val="0"/>
              <w:snapToGrid w:val="0"/>
              <w:jc w:val="left"/>
              <w:rPr>
                <w:rFonts w:ascii="宋体" w:cs="宋体"/>
                <w:color w:val="000000" w:themeColor="text1"/>
                <w:kern w:val="0"/>
                <w:szCs w:val="21"/>
              </w:rPr>
            </w:pPr>
            <w:r>
              <w:rPr>
                <w:rFonts w:hint="eastAsia" w:ascii="宋体" w:hAnsi="宋体" w:cs="宋体"/>
                <w:color w:val="000000" w:themeColor="text1"/>
                <w:kern w:val="0"/>
                <w:szCs w:val="21"/>
              </w:rPr>
              <w:t>　</w:t>
            </w:r>
          </w:p>
        </w:tc>
        <w:tc>
          <w:tcPr>
            <w:tcW w:w="741" w:type="dxa"/>
            <w:noWrap/>
            <w:vAlign w:val="center"/>
          </w:tcPr>
          <w:p>
            <w:pPr>
              <w:adjustRightInd w:val="0"/>
              <w:snapToGrid w:val="0"/>
              <w:jc w:val="center"/>
              <w:rPr>
                <w:rFonts w:ascii="宋体" w:cs="宋体"/>
                <w:color w:val="000000" w:themeColor="text1"/>
                <w:kern w:val="0"/>
                <w:szCs w:val="21"/>
              </w:rPr>
            </w:pPr>
          </w:p>
        </w:tc>
        <w:tc>
          <w:tcPr>
            <w:tcW w:w="823" w:type="dxa"/>
            <w:noWrap/>
            <w:vAlign w:val="center"/>
          </w:tcPr>
          <w:p>
            <w:pPr>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竞赛</w:t>
            </w:r>
          </w:p>
        </w:tc>
        <w:tc>
          <w:tcPr>
            <w:tcW w:w="681" w:type="dxa"/>
            <w:noWrap/>
            <w:vAlign w:val="center"/>
          </w:tcPr>
          <w:p>
            <w:pPr>
              <w:widowControl/>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3</w:t>
            </w:r>
          </w:p>
        </w:tc>
        <w:tc>
          <w:tcPr>
            <w:tcW w:w="1977" w:type="dxa"/>
            <w:vAlign w:val="center"/>
          </w:tcPr>
          <w:p>
            <w:pPr>
              <w:adjustRightInd w:val="0"/>
              <w:snapToGrid w:val="0"/>
              <w:rPr>
                <w:rFonts w:ascii="宋体" w:cs="宋体"/>
                <w:color w:val="000000" w:themeColor="text1"/>
                <w:kern w:val="0"/>
                <w:szCs w:val="21"/>
              </w:rPr>
            </w:pPr>
            <w:r>
              <w:rPr>
                <w:rFonts w:hint="eastAsia" w:ascii="宋体" w:hAnsi="宋体" w:cs="宋体"/>
                <w:color w:val="000000" w:themeColor="text1"/>
                <w:kern w:val="0"/>
                <w:szCs w:val="21"/>
              </w:rPr>
              <w:t>网络安全</w:t>
            </w:r>
          </w:p>
        </w:tc>
        <w:tc>
          <w:tcPr>
            <w:tcW w:w="645" w:type="dxa"/>
            <w:noWrap/>
            <w:vAlign w:val="center"/>
          </w:tcPr>
          <w:p>
            <w:pPr>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30</w:t>
            </w:r>
          </w:p>
        </w:tc>
        <w:tc>
          <w:tcPr>
            <w:tcW w:w="640" w:type="dxa"/>
            <w:noWrap/>
            <w:vAlign w:val="center"/>
          </w:tcPr>
          <w:p>
            <w:pPr>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60</w:t>
            </w:r>
          </w:p>
        </w:tc>
        <w:tc>
          <w:tcPr>
            <w:tcW w:w="640" w:type="dxa"/>
            <w:noWrap/>
            <w:vAlign w:val="center"/>
          </w:tcPr>
          <w:p>
            <w:pPr>
              <w:pStyle w:val="7"/>
              <w:pBdr>
                <w:bottom w:val="none" w:color="auto" w:sz="0" w:space="0"/>
              </w:pBdr>
              <w:tabs>
                <w:tab w:val="clear" w:pos="4153"/>
                <w:tab w:val="clear" w:pos="8306"/>
              </w:tabs>
              <w:adjustRightInd w:val="0"/>
              <w:rPr>
                <w:rFonts w:ascii="宋体" w:cs="宋体"/>
                <w:color w:val="000000" w:themeColor="text1"/>
                <w:kern w:val="0"/>
                <w:szCs w:val="21"/>
              </w:rPr>
            </w:pPr>
            <w:r>
              <w:rPr>
                <w:rFonts w:hint="eastAsia" w:ascii="宋体" w:hAnsi="宋体" w:cs="宋体"/>
                <w:color w:val="000000" w:themeColor="text1"/>
                <w:kern w:val="0"/>
                <w:sz w:val="21"/>
                <w:szCs w:val="21"/>
              </w:rPr>
              <w:t>90</w:t>
            </w:r>
          </w:p>
        </w:tc>
        <w:tc>
          <w:tcPr>
            <w:tcW w:w="659" w:type="dxa"/>
            <w:vAlign w:val="center"/>
          </w:tcPr>
          <w:p>
            <w:pPr>
              <w:widowControl/>
              <w:adjustRightInd w:val="0"/>
              <w:snapToGrid w:val="0"/>
              <w:jc w:val="center"/>
              <w:rPr>
                <w:rFonts w:ascii="宋体" w:hAnsi="宋体" w:cs="宋体"/>
                <w:color w:val="000000" w:themeColor="text1"/>
                <w:kern w:val="0"/>
                <w:szCs w:val="21"/>
              </w:rPr>
            </w:pPr>
            <w:r>
              <w:rPr>
                <w:rFonts w:hint="eastAsia" w:ascii="宋体" w:hAnsi="宋体" w:cs="宋体"/>
                <w:color w:val="000000" w:themeColor="text1"/>
                <w:kern w:val="0"/>
                <w:szCs w:val="21"/>
              </w:rPr>
              <w:t>5.5</w:t>
            </w:r>
          </w:p>
        </w:tc>
        <w:tc>
          <w:tcPr>
            <w:tcW w:w="713" w:type="dxa"/>
            <w:noWrap/>
            <w:vAlign w:val="center"/>
          </w:tcPr>
          <w:p>
            <w:pPr>
              <w:widowControl/>
              <w:adjustRightInd w:val="0"/>
              <w:snapToGrid w:val="0"/>
              <w:jc w:val="left"/>
              <w:rPr>
                <w:rFonts w:ascii="宋体" w:cs="宋体"/>
                <w:color w:val="000000" w:themeColor="text1"/>
                <w:kern w:val="0"/>
                <w:szCs w:val="21"/>
              </w:rPr>
            </w:pPr>
          </w:p>
        </w:tc>
        <w:tc>
          <w:tcPr>
            <w:tcW w:w="769" w:type="dxa"/>
            <w:noWrap/>
            <w:vAlign w:val="center"/>
          </w:tcPr>
          <w:p>
            <w:pPr>
              <w:widowControl/>
              <w:adjustRightInd w:val="0"/>
              <w:snapToGrid w:val="0"/>
              <w:jc w:val="left"/>
              <w:rPr>
                <w:rFonts w:ascii="宋体" w:cs="宋体"/>
                <w:color w:val="000000" w:themeColor="text1"/>
                <w:kern w:val="0"/>
                <w:szCs w:val="21"/>
              </w:rPr>
            </w:pPr>
            <w:r>
              <w:rPr>
                <w:rFonts w:hint="eastAsia" w:ascii="宋体" w:hAnsi="宋体" w:cs="宋体"/>
                <w:color w:val="000000" w:themeColor="text1"/>
                <w:kern w:val="0"/>
                <w:szCs w:val="21"/>
              </w:rPr>
              <w:t>　</w:t>
            </w:r>
          </w:p>
        </w:tc>
        <w:tc>
          <w:tcPr>
            <w:tcW w:w="709" w:type="dxa"/>
            <w:noWrap/>
            <w:vAlign w:val="center"/>
          </w:tcPr>
          <w:p>
            <w:pPr>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15*6</w:t>
            </w:r>
          </w:p>
        </w:tc>
        <w:tc>
          <w:tcPr>
            <w:tcW w:w="709" w:type="dxa"/>
            <w:noWrap/>
            <w:vAlign w:val="center"/>
          </w:tcPr>
          <w:p>
            <w:pPr>
              <w:widowControl/>
              <w:adjustRightInd w:val="0"/>
              <w:snapToGrid w:val="0"/>
              <w:jc w:val="left"/>
              <w:rPr>
                <w:rFonts w:ascii="宋体" w:cs="宋体"/>
                <w:color w:val="000000" w:themeColor="text1"/>
                <w:kern w:val="0"/>
                <w:szCs w:val="21"/>
              </w:rPr>
            </w:pPr>
            <w:r>
              <w:rPr>
                <w:rFonts w:hint="eastAsia" w:ascii="宋体" w:hAnsi="宋体" w:cs="宋体"/>
                <w:color w:val="000000" w:themeColor="text1"/>
                <w:kern w:val="0"/>
                <w:szCs w:val="21"/>
              </w:rPr>
              <w:t>　</w:t>
            </w:r>
          </w:p>
        </w:tc>
        <w:tc>
          <w:tcPr>
            <w:tcW w:w="741" w:type="dxa"/>
            <w:noWrap/>
            <w:vAlign w:val="center"/>
          </w:tcPr>
          <w:p>
            <w:pPr>
              <w:widowControl/>
              <w:adjustRightInd w:val="0"/>
              <w:snapToGrid w:val="0"/>
              <w:jc w:val="left"/>
              <w:rPr>
                <w:rFonts w:ascii="宋体" w:cs="宋体"/>
                <w:color w:val="000000" w:themeColor="text1"/>
                <w:kern w:val="0"/>
                <w:szCs w:val="21"/>
              </w:rPr>
            </w:pPr>
            <w:r>
              <w:rPr>
                <w:rFonts w:hint="eastAsia" w:ascii="宋体" w:hAnsi="宋体" w:cs="宋体"/>
                <w:color w:val="000000" w:themeColor="text1"/>
                <w:kern w:val="0"/>
                <w:szCs w:val="21"/>
              </w:rPr>
              <w:t>　</w:t>
            </w:r>
          </w:p>
        </w:tc>
        <w:tc>
          <w:tcPr>
            <w:tcW w:w="741" w:type="dxa"/>
            <w:noWrap/>
            <w:vAlign w:val="center"/>
          </w:tcPr>
          <w:p>
            <w:pPr>
              <w:adjustRightInd w:val="0"/>
              <w:snapToGrid w:val="0"/>
              <w:jc w:val="center"/>
              <w:rPr>
                <w:rFonts w:ascii="宋体" w:cs="宋体"/>
                <w:color w:val="000000" w:themeColor="text1"/>
                <w:kern w:val="0"/>
                <w:szCs w:val="21"/>
              </w:rPr>
            </w:pPr>
          </w:p>
        </w:tc>
        <w:tc>
          <w:tcPr>
            <w:tcW w:w="823" w:type="dxa"/>
            <w:noWrap/>
            <w:vAlign w:val="center"/>
          </w:tcPr>
          <w:p>
            <w:pPr>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实践</w:t>
            </w:r>
          </w:p>
        </w:tc>
        <w:tc>
          <w:tcPr>
            <w:tcW w:w="681" w:type="dxa"/>
            <w:noWrap/>
            <w:vAlign w:val="center"/>
          </w:tcPr>
          <w:p>
            <w:pPr>
              <w:widowControl/>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65"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4</w:t>
            </w:r>
          </w:p>
        </w:tc>
        <w:tc>
          <w:tcPr>
            <w:tcW w:w="1977" w:type="dxa"/>
            <w:vAlign w:val="center"/>
          </w:tcPr>
          <w:p>
            <w:pPr>
              <w:adjustRightInd w:val="0"/>
              <w:snapToGrid w:val="0"/>
              <w:rPr>
                <w:rFonts w:ascii="宋体" w:cs="宋体"/>
                <w:color w:val="000000" w:themeColor="text1"/>
                <w:kern w:val="0"/>
                <w:szCs w:val="21"/>
              </w:rPr>
            </w:pPr>
            <w:r>
              <w:rPr>
                <w:rFonts w:hint="eastAsia" w:ascii="宋体" w:hAnsi="宋体" w:cs="宋体"/>
                <w:color w:val="000000" w:themeColor="text1"/>
                <w:kern w:val="0"/>
                <w:szCs w:val="21"/>
              </w:rPr>
              <w:t>Linux系统管理</w:t>
            </w:r>
          </w:p>
        </w:tc>
        <w:tc>
          <w:tcPr>
            <w:tcW w:w="645" w:type="dxa"/>
            <w:noWrap/>
            <w:vAlign w:val="center"/>
          </w:tcPr>
          <w:p>
            <w:pPr>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30</w:t>
            </w:r>
          </w:p>
        </w:tc>
        <w:tc>
          <w:tcPr>
            <w:tcW w:w="640" w:type="dxa"/>
            <w:noWrap/>
            <w:vAlign w:val="center"/>
          </w:tcPr>
          <w:p>
            <w:pPr>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60</w:t>
            </w:r>
          </w:p>
        </w:tc>
        <w:tc>
          <w:tcPr>
            <w:tcW w:w="640" w:type="dxa"/>
            <w:noWrap/>
            <w:vAlign w:val="center"/>
          </w:tcPr>
          <w:p>
            <w:pPr>
              <w:pStyle w:val="7"/>
              <w:pBdr>
                <w:bottom w:val="none" w:color="auto" w:sz="0" w:space="0"/>
              </w:pBdr>
              <w:tabs>
                <w:tab w:val="clear" w:pos="4153"/>
                <w:tab w:val="clear" w:pos="8306"/>
              </w:tabs>
              <w:adjustRightInd w:val="0"/>
              <w:rPr>
                <w:rFonts w:ascii="宋体" w:cs="宋体"/>
                <w:color w:val="000000" w:themeColor="text1"/>
                <w:kern w:val="0"/>
                <w:szCs w:val="21"/>
              </w:rPr>
            </w:pPr>
            <w:r>
              <w:rPr>
                <w:rFonts w:hint="eastAsia" w:ascii="宋体" w:hAnsi="宋体" w:cs="宋体"/>
                <w:color w:val="000000" w:themeColor="text1"/>
                <w:kern w:val="0"/>
                <w:sz w:val="21"/>
                <w:szCs w:val="21"/>
              </w:rPr>
              <w:t>90</w:t>
            </w:r>
          </w:p>
        </w:tc>
        <w:tc>
          <w:tcPr>
            <w:tcW w:w="659" w:type="dxa"/>
            <w:vAlign w:val="center"/>
          </w:tcPr>
          <w:p>
            <w:pPr>
              <w:widowControl/>
              <w:adjustRightInd w:val="0"/>
              <w:snapToGrid w:val="0"/>
              <w:jc w:val="center"/>
              <w:rPr>
                <w:rFonts w:ascii="宋体" w:hAnsi="宋体" w:cs="宋体"/>
                <w:color w:val="000000" w:themeColor="text1"/>
                <w:kern w:val="0"/>
                <w:szCs w:val="21"/>
              </w:rPr>
            </w:pPr>
            <w:r>
              <w:rPr>
                <w:rFonts w:hint="eastAsia" w:ascii="宋体" w:hAnsi="宋体" w:cs="宋体"/>
                <w:color w:val="000000" w:themeColor="text1"/>
                <w:kern w:val="0"/>
                <w:szCs w:val="21"/>
              </w:rPr>
              <w:t>5.5</w:t>
            </w:r>
          </w:p>
        </w:tc>
        <w:tc>
          <w:tcPr>
            <w:tcW w:w="713" w:type="dxa"/>
            <w:noWrap/>
            <w:vAlign w:val="center"/>
          </w:tcPr>
          <w:p>
            <w:pPr>
              <w:widowControl/>
              <w:adjustRightInd w:val="0"/>
              <w:snapToGrid w:val="0"/>
              <w:jc w:val="left"/>
              <w:rPr>
                <w:rFonts w:ascii="宋体" w:cs="宋体"/>
                <w:color w:val="000000" w:themeColor="text1"/>
                <w:kern w:val="0"/>
                <w:szCs w:val="21"/>
              </w:rPr>
            </w:pPr>
          </w:p>
        </w:tc>
        <w:tc>
          <w:tcPr>
            <w:tcW w:w="769" w:type="dxa"/>
            <w:noWrap/>
            <w:vAlign w:val="center"/>
          </w:tcPr>
          <w:p>
            <w:pPr>
              <w:widowControl/>
              <w:adjustRightInd w:val="0"/>
              <w:snapToGrid w:val="0"/>
              <w:jc w:val="left"/>
              <w:rPr>
                <w:rFonts w:ascii="宋体" w:cs="宋体"/>
                <w:color w:val="000000" w:themeColor="text1"/>
                <w:kern w:val="0"/>
                <w:szCs w:val="21"/>
              </w:rPr>
            </w:pPr>
            <w:r>
              <w:rPr>
                <w:rFonts w:hint="eastAsia" w:ascii="宋体" w:hAnsi="宋体" w:cs="宋体"/>
                <w:color w:val="000000" w:themeColor="text1"/>
                <w:kern w:val="0"/>
                <w:szCs w:val="21"/>
              </w:rPr>
              <w:t>　</w:t>
            </w:r>
          </w:p>
        </w:tc>
        <w:tc>
          <w:tcPr>
            <w:tcW w:w="709" w:type="dxa"/>
            <w:noWrap/>
            <w:vAlign w:val="center"/>
          </w:tcPr>
          <w:p>
            <w:pPr>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15*6</w:t>
            </w:r>
          </w:p>
        </w:tc>
        <w:tc>
          <w:tcPr>
            <w:tcW w:w="709" w:type="dxa"/>
            <w:noWrap/>
            <w:vAlign w:val="center"/>
          </w:tcPr>
          <w:p>
            <w:pPr>
              <w:widowControl/>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　</w:t>
            </w:r>
          </w:p>
        </w:tc>
        <w:tc>
          <w:tcPr>
            <w:tcW w:w="741" w:type="dxa"/>
            <w:noWrap/>
            <w:vAlign w:val="center"/>
          </w:tcPr>
          <w:p>
            <w:pPr>
              <w:widowControl/>
              <w:adjustRightInd w:val="0"/>
              <w:snapToGrid w:val="0"/>
              <w:jc w:val="left"/>
              <w:rPr>
                <w:rFonts w:ascii="宋体" w:cs="宋体"/>
                <w:color w:val="000000" w:themeColor="text1"/>
                <w:kern w:val="0"/>
                <w:szCs w:val="21"/>
              </w:rPr>
            </w:pPr>
            <w:r>
              <w:rPr>
                <w:rFonts w:hint="eastAsia" w:ascii="宋体" w:hAnsi="宋体" w:cs="宋体"/>
                <w:color w:val="000000" w:themeColor="text1"/>
                <w:kern w:val="0"/>
                <w:szCs w:val="21"/>
              </w:rPr>
              <w:t>　</w:t>
            </w:r>
          </w:p>
        </w:tc>
        <w:tc>
          <w:tcPr>
            <w:tcW w:w="741" w:type="dxa"/>
            <w:noWrap/>
            <w:vAlign w:val="center"/>
          </w:tcPr>
          <w:p>
            <w:pPr>
              <w:adjustRightInd w:val="0"/>
              <w:snapToGrid w:val="0"/>
              <w:jc w:val="center"/>
              <w:rPr>
                <w:rFonts w:ascii="宋体" w:cs="宋体"/>
                <w:color w:val="000000" w:themeColor="text1"/>
                <w:kern w:val="0"/>
                <w:szCs w:val="21"/>
              </w:rPr>
            </w:pPr>
          </w:p>
        </w:tc>
        <w:tc>
          <w:tcPr>
            <w:tcW w:w="823" w:type="dxa"/>
            <w:noWrap/>
            <w:vAlign w:val="center"/>
          </w:tcPr>
          <w:p>
            <w:pPr>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实践</w:t>
            </w:r>
          </w:p>
        </w:tc>
        <w:tc>
          <w:tcPr>
            <w:tcW w:w="681" w:type="dxa"/>
            <w:noWrap/>
            <w:vAlign w:val="center"/>
          </w:tcPr>
          <w:p>
            <w:pPr>
              <w:widowControl/>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5</w:t>
            </w:r>
          </w:p>
        </w:tc>
        <w:tc>
          <w:tcPr>
            <w:tcW w:w="1977" w:type="dxa"/>
            <w:vAlign w:val="center"/>
          </w:tcPr>
          <w:p>
            <w:pPr>
              <w:adjustRightInd w:val="0"/>
              <w:snapToGrid w:val="0"/>
              <w:rPr>
                <w:rFonts w:hint="default" w:ascii="宋体" w:cs="宋体" w:eastAsiaTheme="minorEastAsia"/>
                <w:color w:val="000000" w:themeColor="text1"/>
                <w:kern w:val="0"/>
                <w:szCs w:val="21"/>
                <w:lang w:val="en-US" w:eastAsia="zh-CN"/>
              </w:rPr>
            </w:pPr>
            <w:r>
              <w:rPr>
                <w:rFonts w:hint="eastAsia" w:ascii="宋体" w:hAnsi="宋体" w:cs="宋体"/>
                <w:color w:val="000000" w:themeColor="text1"/>
                <w:kern w:val="0"/>
                <w:szCs w:val="21"/>
                <w:lang w:val="en-US" w:eastAsia="zh-CN"/>
              </w:rPr>
              <w:t>动态网页设计</w:t>
            </w:r>
          </w:p>
        </w:tc>
        <w:tc>
          <w:tcPr>
            <w:tcW w:w="645" w:type="dxa"/>
            <w:noWrap/>
            <w:vAlign w:val="center"/>
          </w:tcPr>
          <w:p>
            <w:pPr>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30</w:t>
            </w:r>
          </w:p>
        </w:tc>
        <w:tc>
          <w:tcPr>
            <w:tcW w:w="640" w:type="dxa"/>
            <w:noWrap/>
            <w:vAlign w:val="center"/>
          </w:tcPr>
          <w:p>
            <w:pPr>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30</w:t>
            </w:r>
          </w:p>
        </w:tc>
        <w:tc>
          <w:tcPr>
            <w:tcW w:w="640" w:type="dxa"/>
            <w:noWrap/>
            <w:vAlign w:val="center"/>
          </w:tcPr>
          <w:p>
            <w:pPr>
              <w:pStyle w:val="7"/>
              <w:pBdr>
                <w:bottom w:val="none" w:color="auto" w:sz="0" w:space="0"/>
              </w:pBdr>
              <w:tabs>
                <w:tab w:val="clear" w:pos="4153"/>
                <w:tab w:val="clear" w:pos="8306"/>
              </w:tabs>
              <w:adjustRightInd w:val="0"/>
              <w:rPr>
                <w:rFonts w:ascii="宋体" w:cs="宋体"/>
                <w:color w:val="000000" w:themeColor="text1"/>
                <w:kern w:val="0"/>
                <w:szCs w:val="21"/>
              </w:rPr>
            </w:pPr>
            <w:r>
              <w:rPr>
                <w:rFonts w:hint="eastAsia" w:ascii="宋体" w:hAnsi="宋体" w:cs="宋体"/>
                <w:color w:val="000000" w:themeColor="text1"/>
                <w:kern w:val="0"/>
                <w:sz w:val="21"/>
                <w:szCs w:val="21"/>
              </w:rPr>
              <w:t>60</w:t>
            </w:r>
          </w:p>
        </w:tc>
        <w:tc>
          <w:tcPr>
            <w:tcW w:w="659" w:type="dxa"/>
            <w:vAlign w:val="center"/>
          </w:tcPr>
          <w:p>
            <w:pPr>
              <w:widowControl/>
              <w:adjustRightInd w:val="0"/>
              <w:snapToGrid w:val="0"/>
              <w:jc w:val="center"/>
              <w:rPr>
                <w:rFonts w:ascii="宋体" w:hAnsi="宋体" w:cs="宋体"/>
                <w:color w:val="000000" w:themeColor="text1"/>
                <w:kern w:val="0"/>
                <w:szCs w:val="21"/>
              </w:rPr>
            </w:pPr>
            <w:r>
              <w:rPr>
                <w:rFonts w:hint="eastAsia" w:ascii="宋体" w:cs="宋体"/>
                <w:color w:val="000000" w:themeColor="text1"/>
                <w:kern w:val="0"/>
                <w:szCs w:val="21"/>
              </w:rPr>
              <w:t>3.5</w:t>
            </w:r>
          </w:p>
        </w:tc>
        <w:tc>
          <w:tcPr>
            <w:tcW w:w="713" w:type="dxa"/>
            <w:noWrap/>
            <w:vAlign w:val="center"/>
          </w:tcPr>
          <w:p>
            <w:pPr>
              <w:widowControl/>
              <w:adjustRightInd w:val="0"/>
              <w:snapToGrid w:val="0"/>
              <w:jc w:val="center"/>
              <w:rPr>
                <w:rFonts w:ascii="宋体" w:cs="宋体"/>
                <w:color w:val="000000" w:themeColor="text1"/>
                <w:kern w:val="0"/>
                <w:szCs w:val="21"/>
              </w:rPr>
            </w:pPr>
          </w:p>
        </w:tc>
        <w:tc>
          <w:tcPr>
            <w:tcW w:w="769" w:type="dxa"/>
            <w:noWrap/>
            <w:vAlign w:val="center"/>
          </w:tcPr>
          <w:p>
            <w:pPr>
              <w:widowControl/>
              <w:adjustRightInd w:val="0"/>
              <w:snapToGrid w:val="0"/>
              <w:jc w:val="center"/>
              <w:rPr>
                <w:rFonts w:ascii="宋体" w:cs="宋体"/>
                <w:color w:val="000000" w:themeColor="text1"/>
                <w:kern w:val="0"/>
                <w:szCs w:val="21"/>
              </w:rPr>
            </w:pPr>
          </w:p>
        </w:tc>
        <w:tc>
          <w:tcPr>
            <w:tcW w:w="709" w:type="dxa"/>
            <w:noWrap/>
            <w:vAlign w:val="center"/>
          </w:tcPr>
          <w:p>
            <w:pPr>
              <w:widowControl/>
              <w:adjustRightInd w:val="0"/>
              <w:snapToGrid w:val="0"/>
              <w:jc w:val="center"/>
              <w:rPr>
                <w:rFonts w:ascii="宋体" w:cs="宋体"/>
                <w:color w:val="000000" w:themeColor="text1"/>
                <w:kern w:val="0"/>
                <w:szCs w:val="21"/>
              </w:rPr>
            </w:pPr>
          </w:p>
        </w:tc>
        <w:tc>
          <w:tcPr>
            <w:tcW w:w="709" w:type="dxa"/>
            <w:noWrap/>
            <w:vAlign w:val="center"/>
          </w:tcPr>
          <w:p>
            <w:pPr>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15*4</w:t>
            </w:r>
          </w:p>
        </w:tc>
        <w:tc>
          <w:tcPr>
            <w:tcW w:w="741" w:type="dxa"/>
            <w:noWrap/>
            <w:vAlign w:val="center"/>
          </w:tcPr>
          <w:p>
            <w:pPr>
              <w:widowControl/>
              <w:adjustRightInd w:val="0"/>
              <w:snapToGrid w:val="0"/>
              <w:jc w:val="center"/>
              <w:rPr>
                <w:rFonts w:ascii="宋体" w:cs="宋体"/>
                <w:color w:val="000000" w:themeColor="text1"/>
                <w:kern w:val="0"/>
                <w:szCs w:val="21"/>
              </w:rPr>
            </w:pPr>
          </w:p>
        </w:tc>
        <w:tc>
          <w:tcPr>
            <w:tcW w:w="741" w:type="dxa"/>
            <w:noWrap/>
            <w:vAlign w:val="center"/>
          </w:tcPr>
          <w:p>
            <w:pPr>
              <w:adjustRightInd w:val="0"/>
              <w:snapToGrid w:val="0"/>
              <w:jc w:val="center"/>
              <w:rPr>
                <w:rFonts w:ascii="宋体" w:cs="宋体"/>
                <w:color w:val="000000" w:themeColor="text1"/>
                <w:kern w:val="0"/>
                <w:szCs w:val="21"/>
              </w:rPr>
            </w:pPr>
          </w:p>
        </w:tc>
        <w:tc>
          <w:tcPr>
            <w:tcW w:w="823" w:type="dxa"/>
            <w:noWrap/>
            <w:vAlign w:val="center"/>
          </w:tcPr>
          <w:p>
            <w:pPr>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笔试</w:t>
            </w:r>
          </w:p>
        </w:tc>
        <w:tc>
          <w:tcPr>
            <w:tcW w:w="681" w:type="dxa"/>
            <w:noWrap/>
            <w:vAlign w:val="center"/>
          </w:tcPr>
          <w:p>
            <w:pPr>
              <w:widowControl/>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6</w:t>
            </w:r>
          </w:p>
        </w:tc>
        <w:tc>
          <w:tcPr>
            <w:tcW w:w="1977" w:type="dxa"/>
            <w:vAlign w:val="center"/>
          </w:tcPr>
          <w:p>
            <w:pPr>
              <w:adjustRightInd w:val="0"/>
              <w:snapToGrid w:val="0"/>
              <w:rPr>
                <w:rFonts w:ascii="宋体" w:cs="宋体"/>
                <w:color w:val="000000" w:themeColor="text1"/>
                <w:kern w:val="0"/>
                <w:szCs w:val="21"/>
              </w:rPr>
            </w:pPr>
            <w:r>
              <w:rPr>
                <w:rFonts w:hint="eastAsia" w:ascii="宋体" w:hAnsi="宋体" w:cs="宋体"/>
                <w:color w:val="000000" w:themeColor="text1"/>
                <w:kern w:val="0"/>
                <w:szCs w:val="21"/>
              </w:rPr>
              <w:t>高级路由交换</w:t>
            </w:r>
          </w:p>
        </w:tc>
        <w:tc>
          <w:tcPr>
            <w:tcW w:w="645" w:type="dxa"/>
            <w:noWrap/>
            <w:vAlign w:val="center"/>
          </w:tcPr>
          <w:p>
            <w:pPr>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30</w:t>
            </w:r>
          </w:p>
        </w:tc>
        <w:tc>
          <w:tcPr>
            <w:tcW w:w="640" w:type="dxa"/>
            <w:noWrap/>
            <w:vAlign w:val="center"/>
          </w:tcPr>
          <w:p>
            <w:pPr>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lang w:val="en-US" w:eastAsia="zh-CN"/>
              </w:rPr>
              <w:t>6</w:t>
            </w:r>
            <w:r>
              <w:rPr>
                <w:rFonts w:hint="eastAsia" w:ascii="宋体" w:hAnsi="宋体" w:cs="宋体"/>
                <w:color w:val="000000" w:themeColor="text1"/>
                <w:kern w:val="0"/>
                <w:szCs w:val="21"/>
              </w:rPr>
              <w:t>0</w:t>
            </w:r>
          </w:p>
        </w:tc>
        <w:tc>
          <w:tcPr>
            <w:tcW w:w="640" w:type="dxa"/>
            <w:noWrap/>
            <w:vAlign w:val="center"/>
          </w:tcPr>
          <w:p>
            <w:pPr>
              <w:pStyle w:val="7"/>
              <w:pBdr>
                <w:bottom w:val="none" w:color="auto" w:sz="0" w:space="0"/>
              </w:pBdr>
              <w:tabs>
                <w:tab w:val="clear" w:pos="4153"/>
                <w:tab w:val="clear" w:pos="8306"/>
              </w:tabs>
              <w:adjustRightInd w:val="0"/>
              <w:rPr>
                <w:rFonts w:ascii="宋体" w:cs="宋体"/>
                <w:color w:val="000000" w:themeColor="text1"/>
                <w:kern w:val="0"/>
                <w:szCs w:val="21"/>
              </w:rPr>
            </w:pPr>
            <w:r>
              <w:rPr>
                <w:rFonts w:hint="eastAsia" w:ascii="宋体" w:hAnsi="宋体" w:cs="宋体"/>
                <w:color w:val="000000" w:themeColor="text1"/>
                <w:kern w:val="0"/>
                <w:sz w:val="21"/>
                <w:szCs w:val="21"/>
                <w:lang w:val="en-US" w:eastAsia="zh-CN"/>
              </w:rPr>
              <w:t>9</w:t>
            </w:r>
            <w:r>
              <w:rPr>
                <w:rFonts w:hint="eastAsia" w:ascii="宋体" w:hAnsi="宋体" w:cs="宋体"/>
                <w:color w:val="000000" w:themeColor="text1"/>
                <w:kern w:val="0"/>
                <w:sz w:val="21"/>
                <w:szCs w:val="21"/>
              </w:rPr>
              <w:t>0</w:t>
            </w:r>
          </w:p>
        </w:tc>
        <w:tc>
          <w:tcPr>
            <w:tcW w:w="659" w:type="dxa"/>
            <w:vAlign w:val="center"/>
          </w:tcPr>
          <w:p>
            <w:pPr>
              <w:widowControl/>
              <w:adjustRightInd w:val="0"/>
              <w:snapToGrid w:val="0"/>
              <w:jc w:val="center"/>
              <w:rPr>
                <w:rFonts w:ascii="宋体" w:hAnsi="宋体" w:cs="宋体"/>
                <w:color w:val="000000" w:themeColor="text1"/>
                <w:kern w:val="0"/>
                <w:szCs w:val="21"/>
              </w:rPr>
            </w:pPr>
            <w:r>
              <w:rPr>
                <w:rFonts w:hint="eastAsia" w:ascii="宋体" w:cs="宋体"/>
                <w:color w:val="000000" w:themeColor="text1"/>
                <w:kern w:val="0"/>
                <w:szCs w:val="21"/>
                <w:lang w:val="en-US" w:eastAsia="zh-CN"/>
              </w:rPr>
              <w:t>5</w:t>
            </w:r>
            <w:r>
              <w:rPr>
                <w:rFonts w:hint="eastAsia" w:ascii="宋体" w:cs="宋体"/>
                <w:color w:val="000000" w:themeColor="text1"/>
                <w:kern w:val="0"/>
                <w:szCs w:val="21"/>
              </w:rPr>
              <w:t>.5</w:t>
            </w:r>
          </w:p>
        </w:tc>
        <w:tc>
          <w:tcPr>
            <w:tcW w:w="713" w:type="dxa"/>
            <w:noWrap/>
            <w:vAlign w:val="center"/>
          </w:tcPr>
          <w:p>
            <w:pPr>
              <w:widowControl/>
              <w:adjustRightInd w:val="0"/>
              <w:snapToGrid w:val="0"/>
              <w:jc w:val="center"/>
              <w:rPr>
                <w:rFonts w:ascii="宋体" w:cs="宋体"/>
                <w:color w:val="000000" w:themeColor="text1"/>
                <w:kern w:val="0"/>
                <w:szCs w:val="21"/>
              </w:rPr>
            </w:pPr>
          </w:p>
        </w:tc>
        <w:tc>
          <w:tcPr>
            <w:tcW w:w="769" w:type="dxa"/>
            <w:noWrap/>
            <w:vAlign w:val="center"/>
          </w:tcPr>
          <w:p>
            <w:pPr>
              <w:widowControl/>
              <w:adjustRightInd w:val="0"/>
              <w:snapToGrid w:val="0"/>
              <w:jc w:val="center"/>
              <w:rPr>
                <w:rFonts w:ascii="宋体" w:cs="宋体"/>
                <w:color w:val="000000" w:themeColor="text1"/>
                <w:kern w:val="0"/>
                <w:szCs w:val="21"/>
              </w:rPr>
            </w:pPr>
          </w:p>
        </w:tc>
        <w:tc>
          <w:tcPr>
            <w:tcW w:w="709" w:type="dxa"/>
            <w:noWrap/>
            <w:vAlign w:val="center"/>
          </w:tcPr>
          <w:p>
            <w:pPr>
              <w:widowControl/>
              <w:adjustRightInd w:val="0"/>
              <w:snapToGrid w:val="0"/>
              <w:jc w:val="center"/>
              <w:rPr>
                <w:rFonts w:ascii="宋体" w:cs="宋体"/>
                <w:color w:val="000000" w:themeColor="text1"/>
                <w:kern w:val="0"/>
                <w:szCs w:val="21"/>
              </w:rPr>
            </w:pPr>
          </w:p>
        </w:tc>
        <w:tc>
          <w:tcPr>
            <w:tcW w:w="709" w:type="dxa"/>
            <w:noWrap/>
            <w:vAlign w:val="center"/>
          </w:tcPr>
          <w:p>
            <w:pPr>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15*4</w:t>
            </w:r>
          </w:p>
        </w:tc>
        <w:tc>
          <w:tcPr>
            <w:tcW w:w="741" w:type="dxa"/>
            <w:noWrap/>
            <w:vAlign w:val="center"/>
          </w:tcPr>
          <w:p>
            <w:pPr>
              <w:widowControl/>
              <w:adjustRightInd w:val="0"/>
              <w:snapToGrid w:val="0"/>
              <w:jc w:val="center"/>
              <w:rPr>
                <w:rFonts w:ascii="宋体" w:cs="宋体"/>
                <w:color w:val="000000" w:themeColor="text1"/>
                <w:kern w:val="0"/>
                <w:szCs w:val="21"/>
              </w:rPr>
            </w:pPr>
          </w:p>
        </w:tc>
        <w:tc>
          <w:tcPr>
            <w:tcW w:w="741" w:type="dxa"/>
            <w:noWrap/>
            <w:vAlign w:val="center"/>
          </w:tcPr>
          <w:p>
            <w:pPr>
              <w:adjustRightInd w:val="0"/>
              <w:snapToGrid w:val="0"/>
              <w:jc w:val="center"/>
              <w:rPr>
                <w:rFonts w:ascii="宋体" w:cs="宋体"/>
                <w:color w:val="000000" w:themeColor="text1"/>
                <w:kern w:val="0"/>
                <w:szCs w:val="21"/>
              </w:rPr>
            </w:pPr>
          </w:p>
        </w:tc>
        <w:tc>
          <w:tcPr>
            <w:tcW w:w="823" w:type="dxa"/>
            <w:noWrap/>
            <w:vAlign w:val="center"/>
          </w:tcPr>
          <w:p>
            <w:pPr>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笔试</w:t>
            </w:r>
          </w:p>
        </w:tc>
        <w:tc>
          <w:tcPr>
            <w:tcW w:w="681" w:type="dxa"/>
            <w:noWrap/>
            <w:vAlign w:val="center"/>
          </w:tcPr>
          <w:p>
            <w:pPr>
              <w:widowControl/>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7</w:t>
            </w:r>
          </w:p>
        </w:tc>
        <w:tc>
          <w:tcPr>
            <w:tcW w:w="1977" w:type="dxa"/>
            <w:vAlign w:val="center"/>
          </w:tcPr>
          <w:p>
            <w:pPr>
              <w:adjustRightInd w:val="0"/>
              <w:snapToGrid w:val="0"/>
              <w:rPr>
                <w:rFonts w:ascii="宋体" w:cs="宋体"/>
                <w:color w:val="000000" w:themeColor="text1"/>
                <w:kern w:val="0"/>
                <w:szCs w:val="21"/>
              </w:rPr>
            </w:pPr>
            <w:r>
              <w:rPr>
                <w:rFonts w:hint="eastAsia" w:ascii="宋体" w:hAnsi="宋体" w:cs="宋体"/>
                <w:color w:val="000000" w:themeColor="text1"/>
                <w:kern w:val="0"/>
                <w:szCs w:val="21"/>
              </w:rPr>
              <w:t>云计算技术</w:t>
            </w:r>
          </w:p>
        </w:tc>
        <w:tc>
          <w:tcPr>
            <w:tcW w:w="645" w:type="dxa"/>
            <w:noWrap/>
            <w:vAlign w:val="center"/>
          </w:tcPr>
          <w:p>
            <w:pPr>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0</w:t>
            </w:r>
          </w:p>
        </w:tc>
        <w:tc>
          <w:tcPr>
            <w:tcW w:w="640" w:type="dxa"/>
            <w:noWrap/>
            <w:vAlign w:val="center"/>
          </w:tcPr>
          <w:p>
            <w:pPr>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60</w:t>
            </w:r>
          </w:p>
        </w:tc>
        <w:tc>
          <w:tcPr>
            <w:tcW w:w="640" w:type="dxa"/>
            <w:noWrap/>
            <w:vAlign w:val="center"/>
          </w:tcPr>
          <w:p>
            <w:pPr>
              <w:pStyle w:val="7"/>
              <w:pBdr>
                <w:bottom w:val="none" w:color="auto" w:sz="0" w:space="0"/>
              </w:pBdr>
              <w:tabs>
                <w:tab w:val="clear" w:pos="4153"/>
                <w:tab w:val="clear" w:pos="8306"/>
              </w:tabs>
              <w:adjustRightInd w:val="0"/>
              <w:rPr>
                <w:rFonts w:ascii="宋体" w:cs="宋体"/>
                <w:color w:val="000000" w:themeColor="text1"/>
                <w:kern w:val="0"/>
                <w:szCs w:val="21"/>
              </w:rPr>
            </w:pPr>
            <w:r>
              <w:rPr>
                <w:rFonts w:hint="eastAsia" w:ascii="宋体" w:hAnsi="宋体" w:cs="宋体"/>
                <w:color w:val="000000" w:themeColor="text1"/>
                <w:kern w:val="0"/>
                <w:sz w:val="21"/>
                <w:szCs w:val="21"/>
              </w:rPr>
              <w:t>60</w:t>
            </w:r>
          </w:p>
        </w:tc>
        <w:tc>
          <w:tcPr>
            <w:tcW w:w="659" w:type="dxa"/>
            <w:vAlign w:val="center"/>
          </w:tcPr>
          <w:p>
            <w:pPr>
              <w:widowControl/>
              <w:adjustRightInd w:val="0"/>
              <w:snapToGrid w:val="0"/>
              <w:jc w:val="center"/>
              <w:rPr>
                <w:rFonts w:ascii="宋体" w:hAnsi="宋体" w:cs="宋体"/>
                <w:color w:val="000000" w:themeColor="text1"/>
                <w:kern w:val="0"/>
                <w:szCs w:val="21"/>
              </w:rPr>
            </w:pPr>
            <w:r>
              <w:rPr>
                <w:rFonts w:hint="eastAsia" w:ascii="宋体" w:cs="宋体"/>
                <w:color w:val="000000" w:themeColor="text1"/>
                <w:kern w:val="0"/>
                <w:szCs w:val="21"/>
              </w:rPr>
              <w:t>3.5</w:t>
            </w:r>
          </w:p>
        </w:tc>
        <w:tc>
          <w:tcPr>
            <w:tcW w:w="713" w:type="dxa"/>
            <w:noWrap/>
            <w:vAlign w:val="center"/>
          </w:tcPr>
          <w:p>
            <w:pPr>
              <w:widowControl/>
              <w:adjustRightInd w:val="0"/>
              <w:snapToGrid w:val="0"/>
              <w:jc w:val="center"/>
              <w:rPr>
                <w:rFonts w:ascii="宋体" w:cs="宋体"/>
                <w:color w:val="000000" w:themeColor="text1"/>
                <w:kern w:val="0"/>
                <w:szCs w:val="21"/>
              </w:rPr>
            </w:pPr>
          </w:p>
        </w:tc>
        <w:tc>
          <w:tcPr>
            <w:tcW w:w="769" w:type="dxa"/>
            <w:noWrap/>
            <w:vAlign w:val="center"/>
          </w:tcPr>
          <w:p>
            <w:pPr>
              <w:widowControl/>
              <w:adjustRightInd w:val="0"/>
              <w:snapToGrid w:val="0"/>
              <w:jc w:val="center"/>
              <w:rPr>
                <w:rFonts w:ascii="宋体" w:cs="宋体"/>
                <w:color w:val="000000" w:themeColor="text1"/>
                <w:kern w:val="0"/>
                <w:szCs w:val="21"/>
              </w:rPr>
            </w:pPr>
          </w:p>
        </w:tc>
        <w:tc>
          <w:tcPr>
            <w:tcW w:w="709" w:type="dxa"/>
            <w:noWrap/>
            <w:vAlign w:val="center"/>
          </w:tcPr>
          <w:p>
            <w:pPr>
              <w:widowControl/>
              <w:adjustRightInd w:val="0"/>
              <w:snapToGrid w:val="0"/>
              <w:jc w:val="center"/>
              <w:rPr>
                <w:rFonts w:ascii="宋体" w:cs="宋体"/>
                <w:color w:val="000000" w:themeColor="text1"/>
                <w:kern w:val="0"/>
                <w:szCs w:val="21"/>
              </w:rPr>
            </w:pPr>
          </w:p>
        </w:tc>
        <w:tc>
          <w:tcPr>
            <w:tcW w:w="709" w:type="dxa"/>
            <w:noWrap/>
            <w:vAlign w:val="center"/>
          </w:tcPr>
          <w:p>
            <w:pPr>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15*4</w:t>
            </w:r>
          </w:p>
        </w:tc>
        <w:tc>
          <w:tcPr>
            <w:tcW w:w="741" w:type="dxa"/>
            <w:noWrap/>
            <w:vAlign w:val="center"/>
          </w:tcPr>
          <w:p>
            <w:pPr>
              <w:widowControl/>
              <w:adjustRightInd w:val="0"/>
              <w:snapToGrid w:val="0"/>
              <w:jc w:val="center"/>
              <w:rPr>
                <w:rFonts w:ascii="宋体" w:cs="宋体"/>
                <w:color w:val="000000" w:themeColor="text1"/>
                <w:kern w:val="0"/>
                <w:szCs w:val="21"/>
              </w:rPr>
            </w:pPr>
          </w:p>
        </w:tc>
        <w:tc>
          <w:tcPr>
            <w:tcW w:w="741" w:type="dxa"/>
            <w:noWrap/>
            <w:vAlign w:val="center"/>
          </w:tcPr>
          <w:p>
            <w:pPr>
              <w:adjustRightInd w:val="0"/>
              <w:snapToGrid w:val="0"/>
              <w:jc w:val="center"/>
              <w:rPr>
                <w:rFonts w:ascii="宋体" w:cs="宋体"/>
                <w:color w:val="000000" w:themeColor="text1"/>
                <w:kern w:val="0"/>
                <w:szCs w:val="21"/>
              </w:rPr>
            </w:pPr>
          </w:p>
        </w:tc>
        <w:tc>
          <w:tcPr>
            <w:tcW w:w="823" w:type="dxa"/>
            <w:noWrap/>
            <w:vAlign w:val="center"/>
          </w:tcPr>
          <w:p>
            <w:pPr>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实践</w:t>
            </w:r>
          </w:p>
        </w:tc>
        <w:tc>
          <w:tcPr>
            <w:tcW w:w="681" w:type="dxa"/>
            <w:noWrap/>
            <w:vAlign w:val="center"/>
          </w:tcPr>
          <w:p>
            <w:pPr>
              <w:widowControl/>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8</w:t>
            </w:r>
          </w:p>
        </w:tc>
        <w:tc>
          <w:tcPr>
            <w:tcW w:w="1977" w:type="dxa"/>
            <w:vAlign w:val="center"/>
          </w:tcPr>
          <w:p>
            <w:pPr>
              <w:adjustRightInd w:val="0"/>
              <w:snapToGrid w:val="0"/>
              <w:rPr>
                <w:rFonts w:ascii="宋体" w:cs="宋体"/>
                <w:color w:val="000000" w:themeColor="text1"/>
                <w:kern w:val="0"/>
                <w:szCs w:val="21"/>
              </w:rPr>
            </w:pPr>
            <w:r>
              <w:rPr>
                <w:rFonts w:hint="eastAsia" w:ascii="宋体" w:hAnsi="宋体" w:cs="宋体"/>
                <w:color w:val="000000" w:themeColor="text1"/>
                <w:kern w:val="0"/>
                <w:szCs w:val="21"/>
              </w:rPr>
              <w:t>信息工程项目管理</w:t>
            </w:r>
          </w:p>
        </w:tc>
        <w:tc>
          <w:tcPr>
            <w:tcW w:w="645" w:type="dxa"/>
            <w:noWrap/>
            <w:vAlign w:val="center"/>
          </w:tcPr>
          <w:p>
            <w:pPr>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60</w:t>
            </w:r>
          </w:p>
        </w:tc>
        <w:tc>
          <w:tcPr>
            <w:tcW w:w="640" w:type="dxa"/>
            <w:noWrap/>
            <w:vAlign w:val="center"/>
          </w:tcPr>
          <w:p>
            <w:pPr>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0</w:t>
            </w:r>
          </w:p>
        </w:tc>
        <w:tc>
          <w:tcPr>
            <w:tcW w:w="640" w:type="dxa"/>
            <w:noWrap/>
            <w:vAlign w:val="center"/>
          </w:tcPr>
          <w:p>
            <w:pPr>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60</w:t>
            </w:r>
          </w:p>
        </w:tc>
        <w:tc>
          <w:tcPr>
            <w:tcW w:w="659" w:type="dxa"/>
            <w:vAlign w:val="center"/>
          </w:tcPr>
          <w:p>
            <w:pPr>
              <w:widowControl/>
              <w:adjustRightInd w:val="0"/>
              <w:snapToGrid w:val="0"/>
              <w:jc w:val="center"/>
              <w:rPr>
                <w:rFonts w:ascii="宋体" w:cs="宋体"/>
                <w:color w:val="000000" w:themeColor="text1"/>
                <w:kern w:val="0"/>
                <w:szCs w:val="21"/>
              </w:rPr>
            </w:pPr>
            <w:r>
              <w:rPr>
                <w:rFonts w:hint="eastAsia" w:ascii="宋体" w:cs="宋体"/>
                <w:color w:val="000000" w:themeColor="text1"/>
                <w:kern w:val="0"/>
                <w:szCs w:val="21"/>
              </w:rPr>
              <w:t>3.5</w:t>
            </w:r>
          </w:p>
        </w:tc>
        <w:tc>
          <w:tcPr>
            <w:tcW w:w="713" w:type="dxa"/>
            <w:noWrap/>
            <w:vAlign w:val="center"/>
          </w:tcPr>
          <w:p>
            <w:pPr>
              <w:widowControl/>
              <w:adjustRightInd w:val="0"/>
              <w:snapToGrid w:val="0"/>
              <w:jc w:val="center"/>
              <w:rPr>
                <w:rFonts w:ascii="宋体" w:cs="宋体"/>
                <w:color w:val="000000" w:themeColor="text1"/>
                <w:kern w:val="0"/>
                <w:szCs w:val="21"/>
              </w:rPr>
            </w:pPr>
          </w:p>
        </w:tc>
        <w:tc>
          <w:tcPr>
            <w:tcW w:w="769" w:type="dxa"/>
            <w:noWrap/>
            <w:vAlign w:val="center"/>
          </w:tcPr>
          <w:p>
            <w:pPr>
              <w:widowControl/>
              <w:adjustRightInd w:val="0"/>
              <w:snapToGrid w:val="0"/>
              <w:jc w:val="center"/>
              <w:rPr>
                <w:rFonts w:ascii="宋体" w:cs="宋体"/>
                <w:color w:val="000000" w:themeColor="text1"/>
                <w:kern w:val="0"/>
                <w:szCs w:val="21"/>
              </w:rPr>
            </w:pPr>
          </w:p>
        </w:tc>
        <w:tc>
          <w:tcPr>
            <w:tcW w:w="709" w:type="dxa"/>
            <w:noWrap/>
            <w:vAlign w:val="center"/>
          </w:tcPr>
          <w:p>
            <w:pPr>
              <w:widowControl/>
              <w:adjustRightInd w:val="0"/>
              <w:snapToGrid w:val="0"/>
              <w:jc w:val="center"/>
              <w:rPr>
                <w:rFonts w:ascii="宋体" w:cs="宋体"/>
                <w:color w:val="000000" w:themeColor="text1"/>
                <w:kern w:val="0"/>
                <w:szCs w:val="21"/>
              </w:rPr>
            </w:pPr>
          </w:p>
        </w:tc>
        <w:tc>
          <w:tcPr>
            <w:tcW w:w="709" w:type="dxa"/>
            <w:noWrap/>
            <w:vAlign w:val="center"/>
          </w:tcPr>
          <w:p>
            <w:pPr>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15*4</w:t>
            </w:r>
          </w:p>
        </w:tc>
        <w:tc>
          <w:tcPr>
            <w:tcW w:w="741" w:type="dxa"/>
            <w:noWrap/>
            <w:vAlign w:val="center"/>
          </w:tcPr>
          <w:p>
            <w:pPr>
              <w:widowControl/>
              <w:adjustRightInd w:val="0"/>
              <w:snapToGrid w:val="0"/>
              <w:jc w:val="center"/>
              <w:rPr>
                <w:rFonts w:ascii="宋体" w:cs="宋体"/>
                <w:color w:val="000000" w:themeColor="text1"/>
                <w:kern w:val="0"/>
                <w:szCs w:val="21"/>
              </w:rPr>
            </w:pPr>
          </w:p>
        </w:tc>
        <w:tc>
          <w:tcPr>
            <w:tcW w:w="741" w:type="dxa"/>
            <w:noWrap/>
            <w:vAlign w:val="center"/>
          </w:tcPr>
          <w:p>
            <w:pPr>
              <w:pStyle w:val="7"/>
              <w:pBdr>
                <w:bottom w:val="none" w:color="auto" w:sz="0" w:space="0"/>
              </w:pBdr>
              <w:tabs>
                <w:tab w:val="clear" w:pos="4153"/>
                <w:tab w:val="clear" w:pos="8306"/>
              </w:tabs>
              <w:adjustRightInd w:val="0"/>
              <w:rPr>
                <w:rFonts w:ascii="宋体" w:cs="宋体"/>
                <w:color w:val="000000" w:themeColor="text1"/>
                <w:kern w:val="0"/>
                <w:szCs w:val="21"/>
              </w:rPr>
            </w:pPr>
          </w:p>
        </w:tc>
        <w:tc>
          <w:tcPr>
            <w:tcW w:w="823" w:type="dxa"/>
            <w:noWrap/>
            <w:vAlign w:val="center"/>
          </w:tcPr>
          <w:p>
            <w:pPr>
              <w:pStyle w:val="7"/>
              <w:pBdr>
                <w:bottom w:val="none" w:color="auto" w:sz="0" w:space="0"/>
              </w:pBdr>
              <w:tabs>
                <w:tab w:val="clear" w:pos="4153"/>
                <w:tab w:val="clear" w:pos="8306"/>
              </w:tabs>
              <w:adjustRightInd w:val="0"/>
              <w:rPr>
                <w:rFonts w:ascii="宋体" w:cs="宋体"/>
                <w:color w:val="000000" w:themeColor="text1"/>
                <w:kern w:val="0"/>
                <w:szCs w:val="21"/>
              </w:rPr>
            </w:pPr>
            <w:r>
              <w:rPr>
                <w:rFonts w:hint="eastAsia" w:ascii="宋体" w:hAnsi="宋体" w:cs="宋体"/>
                <w:color w:val="000000" w:themeColor="text1"/>
                <w:kern w:val="0"/>
                <w:sz w:val="21"/>
                <w:szCs w:val="21"/>
              </w:rPr>
              <w:t>笔试</w:t>
            </w:r>
          </w:p>
        </w:tc>
        <w:tc>
          <w:tcPr>
            <w:tcW w:w="681" w:type="dxa"/>
            <w:noWrap/>
            <w:vAlign w:val="center"/>
          </w:tcPr>
          <w:p>
            <w:pPr>
              <w:widowControl/>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adjustRightInd w:val="0"/>
              <w:snapToGrid w:val="0"/>
              <w:jc w:val="center"/>
              <w:rPr>
                <w:rFonts w:hint="eastAsia" w:ascii="宋体" w:hAnsi="宋体" w:cs="宋体" w:eastAsiaTheme="minorEastAsia"/>
                <w:color w:val="000000" w:themeColor="text1"/>
                <w:kern w:val="0"/>
                <w:szCs w:val="21"/>
                <w:lang w:val="en-US" w:eastAsia="zh-CN"/>
              </w:rPr>
            </w:pPr>
            <w:r>
              <w:rPr>
                <w:rFonts w:hint="eastAsia" w:ascii="宋体" w:hAnsi="宋体" w:cs="宋体"/>
                <w:color w:val="000000" w:themeColor="text1"/>
                <w:kern w:val="0"/>
                <w:szCs w:val="21"/>
              </w:rPr>
              <w:t>9</w:t>
            </w:r>
          </w:p>
        </w:tc>
        <w:tc>
          <w:tcPr>
            <w:tcW w:w="1977" w:type="dxa"/>
            <w:vAlign w:val="center"/>
          </w:tcPr>
          <w:p>
            <w:pPr>
              <w:adjustRightInd w:val="0"/>
              <w:snapToGrid w:val="0"/>
              <w:rPr>
                <w:rFonts w:ascii="宋体" w:cs="宋体"/>
                <w:color w:val="000000" w:themeColor="text1"/>
                <w:kern w:val="0"/>
                <w:szCs w:val="21"/>
              </w:rPr>
            </w:pPr>
            <w:r>
              <w:rPr>
                <w:rFonts w:hint="eastAsia" w:ascii="宋体" w:hAnsi="宋体" w:cs="宋体"/>
                <w:color w:val="000000" w:themeColor="text1"/>
                <w:kern w:val="0"/>
                <w:szCs w:val="21"/>
              </w:rPr>
              <w:t>网络设计与运维</w:t>
            </w:r>
          </w:p>
        </w:tc>
        <w:tc>
          <w:tcPr>
            <w:tcW w:w="645" w:type="dxa"/>
            <w:noWrap/>
            <w:vAlign w:val="center"/>
          </w:tcPr>
          <w:p>
            <w:pPr>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30</w:t>
            </w:r>
          </w:p>
        </w:tc>
        <w:tc>
          <w:tcPr>
            <w:tcW w:w="640" w:type="dxa"/>
            <w:noWrap/>
            <w:vAlign w:val="center"/>
          </w:tcPr>
          <w:p>
            <w:pPr>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30</w:t>
            </w:r>
          </w:p>
        </w:tc>
        <w:tc>
          <w:tcPr>
            <w:tcW w:w="640" w:type="dxa"/>
            <w:noWrap/>
            <w:vAlign w:val="center"/>
          </w:tcPr>
          <w:p>
            <w:pPr>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60</w:t>
            </w:r>
          </w:p>
        </w:tc>
        <w:tc>
          <w:tcPr>
            <w:tcW w:w="659" w:type="dxa"/>
            <w:vAlign w:val="center"/>
          </w:tcPr>
          <w:p>
            <w:pPr>
              <w:widowControl/>
              <w:adjustRightInd w:val="0"/>
              <w:snapToGrid w:val="0"/>
              <w:jc w:val="center"/>
              <w:rPr>
                <w:rFonts w:ascii="宋体" w:cs="宋体"/>
                <w:color w:val="000000" w:themeColor="text1"/>
                <w:kern w:val="0"/>
                <w:szCs w:val="21"/>
              </w:rPr>
            </w:pPr>
            <w:r>
              <w:rPr>
                <w:rFonts w:hint="eastAsia" w:ascii="宋体" w:cs="宋体"/>
                <w:color w:val="000000" w:themeColor="text1"/>
                <w:kern w:val="0"/>
                <w:szCs w:val="21"/>
              </w:rPr>
              <w:t>3.5</w:t>
            </w:r>
          </w:p>
        </w:tc>
        <w:tc>
          <w:tcPr>
            <w:tcW w:w="713" w:type="dxa"/>
            <w:noWrap/>
            <w:vAlign w:val="center"/>
          </w:tcPr>
          <w:p>
            <w:pPr>
              <w:widowControl/>
              <w:adjustRightInd w:val="0"/>
              <w:snapToGrid w:val="0"/>
              <w:jc w:val="center"/>
              <w:rPr>
                <w:rFonts w:ascii="宋体" w:cs="宋体"/>
                <w:color w:val="000000" w:themeColor="text1"/>
                <w:kern w:val="0"/>
                <w:szCs w:val="21"/>
              </w:rPr>
            </w:pPr>
          </w:p>
        </w:tc>
        <w:tc>
          <w:tcPr>
            <w:tcW w:w="769" w:type="dxa"/>
            <w:noWrap/>
            <w:vAlign w:val="center"/>
          </w:tcPr>
          <w:p>
            <w:pPr>
              <w:widowControl/>
              <w:adjustRightInd w:val="0"/>
              <w:snapToGrid w:val="0"/>
              <w:jc w:val="center"/>
              <w:rPr>
                <w:rFonts w:ascii="宋体" w:cs="宋体"/>
                <w:color w:val="000000" w:themeColor="text1"/>
                <w:kern w:val="0"/>
                <w:szCs w:val="21"/>
              </w:rPr>
            </w:pPr>
          </w:p>
        </w:tc>
        <w:tc>
          <w:tcPr>
            <w:tcW w:w="709" w:type="dxa"/>
            <w:noWrap/>
            <w:vAlign w:val="center"/>
          </w:tcPr>
          <w:p>
            <w:pPr>
              <w:widowControl/>
              <w:adjustRightInd w:val="0"/>
              <w:snapToGrid w:val="0"/>
              <w:jc w:val="center"/>
              <w:rPr>
                <w:rFonts w:ascii="宋体" w:cs="宋体"/>
                <w:color w:val="000000" w:themeColor="text1"/>
                <w:kern w:val="0"/>
                <w:szCs w:val="21"/>
              </w:rPr>
            </w:pPr>
          </w:p>
        </w:tc>
        <w:tc>
          <w:tcPr>
            <w:tcW w:w="709" w:type="dxa"/>
            <w:noWrap/>
            <w:vAlign w:val="center"/>
          </w:tcPr>
          <w:p>
            <w:pPr>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15*4</w:t>
            </w:r>
          </w:p>
        </w:tc>
        <w:tc>
          <w:tcPr>
            <w:tcW w:w="741" w:type="dxa"/>
            <w:noWrap/>
            <w:vAlign w:val="center"/>
          </w:tcPr>
          <w:p>
            <w:pPr>
              <w:widowControl/>
              <w:adjustRightInd w:val="0"/>
              <w:snapToGrid w:val="0"/>
              <w:jc w:val="center"/>
              <w:rPr>
                <w:rFonts w:ascii="宋体" w:cs="宋体"/>
                <w:color w:val="000000" w:themeColor="text1"/>
                <w:kern w:val="0"/>
                <w:szCs w:val="21"/>
              </w:rPr>
            </w:pPr>
          </w:p>
        </w:tc>
        <w:tc>
          <w:tcPr>
            <w:tcW w:w="741" w:type="dxa"/>
            <w:noWrap/>
            <w:vAlign w:val="center"/>
          </w:tcPr>
          <w:p>
            <w:pPr>
              <w:pStyle w:val="7"/>
              <w:pBdr>
                <w:bottom w:val="none" w:color="auto" w:sz="0" w:space="0"/>
              </w:pBdr>
              <w:tabs>
                <w:tab w:val="clear" w:pos="4153"/>
                <w:tab w:val="clear" w:pos="8306"/>
              </w:tabs>
              <w:adjustRightInd w:val="0"/>
              <w:rPr>
                <w:rFonts w:ascii="宋体" w:cs="宋体"/>
                <w:color w:val="000000" w:themeColor="text1"/>
                <w:kern w:val="0"/>
                <w:szCs w:val="21"/>
              </w:rPr>
            </w:pPr>
          </w:p>
        </w:tc>
        <w:tc>
          <w:tcPr>
            <w:tcW w:w="823" w:type="dxa"/>
            <w:noWrap/>
            <w:vAlign w:val="center"/>
          </w:tcPr>
          <w:p>
            <w:pPr>
              <w:pStyle w:val="7"/>
              <w:pBdr>
                <w:bottom w:val="none" w:color="auto" w:sz="0" w:space="0"/>
              </w:pBdr>
              <w:tabs>
                <w:tab w:val="clear" w:pos="4153"/>
                <w:tab w:val="clear" w:pos="8306"/>
              </w:tabs>
              <w:adjustRightInd w:val="0"/>
              <w:rPr>
                <w:rFonts w:ascii="宋体" w:cs="宋体"/>
                <w:color w:val="000000" w:themeColor="text1"/>
                <w:kern w:val="0"/>
                <w:szCs w:val="21"/>
              </w:rPr>
            </w:pPr>
            <w:r>
              <w:rPr>
                <w:rFonts w:hint="eastAsia" w:ascii="宋体" w:hAnsi="宋体" w:cs="宋体"/>
                <w:color w:val="000000" w:themeColor="text1"/>
                <w:kern w:val="0"/>
                <w:sz w:val="21"/>
                <w:szCs w:val="21"/>
              </w:rPr>
              <w:t>笔试</w:t>
            </w:r>
          </w:p>
        </w:tc>
        <w:tc>
          <w:tcPr>
            <w:tcW w:w="681" w:type="dxa"/>
            <w:noWrap/>
            <w:vAlign w:val="center"/>
          </w:tcPr>
          <w:p>
            <w:pPr>
              <w:widowControl/>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rPr>
            </w:pPr>
          </w:p>
        </w:tc>
        <w:tc>
          <w:tcPr>
            <w:tcW w:w="2876" w:type="dxa"/>
            <w:gridSpan w:val="4"/>
            <w:vAlign w:val="center"/>
          </w:tcPr>
          <w:p>
            <w:pPr>
              <w:jc w:val="center"/>
              <w:rPr>
                <w:rFonts w:hint="eastAsia" w:ascii="宋体" w:cs="宋体" w:hAnsiTheme="minorHAnsi" w:eastAsiaTheme="minorEastAsia"/>
                <w:b/>
                <w:color w:val="000000" w:themeColor="text1"/>
                <w:kern w:val="0"/>
                <w:sz w:val="21"/>
                <w:szCs w:val="21"/>
                <w:lang w:val="en-US" w:eastAsia="zh-CN" w:bidi="ar-SA"/>
              </w:rPr>
            </w:pPr>
            <w:r>
              <w:rPr>
                <w:rFonts w:hint="eastAsia" w:ascii="宋体" w:hAnsi="宋体" w:cs="宋体"/>
                <w:b/>
                <w:bCs/>
                <w:color w:val="000000" w:themeColor="text1"/>
                <w:kern w:val="0"/>
                <w:szCs w:val="21"/>
              </w:rPr>
              <w:t>小计</w:t>
            </w:r>
          </w:p>
        </w:tc>
        <w:tc>
          <w:tcPr>
            <w:tcW w:w="645" w:type="dxa"/>
            <w:noWrap/>
            <w:vAlign w:val="center"/>
          </w:tcPr>
          <w:p>
            <w:pPr>
              <w:widowControl/>
              <w:jc w:val="center"/>
              <w:rPr>
                <w:rFonts w:hint="eastAsia" w:ascii="宋体" w:cs="宋体" w:hAnsiTheme="minorHAnsi" w:eastAsiaTheme="minorEastAsia"/>
                <w:b/>
                <w:color w:val="000000" w:themeColor="text1"/>
                <w:kern w:val="0"/>
                <w:sz w:val="21"/>
                <w:szCs w:val="21"/>
                <w:lang w:val="en-US" w:eastAsia="zh-CN" w:bidi="ar-SA"/>
              </w:rPr>
            </w:pPr>
            <w:r>
              <w:rPr>
                <w:rFonts w:hint="eastAsia" w:ascii="宋体" w:cs="宋体"/>
                <w:b/>
                <w:color w:val="000000" w:themeColor="text1"/>
                <w:kern w:val="0"/>
                <w:szCs w:val="21"/>
              </w:rPr>
              <w:t>270</w:t>
            </w:r>
          </w:p>
        </w:tc>
        <w:tc>
          <w:tcPr>
            <w:tcW w:w="640" w:type="dxa"/>
            <w:noWrap/>
            <w:vAlign w:val="center"/>
          </w:tcPr>
          <w:p>
            <w:pPr>
              <w:widowControl/>
              <w:jc w:val="center"/>
              <w:rPr>
                <w:rFonts w:hint="eastAsia" w:ascii="宋体" w:cs="宋体" w:hAnsiTheme="minorHAnsi" w:eastAsiaTheme="minorEastAsia"/>
                <w:b/>
                <w:color w:val="000000" w:themeColor="text1"/>
                <w:kern w:val="0"/>
                <w:sz w:val="21"/>
                <w:szCs w:val="21"/>
                <w:lang w:val="en-US" w:eastAsia="zh-CN" w:bidi="ar-SA"/>
              </w:rPr>
            </w:pPr>
            <w:r>
              <w:rPr>
                <w:rFonts w:hint="eastAsia" w:ascii="宋体" w:cs="宋体"/>
                <w:b/>
                <w:color w:val="000000" w:themeColor="text1"/>
                <w:kern w:val="0"/>
                <w:szCs w:val="21"/>
              </w:rPr>
              <w:t>3</w:t>
            </w:r>
            <w:r>
              <w:rPr>
                <w:rFonts w:hint="eastAsia" w:ascii="宋体" w:cs="宋体"/>
                <w:b/>
                <w:color w:val="000000" w:themeColor="text1"/>
                <w:kern w:val="0"/>
                <w:szCs w:val="21"/>
                <w:lang w:val="en-US" w:eastAsia="zh-CN"/>
              </w:rPr>
              <w:t>9</w:t>
            </w:r>
            <w:r>
              <w:rPr>
                <w:rFonts w:hint="eastAsia" w:ascii="宋体" w:cs="宋体"/>
                <w:b/>
                <w:color w:val="000000" w:themeColor="text1"/>
                <w:kern w:val="0"/>
                <w:szCs w:val="21"/>
              </w:rPr>
              <w:t>0</w:t>
            </w:r>
          </w:p>
        </w:tc>
        <w:tc>
          <w:tcPr>
            <w:tcW w:w="640" w:type="dxa"/>
            <w:noWrap/>
            <w:vAlign w:val="center"/>
          </w:tcPr>
          <w:p>
            <w:pPr>
              <w:widowControl/>
              <w:jc w:val="center"/>
              <w:rPr>
                <w:rFonts w:hint="eastAsia" w:ascii="宋体" w:cs="宋体" w:hAnsiTheme="minorHAnsi" w:eastAsiaTheme="minorEastAsia"/>
                <w:b/>
                <w:color w:val="000000" w:themeColor="text1"/>
                <w:kern w:val="0"/>
                <w:sz w:val="21"/>
                <w:szCs w:val="21"/>
                <w:lang w:val="en-US" w:eastAsia="zh-CN" w:bidi="ar-SA"/>
              </w:rPr>
            </w:pPr>
            <w:r>
              <w:rPr>
                <w:rFonts w:hint="eastAsia" w:ascii="宋体" w:cs="宋体"/>
                <w:b/>
                <w:color w:val="000000" w:themeColor="text1"/>
                <w:kern w:val="0"/>
                <w:szCs w:val="21"/>
              </w:rPr>
              <w:t>6</w:t>
            </w:r>
            <w:r>
              <w:rPr>
                <w:rFonts w:hint="eastAsia" w:ascii="宋体" w:cs="宋体"/>
                <w:b/>
                <w:color w:val="000000" w:themeColor="text1"/>
                <w:kern w:val="0"/>
                <w:szCs w:val="21"/>
                <w:lang w:val="en-US" w:eastAsia="zh-CN"/>
              </w:rPr>
              <w:t>6</w:t>
            </w:r>
            <w:r>
              <w:rPr>
                <w:rFonts w:hint="eastAsia" w:ascii="宋体" w:cs="宋体"/>
                <w:b/>
                <w:color w:val="000000" w:themeColor="text1"/>
                <w:kern w:val="0"/>
                <w:szCs w:val="21"/>
              </w:rPr>
              <w:t>0</w:t>
            </w:r>
          </w:p>
        </w:tc>
        <w:tc>
          <w:tcPr>
            <w:tcW w:w="659" w:type="dxa"/>
            <w:vAlign w:val="center"/>
          </w:tcPr>
          <w:p>
            <w:pPr>
              <w:widowControl/>
              <w:jc w:val="center"/>
              <w:rPr>
                <w:rFonts w:hint="eastAsia" w:ascii="宋体" w:cs="宋体" w:hAnsiTheme="minorHAnsi" w:eastAsiaTheme="minorEastAsia"/>
                <w:b/>
                <w:color w:val="000000" w:themeColor="text1"/>
                <w:kern w:val="0"/>
                <w:sz w:val="21"/>
                <w:szCs w:val="21"/>
                <w:lang w:val="en-US" w:eastAsia="zh-CN" w:bidi="ar-SA"/>
              </w:rPr>
            </w:pPr>
            <w:r>
              <w:rPr>
                <w:rFonts w:hint="eastAsia" w:ascii="宋体" w:cs="宋体"/>
                <w:b/>
                <w:color w:val="000000" w:themeColor="text1"/>
                <w:kern w:val="0"/>
                <w:szCs w:val="21"/>
              </w:rPr>
              <w:t>3</w:t>
            </w:r>
            <w:r>
              <w:rPr>
                <w:rFonts w:hint="eastAsia" w:ascii="宋体" w:cs="宋体"/>
                <w:b/>
                <w:color w:val="000000" w:themeColor="text1"/>
                <w:kern w:val="0"/>
                <w:szCs w:val="21"/>
                <w:lang w:val="en-US" w:eastAsia="zh-CN"/>
              </w:rPr>
              <w:t>9</w:t>
            </w:r>
            <w:r>
              <w:rPr>
                <w:rFonts w:hint="eastAsia" w:ascii="宋体" w:cs="宋体"/>
                <w:b/>
                <w:color w:val="000000" w:themeColor="text1"/>
                <w:kern w:val="0"/>
                <w:szCs w:val="21"/>
              </w:rPr>
              <w:t>.5</w:t>
            </w:r>
          </w:p>
        </w:tc>
        <w:tc>
          <w:tcPr>
            <w:tcW w:w="713" w:type="dxa"/>
            <w:noWrap/>
            <w:vAlign w:val="center"/>
          </w:tcPr>
          <w:p>
            <w:pPr>
              <w:widowControl/>
              <w:adjustRightInd w:val="0"/>
              <w:snapToGrid w:val="0"/>
              <w:jc w:val="center"/>
              <w:rPr>
                <w:rFonts w:ascii="宋体" w:cs="宋体"/>
                <w:color w:val="000000" w:themeColor="text1"/>
                <w:kern w:val="0"/>
                <w:szCs w:val="21"/>
              </w:rPr>
            </w:pPr>
          </w:p>
        </w:tc>
        <w:tc>
          <w:tcPr>
            <w:tcW w:w="769" w:type="dxa"/>
            <w:noWrap/>
            <w:vAlign w:val="center"/>
          </w:tcPr>
          <w:p>
            <w:pPr>
              <w:widowControl/>
              <w:adjustRightInd w:val="0"/>
              <w:snapToGrid w:val="0"/>
              <w:jc w:val="center"/>
              <w:rPr>
                <w:rFonts w:ascii="宋体" w:cs="宋体"/>
                <w:color w:val="000000" w:themeColor="text1"/>
                <w:kern w:val="0"/>
                <w:szCs w:val="21"/>
              </w:rPr>
            </w:pPr>
          </w:p>
        </w:tc>
        <w:tc>
          <w:tcPr>
            <w:tcW w:w="709" w:type="dxa"/>
            <w:noWrap/>
            <w:vAlign w:val="center"/>
          </w:tcPr>
          <w:p>
            <w:pPr>
              <w:widowControl/>
              <w:adjustRightInd w:val="0"/>
              <w:snapToGrid w:val="0"/>
              <w:jc w:val="center"/>
              <w:rPr>
                <w:rFonts w:hint="default" w:ascii="宋体" w:cs="宋体" w:eastAsiaTheme="minorEastAsia"/>
                <w:color w:val="000000" w:themeColor="text1"/>
                <w:kern w:val="0"/>
                <w:szCs w:val="21"/>
                <w:lang w:val="en-US" w:eastAsia="zh-CN"/>
              </w:rPr>
            </w:pPr>
            <w:r>
              <w:rPr>
                <w:rFonts w:hint="eastAsia" w:ascii="宋体" w:cs="宋体"/>
                <w:color w:val="000000" w:themeColor="text1"/>
                <w:kern w:val="0"/>
                <w:szCs w:val="21"/>
                <w:lang w:val="en-US" w:eastAsia="zh-CN"/>
              </w:rPr>
              <w:t>330</w:t>
            </w:r>
          </w:p>
        </w:tc>
        <w:tc>
          <w:tcPr>
            <w:tcW w:w="709" w:type="dxa"/>
            <w:noWrap/>
            <w:vAlign w:val="center"/>
          </w:tcPr>
          <w:p>
            <w:pPr>
              <w:adjustRightInd w:val="0"/>
              <w:snapToGrid w:val="0"/>
              <w:jc w:val="center"/>
              <w:rPr>
                <w:rFonts w:hint="default" w:ascii="宋体" w:hAnsi="宋体" w:cs="宋体" w:eastAsiaTheme="minorEastAsia"/>
                <w:color w:val="000000" w:themeColor="text1"/>
                <w:kern w:val="0"/>
                <w:szCs w:val="21"/>
                <w:lang w:val="en-US" w:eastAsia="zh-CN"/>
              </w:rPr>
            </w:pPr>
            <w:r>
              <w:rPr>
                <w:rFonts w:hint="eastAsia" w:ascii="宋体" w:hAnsi="宋体" w:cs="宋体"/>
                <w:color w:val="000000" w:themeColor="text1"/>
                <w:kern w:val="0"/>
                <w:szCs w:val="21"/>
                <w:lang w:val="en-US" w:eastAsia="zh-CN"/>
              </w:rPr>
              <w:t>300</w:t>
            </w:r>
          </w:p>
        </w:tc>
        <w:tc>
          <w:tcPr>
            <w:tcW w:w="741" w:type="dxa"/>
            <w:noWrap/>
            <w:vAlign w:val="center"/>
          </w:tcPr>
          <w:p>
            <w:pPr>
              <w:widowControl/>
              <w:adjustRightInd w:val="0"/>
              <w:snapToGrid w:val="0"/>
              <w:jc w:val="center"/>
              <w:rPr>
                <w:rFonts w:ascii="宋体" w:cs="宋体"/>
                <w:color w:val="000000" w:themeColor="text1"/>
                <w:kern w:val="0"/>
                <w:szCs w:val="21"/>
              </w:rPr>
            </w:pPr>
          </w:p>
        </w:tc>
        <w:tc>
          <w:tcPr>
            <w:tcW w:w="741" w:type="dxa"/>
            <w:noWrap/>
            <w:vAlign w:val="center"/>
          </w:tcPr>
          <w:p>
            <w:pPr>
              <w:pStyle w:val="7"/>
              <w:pBdr>
                <w:bottom w:val="none" w:color="auto" w:sz="0" w:space="0"/>
              </w:pBdr>
              <w:tabs>
                <w:tab w:val="clear" w:pos="4153"/>
                <w:tab w:val="clear" w:pos="8306"/>
              </w:tabs>
              <w:adjustRightInd w:val="0"/>
              <w:rPr>
                <w:rFonts w:ascii="宋体" w:cs="宋体"/>
                <w:color w:val="000000" w:themeColor="text1"/>
                <w:kern w:val="0"/>
                <w:szCs w:val="21"/>
              </w:rPr>
            </w:pPr>
          </w:p>
        </w:tc>
        <w:tc>
          <w:tcPr>
            <w:tcW w:w="823" w:type="dxa"/>
            <w:noWrap/>
            <w:vAlign w:val="center"/>
          </w:tcPr>
          <w:p>
            <w:pPr>
              <w:pStyle w:val="7"/>
              <w:pBdr>
                <w:bottom w:val="none" w:color="auto" w:sz="0" w:space="0"/>
              </w:pBdr>
              <w:tabs>
                <w:tab w:val="clear" w:pos="4153"/>
                <w:tab w:val="clear" w:pos="8306"/>
              </w:tabs>
              <w:adjustRightInd w:val="0"/>
              <w:rPr>
                <w:rFonts w:hint="eastAsia" w:ascii="宋体" w:hAnsi="宋体" w:cs="宋体"/>
                <w:color w:val="000000" w:themeColor="text1"/>
                <w:kern w:val="0"/>
                <w:sz w:val="21"/>
                <w:szCs w:val="21"/>
              </w:rPr>
            </w:pPr>
          </w:p>
        </w:tc>
        <w:tc>
          <w:tcPr>
            <w:tcW w:w="681" w:type="dxa"/>
            <w:noWrap/>
            <w:vAlign w:val="center"/>
          </w:tcPr>
          <w:p>
            <w:pPr>
              <w:widowControl/>
              <w:adjustRightInd w:val="0"/>
              <w:snapToGrid w:val="0"/>
              <w:jc w:val="center"/>
              <w:rPr>
                <w:rFonts w:hint="eastAsia" w:ascii="宋体" w:hAnsi="宋体" w:cs="宋体"/>
                <w:color w:val="000000" w:themeColor="text1"/>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20" w:hRule="atLeast"/>
          <w:jc w:val="center"/>
        </w:trPr>
        <w:tc>
          <w:tcPr>
            <w:tcW w:w="426" w:type="dxa"/>
            <w:vMerge w:val="continue"/>
            <w:vAlign w:val="center"/>
          </w:tcPr>
          <w:p>
            <w:pPr>
              <w:widowControl/>
              <w:jc w:val="center"/>
              <w:rPr>
                <w:rFonts w:ascii="宋体" w:cs="宋体"/>
                <w:color w:val="000000" w:themeColor="text1"/>
                <w:kern w:val="0"/>
                <w:szCs w:val="21"/>
              </w:rPr>
            </w:pPr>
          </w:p>
        </w:tc>
        <w:tc>
          <w:tcPr>
            <w:tcW w:w="453" w:type="dxa"/>
            <w:gridSpan w:val="2"/>
            <w:vMerge w:val="restart"/>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职业技能训练</w:t>
            </w:r>
          </w:p>
        </w:tc>
        <w:tc>
          <w:tcPr>
            <w:tcW w:w="446" w:type="dxa"/>
            <w:noWrap/>
            <w:vAlign w:val="center"/>
          </w:tcPr>
          <w:p>
            <w:pPr>
              <w:jc w:val="center"/>
              <w:rPr>
                <w:rFonts w:ascii="宋体" w:cs="宋体"/>
                <w:color w:val="000000" w:themeColor="text1"/>
                <w:kern w:val="0"/>
                <w:szCs w:val="21"/>
              </w:rPr>
            </w:pPr>
            <w:r>
              <w:rPr>
                <w:rFonts w:hint="eastAsia" w:ascii="宋体" w:hAnsi="宋体" w:cs="宋体"/>
                <w:bCs/>
                <w:color w:val="000000" w:themeColor="text1"/>
                <w:kern w:val="0"/>
                <w:szCs w:val="21"/>
              </w:rPr>
              <w:t>1</w:t>
            </w:r>
          </w:p>
        </w:tc>
        <w:tc>
          <w:tcPr>
            <w:tcW w:w="1977" w:type="dxa"/>
            <w:vAlign w:val="center"/>
          </w:tcPr>
          <w:p>
            <w:pPr>
              <w:adjustRightInd w:val="0"/>
              <w:snapToGrid w:val="0"/>
              <w:jc w:val="left"/>
              <w:rPr>
                <w:rFonts w:ascii="宋体" w:cs="宋体"/>
                <w:color w:val="000000" w:themeColor="text1"/>
                <w:kern w:val="0"/>
                <w:szCs w:val="21"/>
              </w:rPr>
            </w:pPr>
            <w:r>
              <w:rPr>
                <w:rFonts w:hint="eastAsia" w:ascii="宋体" w:hAnsi="宋体" w:cs="宋体"/>
                <w:color w:val="000000" w:themeColor="text1"/>
                <w:kern w:val="0"/>
                <w:szCs w:val="21"/>
              </w:rPr>
              <w:t>计算机组装与维护</w:t>
            </w:r>
          </w:p>
        </w:tc>
        <w:tc>
          <w:tcPr>
            <w:tcW w:w="645" w:type="dxa"/>
            <w:noWrap/>
            <w:vAlign w:val="center"/>
          </w:tcPr>
          <w:p>
            <w:pPr>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0</w:t>
            </w:r>
          </w:p>
        </w:tc>
        <w:tc>
          <w:tcPr>
            <w:tcW w:w="640" w:type="dxa"/>
            <w:noWrap/>
            <w:vAlign w:val="center"/>
          </w:tcPr>
          <w:p>
            <w:pPr>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36</w:t>
            </w:r>
          </w:p>
        </w:tc>
        <w:tc>
          <w:tcPr>
            <w:tcW w:w="640" w:type="dxa"/>
            <w:noWrap/>
            <w:vAlign w:val="center"/>
          </w:tcPr>
          <w:p>
            <w:pPr>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36</w:t>
            </w:r>
          </w:p>
        </w:tc>
        <w:tc>
          <w:tcPr>
            <w:tcW w:w="659" w:type="dxa"/>
            <w:vAlign w:val="center"/>
          </w:tcPr>
          <w:p>
            <w:pPr>
              <w:widowControl/>
              <w:adjustRightInd w:val="0"/>
              <w:snapToGrid w:val="0"/>
              <w:jc w:val="left"/>
              <w:rPr>
                <w:rFonts w:ascii="宋体" w:cs="宋体"/>
                <w:color w:val="000000" w:themeColor="text1"/>
                <w:kern w:val="0"/>
                <w:szCs w:val="21"/>
              </w:rPr>
            </w:pPr>
            <w:r>
              <w:rPr>
                <w:rFonts w:hint="eastAsia" w:ascii="宋体" w:hAnsi="宋体" w:cs="宋体"/>
                <w:color w:val="000000" w:themeColor="text1"/>
                <w:kern w:val="0"/>
                <w:szCs w:val="21"/>
              </w:rPr>
              <w:t>　2</w:t>
            </w:r>
          </w:p>
        </w:tc>
        <w:tc>
          <w:tcPr>
            <w:tcW w:w="713" w:type="dxa"/>
            <w:noWrap/>
            <w:vAlign w:val="center"/>
          </w:tcPr>
          <w:p>
            <w:pPr>
              <w:widowControl/>
              <w:adjustRightInd w:val="0"/>
              <w:snapToGrid w:val="0"/>
              <w:jc w:val="center"/>
              <w:rPr>
                <w:rFonts w:ascii="宋体" w:cs="宋体"/>
                <w:color w:val="000000" w:themeColor="text1"/>
                <w:kern w:val="0"/>
                <w:szCs w:val="21"/>
              </w:rPr>
            </w:pPr>
          </w:p>
        </w:tc>
        <w:tc>
          <w:tcPr>
            <w:tcW w:w="769" w:type="dxa"/>
            <w:noWrap/>
            <w:vAlign w:val="center"/>
          </w:tcPr>
          <w:p>
            <w:pPr>
              <w:widowControl/>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3*12</w:t>
            </w:r>
          </w:p>
        </w:tc>
        <w:tc>
          <w:tcPr>
            <w:tcW w:w="709" w:type="dxa"/>
            <w:noWrap/>
            <w:vAlign w:val="center"/>
          </w:tcPr>
          <w:p>
            <w:pPr>
              <w:widowControl/>
              <w:adjustRightInd w:val="0"/>
              <w:snapToGrid w:val="0"/>
              <w:jc w:val="left"/>
              <w:rPr>
                <w:rFonts w:ascii="宋体" w:cs="宋体"/>
                <w:color w:val="000000" w:themeColor="text1"/>
                <w:kern w:val="0"/>
                <w:szCs w:val="21"/>
              </w:rPr>
            </w:pPr>
            <w:r>
              <w:rPr>
                <w:rFonts w:hint="eastAsia" w:ascii="宋体" w:hAnsi="宋体" w:cs="宋体"/>
                <w:color w:val="000000" w:themeColor="text1"/>
                <w:kern w:val="0"/>
                <w:szCs w:val="21"/>
              </w:rPr>
              <w:t>　</w:t>
            </w:r>
          </w:p>
        </w:tc>
        <w:tc>
          <w:tcPr>
            <w:tcW w:w="709" w:type="dxa"/>
            <w:noWrap/>
            <w:vAlign w:val="center"/>
          </w:tcPr>
          <w:p>
            <w:pPr>
              <w:widowControl/>
              <w:adjustRightInd w:val="0"/>
              <w:snapToGrid w:val="0"/>
              <w:jc w:val="left"/>
              <w:rPr>
                <w:rFonts w:ascii="宋体" w:cs="宋体"/>
                <w:color w:val="000000" w:themeColor="text1"/>
                <w:kern w:val="0"/>
                <w:szCs w:val="21"/>
              </w:rPr>
            </w:pPr>
            <w:r>
              <w:rPr>
                <w:rFonts w:hint="eastAsia" w:ascii="宋体" w:hAnsi="宋体" w:cs="宋体"/>
                <w:color w:val="000000" w:themeColor="text1"/>
                <w:kern w:val="0"/>
                <w:szCs w:val="21"/>
              </w:rPr>
              <w:t>　</w:t>
            </w:r>
          </w:p>
        </w:tc>
        <w:tc>
          <w:tcPr>
            <w:tcW w:w="741" w:type="dxa"/>
            <w:noWrap/>
            <w:vAlign w:val="center"/>
          </w:tcPr>
          <w:p>
            <w:pPr>
              <w:widowControl/>
              <w:adjustRightInd w:val="0"/>
              <w:snapToGrid w:val="0"/>
              <w:jc w:val="center"/>
              <w:rPr>
                <w:rFonts w:ascii="宋体" w:cs="宋体"/>
                <w:color w:val="000000" w:themeColor="text1"/>
                <w:kern w:val="0"/>
                <w:szCs w:val="21"/>
              </w:rPr>
            </w:pPr>
          </w:p>
        </w:tc>
        <w:tc>
          <w:tcPr>
            <w:tcW w:w="741" w:type="dxa"/>
            <w:noWrap/>
            <w:vAlign w:val="center"/>
          </w:tcPr>
          <w:p>
            <w:pPr>
              <w:widowControl/>
              <w:adjustRightInd w:val="0"/>
              <w:snapToGrid w:val="0"/>
              <w:jc w:val="center"/>
              <w:rPr>
                <w:rFonts w:ascii="宋体" w:cs="宋体"/>
                <w:color w:val="000000" w:themeColor="text1"/>
                <w:kern w:val="0"/>
                <w:szCs w:val="21"/>
              </w:rPr>
            </w:pPr>
          </w:p>
        </w:tc>
        <w:tc>
          <w:tcPr>
            <w:tcW w:w="823" w:type="dxa"/>
            <w:noWrap/>
            <w:vAlign w:val="center"/>
          </w:tcPr>
          <w:p>
            <w:pPr>
              <w:widowControl/>
              <w:adjustRightInd w:val="0"/>
              <w:snapToGrid w:val="0"/>
              <w:jc w:val="left"/>
              <w:rPr>
                <w:rFonts w:ascii="宋体" w:cs="宋体"/>
                <w:color w:val="000000" w:themeColor="text1"/>
                <w:kern w:val="0"/>
                <w:szCs w:val="21"/>
              </w:rPr>
            </w:pPr>
            <w:r>
              <w:rPr>
                <w:rFonts w:hint="eastAsia" w:ascii="宋体" w:hAnsi="宋体" w:cs="宋体"/>
                <w:color w:val="000000" w:themeColor="text1"/>
                <w:kern w:val="0"/>
                <w:szCs w:val="21"/>
              </w:rPr>
              <w:t xml:space="preserve">实践 </w:t>
            </w:r>
          </w:p>
        </w:tc>
        <w:tc>
          <w:tcPr>
            <w:tcW w:w="681" w:type="dxa"/>
            <w:noWrap/>
            <w:vAlign w:val="center"/>
          </w:tcPr>
          <w:p>
            <w:pPr>
              <w:widowControl/>
              <w:adjustRightInd w:val="0"/>
              <w:snapToGrid w:val="0"/>
              <w:jc w:val="left"/>
              <w:rPr>
                <w:rFonts w:asci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jc w:val="center"/>
              <w:rPr>
                <w:rFonts w:ascii="宋体" w:cs="宋体"/>
                <w:color w:val="000000" w:themeColor="text1"/>
                <w:kern w:val="0"/>
                <w:szCs w:val="21"/>
              </w:rPr>
            </w:pPr>
            <w:r>
              <w:rPr>
                <w:rFonts w:hint="eastAsia" w:ascii="宋体" w:hAnsi="宋体" w:cs="宋体"/>
                <w:bCs/>
                <w:color w:val="000000" w:themeColor="text1"/>
                <w:kern w:val="0"/>
                <w:szCs w:val="21"/>
              </w:rPr>
              <w:t>2</w:t>
            </w:r>
          </w:p>
        </w:tc>
        <w:tc>
          <w:tcPr>
            <w:tcW w:w="1977" w:type="dxa"/>
            <w:vAlign w:val="center"/>
          </w:tcPr>
          <w:p>
            <w:pPr>
              <w:adjustRightInd w:val="0"/>
              <w:snapToGrid w:val="0"/>
              <w:jc w:val="left"/>
              <w:rPr>
                <w:rFonts w:ascii="宋体" w:cs="宋体"/>
                <w:color w:val="000000" w:themeColor="text1"/>
                <w:kern w:val="0"/>
                <w:szCs w:val="21"/>
              </w:rPr>
            </w:pPr>
            <w:r>
              <w:rPr>
                <w:rFonts w:hint="eastAsia" w:ascii="宋体" w:hAnsi="宋体" w:cs="宋体"/>
                <w:color w:val="000000" w:themeColor="text1"/>
                <w:kern w:val="0"/>
                <w:szCs w:val="21"/>
              </w:rPr>
              <w:t>网络管理基础实训</w:t>
            </w:r>
          </w:p>
        </w:tc>
        <w:tc>
          <w:tcPr>
            <w:tcW w:w="645" w:type="dxa"/>
            <w:noWrap/>
            <w:vAlign w:val="center"/>
          </w:tcPr>
          <w:p>
            <w:pPr>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0</w:t>
            </w:r>
          </w:p>
        </w:tc>
        <w:tc>
          <w:tcPr>
            <w:tcW w:w="640" w:type="dxa"/>
            <w:noWrap/>
            <w:vAlign w:val="center"/>
          </w:tcPr>
          <w:p>
            <w:pPr>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36</w:t>
            </w:r>
          </w:p>
        </w:tc>
        <w:tc>
          <w:tcPr>
            <w:tcW w:w="640" w:type="dxa"/>
            <w:noWrap/>
            <w:vAlign w:val="center"/>
          </w:tcPr>
          <w:p>
            <w:pPr>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36</w:t>
            </w:r>
          </w:p>
        </w:tc>
        <w:tc>
          <w:tcPr>
            <w:tcW w:w="659" w:type="dxa"/>
            <w:vAlign w:val="center"/>
          </w:tcPr>
          <w:p>
            <w:pPr>
              <w:widowControl/>
              <w:adjustRightInd w:val="0"/>
              <w:snapToGrid w:val="0"/>
              <w:jc w:val="left"/>
              <w:rPr>
                <w:rFonts w:ascii="宋体" w:cs="宋体"/>
                <w:color w:val="000000" w:themeColor="text1"/>
                <w:kern w:val="0"/>
                <w:szCs w:val="21"/>
              </w:rPr>
            </w:pPr>
            <w:r>
              <w:rPr>
                <w:rFonts w:hint="eastAsia" w:ascii="宋体" w:hAnsi="宋体" w:cs="宋体"/>
                <w:color w:val="000000" w:themeColor="text1"/>
                <w:kern w:val="0"/>
                <w:szCs w:val="21"/>
              </w:rPr>
              <w:t>　2</w:t>
            </w:r>
          </w:p>
        </w:tc>
        <w:tc>
          <w:tcPr>
            <w:tcW w:w="713" w:type="dxa"/>
            <w:noWrap/>
            <w:vAlign w:val="center"/>
          </w:tcPr>
          <w:p>
            <w:pPr>
              <w:widowControl/>
              <w:adjustRightInd w:val="0"/>
              <w:snapToGrid w:val="0"/>
              <w:jc w:val="center"/>
              <w:rPr>
                <w:rFonts w:ascii="宋体" w:cs="宋体"/>
                <w:color w:val="000000" w:themeColor="text1"/>
                <w:kern w:val="0"/>
                <w:szCs w:val="21"/>
              </w:rPr>
            </w:pPr>
          </w:p>
        </w:tc>
        <w:tc>
          <w:tcPr>
            <w:tcW w:w="769" w:type="dxa"/>
            <w:noWrap/>
            <w:vAlign w:val="center"/>
          </w:tcPr>
          <w:p>
            <w:pPr>
              <w:widowControl/>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3*12</w:t>
            </w:r>
          </w:p>
        </w:tc>
        <w:tc>
          <w:tcPr>
            <w:tcW w:w="709" w:type="dxa"/>
            <w:noWrap/>
            <w:vAlign w:val="center"/>
          </w:tcPr>
          <w:p>
            <w:pPr>
              <w:widowControl/>
              <w:adjustRightInd w:val="0"/>
              <w:snapToGrid w:val="0"/>
              <w:jc w:val="left"/>
              <w:rPr>
                <w:rFonts w:ascii="宋体" w:cs="宋体"/>
                <w:color w:val="000000" w:themeColor="text1"/>
                <w:kern w:val="0"/>
                <w:szCs w:val="21"/>
              </w:rPr>
            </w:pPr>
            <w:r>
              <w:rPr>
                <w:rFonts w:hint="eastAsia" w:ascii="宋体" w:hAnsi="宋体" w:cs="宋体"/>
                <w:color w:val="000000" w:themeColor="text1"/>
                <w:kern w:val="0"/>
                <w:szCs w:val="21"/>
              </w:rPr>
              <w:t>　</w:t>
            </w:r>
          </w:p>
        </w:tc>
        <w:tc>
          <w:tcPr>
            <w:tcW w:w="709" w:type="dxa"/>
            <w:noWrap/>
            <w:vAlign w:val="center"/>
          </w:tcPr>
          <w:p>
            <w:pPr>
              <w:widowControl/>
              <w:adjustRightInd w:val="0"/>
              <w:snapToGrid w:val="0"/>
              <w:jc w:val="left"/>
              <w:rPr>
                <w:rFonts w:ascii="宋体" w:cs="宋体"/>
                <w:color w:val="000000" w:themeColor="text1"/>
                <w:kern w:val="0"/>
                <w:szCs w:val="21"/>
              </w:rPr>
            </w:pPr>
            <w:r>
              <w:rPr>
                <w:rFonts w:hint="eastAsia" w:ascii="宋体" w:hAnsi="宋体" w:cs="宋体"/>
                <w:color w:val="000000" w:themeColor="text1"/>
                <w:kern w:val="0"/>
                <w:szCs w:val="21"/>
              </w:rPr>
              <w:t>　</w:t>
            </w:r>
          </w:p>
        </w:tc>
        <w:tc>
          <w:tcPr>
            <w:tcW w:w="741" w:type="dxa"/>
            <w:noWrap/>
            <w:vAlign w:val="center"/>
          </w:tcPr>
          <w:p>
            <w:pPr>
              <w:widowControl/>
              <w:adjustRightInd w:val="0"/>
              <w:snapToGrid w:val="0"/>
              <w:jc w:val="center"/>
              <w:rPr>
                <w:rFonts w:ascii="宋体" w:cs="宋体"/>
                <w:color w:val="000000" w:themeColor="text1"/>
                <w:kern w:val="0"/>
                <w:szCs w:val="21"/>
              </w:rPr>
            </w:pPr>
          </w:p>
        </w:tc>
        <w:tc>
          <w:tcPr>
            <w:tcW w:w="741" w:type="dxa"/>
            <w:noWrap/>
            <w:vAlign w:val="center"/>
          </w:tcPr>
          <w:p>
            <w:pPr>
              <w:widowControl/>
              <w:adjustRightInd w:val="0"/>
              <w:snapToGrid w:val="0"/>
              <w:jc w:val="center"/>
              <w:rPr>
                <w:rFonts w:ascii="宋体" w:cs="宋体"/>
                <w:color w:val="000000" w:themeColor="text1"/>
                <w:kern w:val="0"/>
                <w:szCs w:val="21"/>
              </w:rPr>
            </w:pPr>
          </w:p>
        </w:tc>
        <w:tc>
          <w:tcPr>
            <w:tcW w:w="823" w:type="dxa"/>
            <w:noWrap/>
            <w:vAlign w:val="center"/>
          </w:tcPr>
          <w:p>
            <w:pPr>
              <w:widowControl/>
              <w:adjustRightInd w:val="0"/>
              <w:snapToGrid w:val="0"/>
              <w:jc w:val="left"/>
              <w:rPr>
                <w:rFonts w:ascii="宋体" w:cs="宋体"/>
                <w:color w:val="000000" w:themeColor="text1"/>
                <w:kern w:val="0"/>
                <w:szCs w:val="21"/>
              </w:rPr>
            </w:pPr>
            <w:r>
              <w:rPr>
                <w:rFonts w:hint="eastAsia" w:ascii="宋体" w:hAnsi="宋体" w:cs="宋体"/>
                <w:color w:val="000000" w:themeColor="text1"/>
                <w:kern w:val="0"/>
                <w:szCs w:val="21"/>
              </w:rPr>
              <w:t>实践　</w:t>
            </w:r>
          </w:p>
        </w:tc>
        <w:tc>
          <w:tcPr>
            <w:tcW w:w="681" w:type="dxa"/>
            <w:noWrap/>
            <w:vAlign w:val="center"/>
          </w:tcPr>
          <w:p>
            <w:pPr>
              <w:widowControl/>
              <w:adjustRightInd w:val="0"/>
              <w:snapToGrid w:val="0"/>
              <w:jc w:val="left"/>
              <w:rPr>
                <w:rFonts w:asci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46"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jc w:val="center"/>
              <w:rPr>
                <w:rFonts w:ascii="宋体" w:cs="宋体"/>
                <w:color w:val="000000" w:themeColor="text1"/>
                <w:kern w:val="0"/>
                <w:szCs w:val="21"/>
              </w:rPr>
            </w:pPr>
            <w:r>
              <w:rPr>
                <w:rFonts w:hint="eastAsia" w:ascii="宋体" w:hAnsi="宋体" w:cs="宋体"/>
                <w:bCs/>
                <w:color w:val="000000" w:themeColor="text1"/>
                <w:kern w:val="0"/>
                <w:szCs w:val="21"/>
              </w:rPr>
              <w:t>3</w:t>
            </w:r>
          </w:p>
        </w:tc>
        <w:tc>
          <w:tcPr>
            <w:tcW w:w="1977" w:type="dxa"/>
            <w:vAlign w:val="center"/>
          </w:tcPr>
          <w:p>
            <w:pPr>
              <w:adjustRightInd w:val="0"/>
              <w:snapToGrid w:val="0"/>
              <w:jc w:val="left"/>
              <w:rPr>
                <w:rFonts w:ascii="宋体" w:cs="宋体"/>
                <w:color w:val="000000" w:themeColor="text1"/>
                <w:kern w:val="0"/>
                <w:szCs w:val="21"/>
              </w:rPr>
            </w:pPr>
            <w:r>
              <w:rPr>
                <w:rFonts w:hint="eastAsia" w:ascii="宋体" w:hAnsi="宋体" w:cs="宋体"/>
                <w:color w:val="000000" w:themeColor="text1"/>
                <w:kern w:val="0"/>
                <w:szCs w:val="21"/>
              </w:rPr>
              <w:t>综合布线实训</w:t>
            </w:r>
          </w:p>
        </w:tc>
        <w:tc>
          <w:tcPr>
            <w:tcW w:w="645" w:type="dxa"/>
            <w:noWrap/>
            <w:vAlign w:val="center"/>
          </w:tcPr>
          <w:p>
            <w:pPr>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0</w:t>
            </w:r>
          </w:p>
        </w:tc>
        <w:tc>
          <w:tcPr>
            <w:tcW w:w="640" w:type="dxa"/>
            <w:noWrap/>
            <w:vAlign w:val="center"/>
          </w:tcPr>
          <w:p>
            <w:pPr>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36</w:t>
            </w:r>
          </w:p>
        </w:tc>
        <w:tc>
          <w:tcPr>
            <w:tcW w:w="640" w:type="dxa"/>
            <w:noWrap/>
            <w:vAlign w:val="center"/>
          </w:tcPr>
          <w:p>
            <w:pPr>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36</w:t>
            </w:r>
          </w:p>
        </w:tc>
        <w:tc>
          <w:tcPr>
            <w:tcW w:w="659" w:type="dxa"/>
            <w:vAlign w:val="center"/>
          </w:tcPr>
          <w:p>
            <w:pPr>
              <w:widowControl/>
              <w:adjustRightInd w:val="0"/>
              <w:snapToGrid w:val="0"/>
              <w:jc w:val="left"/>
              <w:rPr>
                <w:rFonts w:ascii="宋体" w:cs="宋体"/>
                <w:color w:val="000000" w:themeColor="text1"/>
                <w:kern w:val="0"/>
                <w:szCs w:val="21"/>
              </w:rPr>
            </w:pPr>
            <w:r>
              <w:rPr>
                <w:rFonts w:hint="eastAsia" w:ascii="宋体" w:hAnsi="宋体" w:cs="宋体"/>
                <w:color w:val="000000" w:themeColor="text1"/>
                <w:kern w:val="0"/>
                <w:szCs w:val="21"/>
              </w:rPr>
              <w:t>　2</w:t>
            </w:r>
          </w:p>
        </w:tc>
        <w:tc>
          <w:tcPr>
            <w:tcW w:w="713" w:type="dxa"/>
            <w:noWrap/>
            <w:vAlign w:val="center"/>
          </w:tcPr>
          <w:p>
            <w:pPr>
              <w:widowControl/>
              <w:adjustRightInd w:val="0"/>
              <w:snapToGrid w:val="0"/>
              <w:jc w:val="left"/>
              <w:rPr>
                <w:rFonts w:ascii="宋体" w:cs="宋体"/>
                <w:color w:val="000000" w:themeColor="text1"/>
                <w:kern w:val="0"/>
                <w:szCs w:val="21"/>
              </w:rPr>
            </w:pPr>
          </w:p>
        </w:tc>
        <w:tc>
          <w:tcPr>
            <w:tcW w:w="769" w:type="dxa"/>
            <w:noWrap/>
            <w:vAlign w:val="center"/>
          </w:tcPr>
          <w:p>
            <w:pPr>
              <w:widowControl/>
              <w:adjustRightInd w:val="0"/>
              <w:snapToGrid w:val="0"/>
              <w:jc w:val="left"/>
              <w:rPr>
                <w:rFonts w:ascii="宋体" w:cs="宋体"/>
                <w:color w:val="000000" w:themeColor="text1"/>
                <w:kern w:val="0"/>
                <w:szCs w:val="21"/>
              </w:rPr>
            </w:pPr>
            <w:r>
              <w:rPr>
                <w:rFonts w:hint="eastAsia" w:ascii="宋体" w:hAnsi="宋体" w:cs="宋体"/>
                <w:color w:val="000000" w:themeColor="text1"/>
                <w:kern w:val="0"/>
                <w:szCs w:val="21"/>
              </w:rPr>
              <w:t>　</w:t>
            </w:r>
          </w:p>
        </w:tc>
        <w:tc>
          <w:tcPr>
            <w:tcW w:w="709" w:type="dxa"/>
            <w:noWrap/>
            <w:vAlign w:val="center"/>
          </w:tcPr>
          <w:p>
            <w:pPr>
              <w:widowControl/>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3*12</w:t>
            </w:r>
          </w:p>
        </w:tc>
        <w:tc>
          <w:tcPr>
            <w:tcW w:w="709" w:type="dxa"/>
            <w:noWrap/>
            <w:vAlign w:val="center"/>
          </w:tcPr>
          <w:p>
            <w:pPr>
              <w:widowControl/>
              <w:adjustRightInd w:val="0"/>
              <w:snapToGrid w:val="0"/>
              <w:jc w:val="left"/>
              <w:rPr>
                <w:rFonts w:ascii="宋体" w:cs="宋体"/>
                <w:color w:val="000000" w:themeColor="text1"/>
                <w:kern w:val="0"/>
                <w:szCs w:val="21"/>
              </w:rPr>
            </w:pPr>
            <w:r>
              <w:rPr>
                <w:rFonts w:hint="eastAsia" w:ascii="宋体" w:hAnsi="宋体" w:cs="宋体"/>
                <w:color w:val="000000" w:themeColor="text1"/>
                <w:kern w:val="0"/>
                <w:szCs w:val="21"/>
              </w:rPr>
              <w:t>　</w:t>
            </w:r>
          </w:p>
        </w:tc>
        <w:tc>
          <w:tcPr>
            <w:tcW w:w="741" w:type="dxa"/>
            <w:noWrap/>
            <w:vAlign w:val="center"/>
          </w:tcPr>
          <w:p>
            <w:pPr>
              <w:widowControl/>
              <w:adjustRightInd w:val="0"/>
              <w:snapToGrid w:val="0"/>
              <w:jc w:val="center"/>
              <w:rPr>
                <w:rFonts w:ascii="宋体" w:cs="宋体"/>
                <w:color w:val="000000" w:themeColor="text1"/>
                <w:kern w:val="0"/>
                <w:szCs w:val="21"/>
              </w:rPr>
            </w:pPr>
          </w:p>
        </w:tc>
        <w:tc>
          <w:tcPr>
            <w:tcW w:w="741" w:type="dxa"/>
            <w:noWrap/>
            <w:vAlign w:val="center"/>
          </w:tcPr>
          <w:p>
            <w:pPr>
              <w:widowControl/>
              <w:adjustRightInd w:val="0"/>
              <w:snapToGrid w:val="0"/>
              <w:jc w:val="center"/>
              <w:rPr>
                <w:rFonts w:ascii="宋体" w:cs="宋体"/>
                <w:color w:val="000000" w:themeColor="text1"/>
                <w:kern w:val="0"/>
                <w:szCs w:val="21"/>
              </w:rPr>
            </w:pPr>
          </w:p>
        </w:tc>
        <w:tc>
          <w:tcPr>
            <w:tcW w:w="823" w:type="dxa"/>
            <w:noWrap/>
            <w:vAlign w:val="center"/>
          </w:tcPr>
          <w:p>
            <w:pPr>
              <w:widowControl/>
              <w:adjustRightInd w:val="0"/>
              <w:snapToGrid w:val="0"/>
              <w:jc w:val="left"/>
              <w:rPr>
                <w:rFonts w:ascii="宋体" w:cs="宋体"/>
                <w:color w:val="000000" w:themeColor="text1"/>
                <w:kern w:val="0"/>
                <w:szCs w:val="21"/>
              </w:rPr>
            </w:pPr>
            <w:r>
              <w:rPr>
                <w:rFonts w:hint="eastAsia" w:ascii="宋体" w:hAnsi="宋体" w:cs="宋体"/>
                <w:color w:val="000000" w:themeColor="text1"/>
                <w:kern w:val="0"/>
                <w:szCs w:val="21"/>
              </w:rPr>
              <w:t>实践</w:t>
            </w:r>
          </w:p>
        </w:tc>
        <w:tc>
          <w:tcPr>
            <w:tcW w:w="681" w:type="dxa"/>
            <w:noWrap/>
            <w:vAlign w:val="center"/>
          </w:tcPr>
          <w:p>
            <w:pPr>
              <w:widowControl/>
              <w:adjustRightInd w:val="0"/>
              <w:snapToGrid w:val="0"/>
              <w:jc w:val="left"/>
              <w:rPr>
                <w:rFonts w:asci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jc w:val="center"/>
              <w:rPr>
                <w:rFonts w:ascii="宋体" w:hAnsi="宋体" w:cs="宋体"/>
                <w:color w:val="000000" w:themeColor="text1"/>
                <w:kern w:val="0"/>
                <w:szCs w:val="21"/>
              </w:rPr>
            </w:pPr>
            <w:r>
              <w:rPr>
                <w:rFonts w:hint="eastAsia" w:ascii="宋体" w:hAnsi="宋体" w:cs="宋体"/>
                <w:bCs/>
                <w:color w:val="000000" w:themeColor="text1"/>
                <w:kern w:val="0"/>
                <w:szCs w:val="21"/>
              </w:rPr>
              <w:t>4</w:t>
            </w:r>
          </w:p>
        </w:tc>
        <w:tc>
          <w:tcPr>
            <w:tcW w:w="1977" w:type="dxa"/>
            <w:vAlign w:val="center"/>
          </w:tcPr>
          <w:p>
            <w:pPr>
              <w:adjustRightInd w:val="0"/>
              <w:snapToGrid w:val="0"/>
              <w:jc w:val="left"/>
              <w:rPr>
                <w:rFonts w:ascii="宋体" w:cs="宋体"/>
                <w:color w:val="000000" w:themeColor="text1"/>
                <w:kern w:val="0"/>
                <w:szCs w:val="21"/>
              </w:rPr>
            </w:pPr>
            <w:r>
              <w:rPr>
                <w:rFonts w:hint="eastAsia" w:ascii="宋体" w:hAnsi="宋体" w:cs="宋体"/>
                <w:color w:val="000000" w:themeColor="text1"/>
                <w:kern w:val="0"/>
                <w:szCs w:val="21"/>
              </w:rPr>
              <w:t>网络组建与互联实训</w:t>
            </w:r>
          </w:p>
        </w:tc>
        <w:tc>
          <w:tcPr>
            <w:tcW w:w="645" w:type="dxa"/>
            <w:noWrap/>
            <w:vAlign w:val="center"/>
          </w:tcPr>
          <w:p>
            <w:pPr>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0</w:t>
            </w:r>
          </w:p>
        </w:tc>
        <w:tc>
          <w:tcPr>
            <w:tcW w:w="640" w:type="dxa"/>
            <w:noWrap/>
            <w:vAlign w:val="center"/>
          </w:tcPr>
          <w:p>
            <w:pPr>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36</w:t>
            </w:r>
          </w:p>
        </w:tc>
        <w:tc>
          <w:tcPr>
            <w:tcW w:w="640" w:type="dxa"/>
            <w:noWrap/>
            <w:vAlign w:val="center"/>
          </w:tcPr>
          <w:p>
            <w:pPr>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36</w:t>
            </w:r>
          </w:p>
        </w:tc>
        <w:tc>
          <w:tcPr>
            <w:tcW w:w="659" w:type="dxa"/>
            <w:vAlign w:val="center"/>
          </w:tcPr>
          <w:p>
            <w:pPr>
              <w:widowControl/>
              <w:adjustRightInd w:val="0"/>
              <w:snapToGrid w:val="0"/>
              <w:jc w:val="left"/>
              <w:rPr>
                <w:rFonts w:ascii="宋体" w:cs="宋体"/>
                <w:color w:val="000000" w:themeColor="text1"/>
                <w:kern w:val="0"/>
                <w:szCs w:val="21"/>
              </w:rPr>
            </w:pPr>
            <w:r>
              <w:rPr>
                <w:rFonts w:hint="eastAsia" w:ascii="宋体" w:hAnsi="宋体" w:cs="宋体"/>
                <w:color w:val="000000" w:themeColor="text1"/>
                <w:kern w:val="0"/>
                <w:szCs w:val="21"/>
              </w:rPr>
              <w:t xml:space="preserve">  2</w:t>
            </w:r>
          </w:p>
        </w:tc>
        <w:tc>
          <w:tcPr>
            <w:tcW w:w="713" w:type="dxa"/>
            <w:noWrap/>
            <w:vAlign w:val="center"/>
          </w:tcPr>
          <w:p>
            <w:pPr>
              <w:widowControl/>
              <w:adjustRightInd w:val="0"/>
              <w:snapToGrid w:val="0"/>
              <w:jc w:val="left"/>
              <w:rPr>
                <w:rFonts w:ascii="宋体" w:cs="宋体"/>
                <w:color w:val="000000" w:themeColor="text1"/>
                <w:kern w:val="0"/>
                <w:szCs w:val="21"/>
              </w:rPr>
            </w:pPr>
          </w:p>
        </w:tc>
        <w:tc>
          <w:tcPr>
            <w:tcW w:w="769" w:type="dxa"/>
            <w:noWrap/>
            <w:vAlign w:val="center"/>
          </w:tcPr>
          <w:p>
            <w:pPr>
              <w:widowControl/>
              <w:adjustRightInd w:val="0"/>
              <w:snapToGrid w:val="0"/>
              <w:jc w:val="left"/>
              <w:rPr>
                <w:rFonts w:ascii="宋体" w:cs="宋体"/>
                <w:color w:val="000000" w:themeColor="text1"/>
                <w:kern w:val="0"/>
                <w:szCs w:val="21"/>
              </w:rPr>
            </w:pPr>
            <w:r>
              <w:rPr>
                <w:rFonts w:hint="eastAsia" w:ascii="宋体" w:hAnsi="宋体" w:cs="宋体"/>
                <w:color w:val="000000" w:themeColor="text1"/>
                <w:kern w:val="0"/>
                <w:szCs w:val="21"/>
              </w:rPr>
              <w:t>　</w:t>
            </w:r>
          </w:p>
        </w:tc>
        <w:tc>
          <w:tcPr>
            <w:tcW w:w="709" w:type="dxa"/>
            <w:noWrap/>
            <w:vAlign w:val="center"/>
          </w:tcPr>
          <w:p>
            <w:pPr>
              <w:widowControl/>
              <w:adjustRightInd w:val="0"/>
              <w:snapToGrid w:val="0"/>
              <w:jc w:val="center"/>
              <w:rPr>
                <w:rFonts w:ascii="宋体" w:cs="宋体"/>
                <w:color w:val="000000" w:themeColor="text1"/>
                <w:kern w:val="0"/>
                <w:szCs w:val="21"/>
              </w:rPr>
            </w:pPr>
            <w:r>
              <w:rPr>
                <w:rFonts w:ascii="宋体" w:hAnsi="宋体" w:cs="宋体"/>
                <w:color w:val="000000" w:themeColor="text1"/>
                <w:kern w:val="0"/>
                <w:szCs w:val="21"/>
              </w:rPr>
              <w:t>3*12</w:t>
            </w:r>
          </w:p>
        </w:tc>
        <w:tc>
          <w:tcPr>
            <w:tcW w:w="709" w:type="dxa"/>
            <w:noWrap/>
            <w:vAlign w:val="center"/>
          </w:tcPr>
          <w:p>
            <w:pPr>
              <w:widowControl/>
              <w:adjustRightInd w:val="0"/>
              <w:snapToGrid w:val="0"/>
              <w:jc w:val="left"/>
              <w:rPr>
                <w:rFonts w:ascii="宋体" w:cs="宋体"/>
                <w:color w:val="000000" w:themeColor="text1"/>
                <w:kern w:val="0"/>
                <w:szCs w:val="21"/>
              </w:rPr>
            </w:pPr>
          </w:p>
        </w:tc>
        <w:tc>
          <w:tcPr>
            <w:tcW w:w="741" w:type="dxa"/>
            <w:noWrap/>
            <w:vAlign w:val="center"/>
          </w:tcPr>
          <w:p>
            <w:pPr>
              <w:widowControl/>
              <w:adjustRightInd w:val="0"/>
              <w:snapToGrid w:val="0"/>
              <w:jc w:val="center"/>
              <w:rPr>
                <w:rFonts w:ascii="宋体" w:cs="宋体"/>
                <w:color w:val="000000" w:themeColor="text1"/>
                <w:kern w:val="0"/>
                <w:szCs w:val="21"/>
              </w:rPr>
            </w:pPr>
          </w:p>
        </w:tc>
        <w:tc>
          <w:tcPr>
            <w:tcW w:w="741" w:type="dxa"/>
            <w:noWrap/>
            <w:vAlign w:val="center"/>
          </w:tcPr>
          <w:p>
            <w:pPr>
              <w:widowControl/>
              <w:adjustRightInd w:val="0"/>
              <w:snapToGrid w:val="0"/>
              <w:jc w:val="left"/>
              <w:rPr>
                <w:rFonts w:ascii="宋体" w:cs="宋体"/>
                <w:color w:val="000000" w:themeColor="text1"/>
                <w:kern w:val="0"/>
                <w:szCs w:val="21"/>
              </w:rPr>
            </w:pPr>
          </w:p>
        </w:tc>
        <w:tc>
          <w:tcPr>
            <w:tcW w:w="823" w:type="dxa"/>
            <w:noWrap/>
            <w:vAlign w:val="center"/>
          </w:tcPr>
          <w:p>
            <w:pPr>
              <w:widowControl/>
              <w:adjustRightInd w:val="0"/>
              <w:snapToGrid w:val="0"/>
              <w:jc w:val="center"/>
              <w:rPr>
                <w:rFonts w:ascii="宋体" w:cs="宋体"/>
                <w:color w:val="000000" w:themeColor="text1"/>
                <w:kern w:val="0"/>
                <w:szCs w:val="21"/>
              </w:rPr>
            </w:pPr>
            <w:r>
              <w:rPr>
                <w:rFonts w:hint="eastAsia" w:ascii="宋体" w:cs="宋体"/>
                <w:color w:val="000000" w:themeColor="text1"/>
                <w:kern w:val="0"/>
                <w:szCs w:val="21"/>
              </w:rPr>
              <w:t>作品</w:t>
            </w:r>
          </w:p>
        </w:tc>
        <w:tc>
          <w:tcPr>
            <w:tcW w:w="681" w:type="dxa"/>
            <w:noWrap/>
            <w:vAlign w:val="center"/>
          </w:tcPr>
          <w:p>
            <w:pPr>
              <w:widowControl/>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jc w:val="center"/>
              <w:rPr>
                <w:rFonts w:ascii="宋体" w:hAnsi="宋体" w:cs="宋体"/>
                <w:color w:val="000000" w:themeColor="text1"/>
                <w:kern w:val="0"/>
                <w:szCs w:val="21"/>
              </w:rPr>
            </w:pPr>
            <w:r>
              <w:rPr>
                <w:rFonts w:hint="eastAsia" w:ascii="宋体" w:hAnsi="宋体" w:cs="宋体"/>
                <w:bCs/>
                <w:color w:val="000000" w:themeColor="text1"/>
                <w:kern w:val="0"/>
                <w:szCs w:val="21"/>
              </w:rPr>
              <w:t>5</w:t>
            </w:r>
          </w:p>
        </w:tc>
        <w:tc>
          <w:tcPr>
            <w:tcW w:w="1977" w:type="dxa"/>
            <w:vAlign w:val="center"/>
          </w:tcPr>
          <w:p>
            <w:pPr>
              <w:adjustRightInd w:val="0"/>
              <w:snapToGrid w:val="0"/>
              <w:jc w:val="left"/>
              <w:rPr>
                <w:rFonts w:ascii="宋体" w:cs="宋体"/>
                <w:color w:val="000000" w:themeColor="text1"/>
                <w:kern w:val="0"/>
                <w:szCs w:val="21"/>
              </w:rPr>
            </w:pPr>
            <w:r>
              <w:rPr>
                <w:rFonts w:hint="eastAsia" w:ascii="宋体" w:hAnsi="宋体" w:cs="宋体"/>
                <w:color w:val="000000" w:themeColor="text1"/>
                <w:kern w:val="0"/>
                <w:szCs w:val="21"/>
              </w:rPr>
              <w:t>云计算综合实训</w:t>
            </w:r>
          </w:p>
        </w:tc>
        <w:tc>
          <w:tcPr>
            <w:tcW w:w="645" w:type="dxa"/>
            <w:noWrap/>
            <w:vAlign w:val="center"/>
          </w:tcPr>
          <w:p>
            <w:pPr>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0</w:t>
            </w:r>
          </w:p>
        </w:tc>
        <w:tc>
          <w:tcPr>
            <w:tcW w:w="640" w:type="dxa"/>
            <w:noWrap/>
            <w:vAlign w:val="center"/>
          </w:tcPr>
          <w:p>
            <w:pPr>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36</w:t>
            </w:r>
          </w:p>
        </w:tc>
        <w:tc>
          <w:tcPr>
            <w:tcW w:w="640" w:type="dxa"/>
            <w:noWrap/>
            <w:vAlign w:val="center"/>
          </w:tcPr>
          <w:p>
            <w:pPr>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36</w:t>
            </w:r>
          </w:p>
        </w:tc>
        <w:tc>
          <w:tcPr>
            <w:tcW w:w="659" w:type="dxa"/>
            <w:vAlign w:val="center"/>
          </w:tcPr>
          <w:p>
            <w:pPr>
              <w:widowControl/>
              <w:adjustRightInd w:val="0"/>
              <w:snapToGrid w:val="0"/>
              <w:jc w:val="left"/>
              <w:rPr>
                <w:rFonts w:ascii="宋体" w:cs="宋体"/>
                <w:color w:val="000000" w:themeColor="text1"/>
                <w:kern w:val="0"/>
                <w:szCs w:val="21"/>
              </w:rPr>
            </w:pPr>
            <w:r>
              <w:rPr>
                <w:rFonts w:hint="eastAsia" w:ascii="宋体" w:hAnsi="宋体" w:cs="宋体"/>
                <w:color w:val="000000" w:themeColor="text1"/>
                <w:kern w:val="0"/>
                <w:szCs w:val="21"/>
              </w:rPr>
              <w:t>　2</w:t>
            </w:r>
          </w:p>
        </w:tc>
        <w:tc>
          <w:tcPr>
            <w:tcW w:w="713" w:type="dxa"/>
            <w:noWrap/>
            <w:vAlign w:val="center"/>
          </w:tcPr>
          <w:p>
            <w:pPr>
              <w:widowControl/>
              <w:adjustRightInd w:val="0"/>
              <w:snapToGrid w:val="0"/>
              <w:jc w:val="left"/>
              <w:rPr>
                <w:rFonts w:ascii="宋体" w:cs="宋体"/>
                <w:color w:val="000000" w:themeColor="text1"/>
                <w:kern w:val="0"/>
                <w:szCs w:val="21"/>
              </w:rPr>
            </w:pPr>
          </w:p>
        </w:tc>
        <w:tc>
          <w:tcPr>
            <w:tcW w:w="769" w:type="dxa"/>
            <w:noWrap/>
            <w:vAlign w:val="center"/>
          </w:tcPr>
          <w:p>
            <w:pPr>
              <w:widowControl/>
              <w:adjustRightInd w:val="0"/>
              <w:snapToGrid w:val="0"/>
              <w:jc w:val="left"/>
              <w:rPr>
                <w:rFonts w:ascii="宋体" w:cs="宋体"/>
                <w:color w:val="000000" w:themeColor="text1"/>
                <w:kern w:val="0"/>
                <w:szCs w:val="21"/>
              </w:rPr>
            </w:pPr>
            <w:r>
              <w:rPr>
                <w:rFonts w:hint="eastAsia" w:ascii="宋体" w:hAnsi="宋体" w:cs="宋体"/>
                <w:color w:val="000000" w:themeColor="text1"/>
                <w:kern w:val="0"/>
                <w:szCs w:val="21"/>
              </w:rPr>
              <w:t>　</w:t>
            </w:r>
          </w:p>
        </w:tc>
        <w:tc>
          <w:tcPr>
            <w:tcW w:w="709" w:type="dxa"/>
            <w:noWrap/>
            <w:vAlign w:val="center"/>
          </w:tcPr>
          <w:p>
            <w:pPr>
              <w:widowControl/>
              <w:adjustRightInd w:val="0"/>
              <w:snapToGrid w:val="0"/>
              <w:jc w:val="left"/>
              <w:rPr>
                <w:rFonts w:ascii="宋体" w:cs="宋体"/>
                <w:color w:val="000000" w:themeColor="text1"/>
                <w:kern w:val="0"/>
                <w:szCs w:val="21"/>
              </w:rPr>
            </w:pPr>
          </w:p>
        </w:tc>
        <w:tc>
          <w:tcPr>
            <w:tcW w:w="709" w:type="dxa"/>
            <w:noWrap/>
            <w:vAlign w:val="center"/>
          </w:tcPr>
          <w:p>
            <w:pPr>
              <w:widowControl/>
              <w:adjustRightInd w:val="0"/>
              <w:snapToGrid w:val="0"/>
              <w:jc w:val="center"/>
              <w:rPr>
                <w:rFonts w:ascii="宋体" w:cs="宋体"/>
                <w:color w:val="000000" w:themeColor="text1"/>
                <w:kern w:val="0"/>
                <w:szCs w:val="21"/>
              </w:rPr>
            </w:pPr>
            <w:r>
              <w:rPr>
                <w:rFonts w:ascii="宋体" w:hAnsi="宋体" w:cs="宋体"/>
                <w:color w:val="000000" w:themeColor="text1"/>
                <w:kern w:val="0"/>
                <w:szCs w:val="21"/>
              </w:rPr>
              <w:t>3*12</w:t>
            </w:r>
            <w:r>
              <w:rPr>
                <w:rFonts w:hint="eastAsia" w:ascii="宋体" w:hAnsi="宋体" w:cs="宋体"/>
                <w:color w:val="000000" w:themeColor="text1"/>
                <w:kern w:val="0"/>
                <w:szCs w:val="21"/>
              </w:rPr>
              <w:t>　</w:t>
            </w:r>
          </w:p>
        </w:tc>
        <w:tc>
          <w:tcPr>
            <w:tcW w:w="741" w:type="dxa"/>
            <w:noWrap/>
            <w:vAlign w:val="center"/>
          </w:tcPr>
          <w:p>
            <w:pPr>
              <w:widowControl/>
              <w:adjustRightInd w:val="0"/>
              <w:snapToGrid w:val="0"/>
              <w:jc w:val="center"/>
              <w:rPr>
                <w:rFonts w:ascii="宋体" w:cs="宋体"/>
                <w:color w:val="000000" w:themeColor="text1"/>
                <w:kern w:val="0"/>
                <w:szCs w:val="21"/>
              </w:rPr>
            </w:pPr>
          </w:p>
        </w:tc>
        <w:tc>
          <w:tcPr>
            <w:tcW w:w="741" w:type="dxa"/>
            <w:noWrap/>
            <w:vAlign w:val="center"/>
          </w:tcPr>
          <w:p>
            <w:pPr>
              <w:widowControl/>
              <w:adjustRightInd w:val="0"/>
              <w:snapToGrid w:val="0"/>
              <w:jc w:val="left"/>
              <w:rPr>
                <w:rFonts w:ascii="宋体" w:cs="宋体"/>
                <w:color w:val="000000" w:themeColor="text1"/>
                <w:kern w:val="0"/>
                <w:szCs w:val="21"/>
              </w:rPr>
            </w:pPr>
          </w:p>
        </w:tc>
        <w:tc>
          <w:tcPr>
            <w:tcW w:w="823" w:type="dxa"/>
            <w:noWrap/>
            <w:vAlign w:val="center"/>
          </w:tcPr>
          <w:p>
            <w:pPr>
              <w:widowControl/>
              <w:adjustRightInd w:val="0"/>
              <w:snapToGrid w:val="0"/>
              <w:jc w:val="center"/>
              <w:rPr>
                <w:rFonts w:ascii="宋体" w:cs="宋体"/>
                <w:color w:val="000000" w:themeColor="text1"/>
                <w:kern w:val="0"/>
                <w:szCs w:val="21"/>
              </w:rPr>
            </w:pPr>
            <w:r>
              <w:rPr>
                <w:rFonts w:hint="eastAsia" w:ascii="宋体" w:cs="宋体"/>
                <w:color w:val="000000" w:themeColor="text1"/>
                <w:kern w:val="0"/>
                <w:szCs w:val="21"/>
              </w:rPr>
              <w:t>作品</w:t>
            </w:r>
          </w:p>
        </w:tc>
        <w:tc>
          <w:tcPr>
            <w:tcW w:w="681" w:type="dxa"/>
            <w:noWrap/>
            <w:vAlign w:val="center"/>
          </w:tcPr>
          <w:p>
            <w:pPr>
              <w:widowControl/>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jc w:val="center"/>
              <w:rPr>
                <w:rFonts w:ascii="宋体" w:hAnsi="宋体" w:cs="宋体"/>
                <w:color w:val="000000" w:themeColor="text1"/>
                <w:kern w:val="0"/>
                <w:szCs w:val="21"/>
              </w:rPr>
            </w:pPr>
            <w:r>
              <w:rPr>
                <w:rFonts w:hint="eastAsia" w:ascii="宋体" w:hAnsi="宋体" w:cs="宋体"/>
                <w:bCs/>
                <w:color w:val="000000" w:themeColor="text1"/>
                <w:kern w:val="0"/>
                <w:szCs w:val="21"/>
              </w:rPr>
              <w:t>6</w:t>
            </w:r>
          </w:p>
        </w:tc>
        <w:tc>
          <w:tcPr>
            <w:tcW w:w="1977" w:type="dxa"/>
            <w:vAlign w:val="center"/>
          </w:tcPr>
          <w:p>
            <w:pPr>
              <w:adjustRightInd w:val="0"/>
              <w:snapToGrid w:val="0"/>
              <w:jc w:val="left"/>
              <w:rPr>
                <w:rFonts w:ascii="宋体" w:hAnsi="宋体" w:cs="宋体"/>
                <w:color w:val="000000" w:themeColor="text1"/>
                <w:kern w:val="0"/>
                <w:szCs w:val="21"/>
              </w:rPr>
            </w:pPr>
            <w:r>
              <w:rPr>
                <w:rFonts w:hint="eastAsia" w:ascii="宋体" w:hAnsi="宋体" w:cs="宋体"/>
                <w:color w:val="000000" w:themeColor="text1"/>
                <w:kern w:val="0"/>
                <w:szCs w:val="21"/>
              </w:rPr>
              <w:t>园区网络构建</w:t>
            </w:r>
          </w:p>
          <w:p>
            <w:pPr>
              <w:adjustRightInd w:val="0"/>
              <w:snapToGrid w:val="0"/>
              <w:jc w:val="left"/>
              <w:rPr>
                <w:rFonts w:ascii="宋体" w:cs="宋体"/>
                <w:color w:val="000000" w:themeColor="text1"/>
                <w:kern w:val="0"/>
                <w:szCs w:val="21"/>
              </w:rPr>
            </w:pPr>
            <w:r>
              <w:rPr>
                <w:rFonts w:hint="eastAsia" w:ascii="宋体" w:hAnsi="宋体" w:cs="宋体"/>
                <w:color w:val="000000" w:themeColor="text1"/>
                <w:kern w:val="0"/>
                <w:szCs w:val="21"/>
              </w:rPr>
              <w:t>综合实训</w:t>
            </w:r>
          </w:p>
        </w:tc>
        <w:tc>
          <w:tcPr>
            <w:tcW w:w="645" w:type="dxa"/>
            <w:noWrap/>
            <w:vAlign w:val="center"/>
          </w:tcPr>
          <w:p>
            <w:pPr>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0</w:t>
            </w:r>
          </w:p>
        </w:tc>
        <w:tc>
          <w:tcPr>
            <w:tcW w:w="640" w:type="dxa"/>
            <w:noWrap/>
            <w:vAlign w:val="center"/>
          </w:tcPr>
          <w:p>
            <w:pPr>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36</w:t>
            </w:r>
          </w:p>
        </w:tc>
        <w:tc>
          <w:tcPr>
            <w:tcW w:w="640" w:type="dxa"/>
            <w:noWrap/>
            <w:vAlign w:val="center"/>
          </w:tcPr>
          <w:p>
            <w:pPr>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36</w:t>
            </w:r>
          </w:p>
        </w:tc>
        <w:tc>
          <w:tcPr>
            <w:tcW w:w="659" w:type="dxa"/>
            <w:vAlign w:val="center"/>
          </w:tcPr>
          <w:p>
            <w:pPr>
              <w:widowControl/>
              <w:adjustRightInd w:val="0"/>
              <w:snapToGrid w:val="0"/>
              <w:jc w:val="left"/>
              <w:rPr>
                <w:rFonts w:ascii="宋体" w:cs="宋体"/>
                <w:color w:val="000000" w:themeColor="text1"/>
                <w:kern w:val="0"/>
                <w:szCs w:val="21"/>
              </w:rPr>
            </w:pPr>
            <w:r>
              <w:rPr>
                <w:rFonts w:hint="eastAsia" w:ascii="宋体" w:hAnsi="宋体" w:cs="宋体"/>
                <w:color w:val="000000" w:themeColor="text1"/>
                <w:kern w:val="0"/>
                <w:szCs w:val="21"/>
              </w:rPr>
              <w:t>　2</w:t>
            </w:r>
          </w:p>
        </w:tc>
        <w:tc>
          <w:tcPr>
            <w:tcW w:w="713" w:type="dxa"/>
            <w:noWrap/>
            <w:vAlign w:val="center"/>
          </w:tcPr>
          <w:p>
            <w:pPr>
              <w:widowControl/>
              <w:adjustRightInd w:val="0"/>
              <w:snapToGrid w:val="0"/>
              <w:jc w:val="left"/>
              <w:rPr>
                <w:rFonts w:ascii="宋体" w:cs="宋体"/>
                <w:color w:val="000000" w:themeColor="text1"/>
                <w:kern w:val="0"/>
                <w:szCs w:val="21"/>
              </w:rPr>
            </w:pPr>
          </w:p>
        </w:tc>
        <w:tc>
          <w:tcPr>
            <w:tcW w:w="769" w:type="dxa"/>
            <w:noWrap/>
            <w:vAlign w:val="center"/>
          </w:tcPr>
          <w:p>
            <w:pPr>
              <w:widowControl/>
              <w:adjustRightInd w:val="0"/>
              <w:snapToGrid w:val="0"/>
              <w:jc w:val="left"/>
              <w:rPr>
                <w:rFonts w:ascii="宋体" w:cs="宋体"/>
                <w:color w:val="000000" w:themeColor="text1"/>
                <w:kern w:val="0"/>
                <w:szCs w:val="21"/>
              </w:rPr>
            </w:pPr>
            <w:r>
              <w:rPr>
                <w:rFonts w:hint="eastAsia" w:ascii="宋体" w:hAnsi="宋体" w:cs="宋体"/>
                <w:color w:val="000000" w:themeColor="text1"/>
                <w:kern w:val="0"/>
                <w:szCs w:val="21"/>
              </w:rPr>
              <w:t>　</w:t>
            </w:r>
          </w:p>
        </w:tc>
        <w:tc>
          <w:tcPr>
            <w:tcW w:w="709" w:type="dxa"/>
            <w:noWrap/>
            <w:vAlign w:val="center"/>
          </w:tcPr>
          <w:p>
            <w:pPr>
              <w:widowControl/>
              <w:adjustRightInd w:val="0"/>
              <w:snapToGrid w:val="0"/>
              <w:jc w:val="left"/>
              <w:rPr>
                <w:rFonts w:ascii="宋体" w:cs="宋体"/>
                <w:color w:val="000000" w:themeColor="text1"/>
                <w:kern w:val="0"/>
                <w:szCs w:val="21"/>
              </w:rPr>
            </w:pPr>
            <w:r>
              <w:rPr>
                <w:rFonts w:hint="eastAsia" w:ascii="宋体" w:hAnsi="宋体" w:cs="宋体"/>
                <w:color w:val="000000" w:themeColor="text1"/>
                <w:kern w:val="0"/>
                <w:szCs w:val="21"/>
              </w:rPr>
              <w:t>　</w:t>
            </w:r>
          </w:p>
        </w:tc>
        <w:tc>
          <w:tcPr>
            <w:tcW w:w="709" w:type="dxa"/>
            <w:noWrap/>
            <w:vAlign w:val="center"/>
          </w:tcPr>
          <w:p>
            <w:pPr>
              <w:widowControl/>
              <w:adjustRightInd w:val="0"/>
              <w:snapToGrid w:val="0"/>
              <w:jc w:val="center"/>
              <w:rPr>
                <w:rFonts w:ascii="宋体" w:cs="宋体"/>
                <w:color w:val="000000" w:themeColor="text1"/>
                <w:kern w:val="0"/>
                <w:szCs w:val="21"/>
              </w:rPr>
            </w:pPr>
            <w:r>
              <w:rPr>
                <w:rFonts w:ascii="宋体" w:hAnsi="宋体" w:cs="宋体"/>
                <w:color w:val="000000" w:themeColor="text1"/>
                <w:kern w:val="0"/>
                <w:szCs w:val="21"/>
              </w:rPr>
              <w:t>3*12</w:t>
            </w:r>
            <w:r>
              <w:rPr>
                <w:rFonts w:hint="eastAsia" w:ascii="宋体" w:hAnsi="宋体" w:cs="宋体"/>
                <w:color w:val="000000" w:themeColor="text1"/>
                <w:kern w:val="0"/>
                <w:szCs w:val="21"/>
              </w:rPr>
              <w:t>　</w:t>
            </w:r>
          </w:p>
        </w:tc>
        <w:tc>
          <w:tcPr>
            <w:tcW w:w="741" w:type="dxa"/>
            <w:noWrap/>
            <w:vAlign w:val="center"/>
          </w:tcPr>
          <w:p>
            <w:pPr>
              <w:widowControl/>
              <w:adjustRightInd w:val="0"/>
              <w:snapToGrid w:val="0"/>
              <w:jc w:val="center"/>
              <w:rPr>
                <w:rFonts w:ascii="宋体" w:cs="宋体"/>
                <w:color w:val="000000" w:themeColor="text1"/>
                <w:kern w:val="0"/>
                <w:szCs w:val="21"/>
              </w:rPr>
            </w:pPr>
          </w:p>
        </w:tc>
        <w:tc>
          <w:tcPr>
            <w:tcW w:w="741" w:type="dxa"/>
            <w:noWrap/>
            <w:vAlign w:val="center"/>
          </w:tcPr>
          <w:p>
            <w:pPr>
              <w:widowControl/>
              <w:adjustRightInd w:val="0"/>
              <w:snapToGrid w:val="0"/>
              <w:jc w:val="left"/>
              <w:rPr>
                <w:rFonts w:ascii="宋体" w:cs="宋体"/>
                <w:color w:val="000000" w:themeColor="text1"/>
                <w:kern w:val="0"/>
                <w:szCs w:val="21"/>
              </w:rPr>
            </w:pPr>
          </w:p>
        </w:tc>
        <w:tc>
          <w:tcPr>
            <w:tcW w:w="823" w:type="dxa"/>
            <w:noWrap/>
            <w:vAlign w:val="center"/>
          </w:tcPr>
          <w:p>
            <w:pPr>
              <w:widowControl/>
              <w:adjustRightInd w:val="0"/>
              <w:snapToGrid w:val="0"/>
              <w:jc w:val="center"/>
              <w:rPr>
                <w:rFonts w:ascii="宋体" w:cs="宋体"/>
                <w:color w:val="000000" w:themeColor="text1"/>
                <w:kern w:val="0"/>
                <w:szCs w:val="21"/>
              </w:rPr>
            </w:pPr>
            <w:r>
              <w:rPr>
                <w:rFonts w:hint="eastAsia" w:ascii="宋体" w:cs="宋体"/>
                <w:color w:val="000000" w:themeColor="text1"/>
                <w:kern w:val="0"/>
                <w:szCs w:val="21"/>
              </w:rPr>
              <w:t>作品</w:t>
            </w:r>
          </w:p>
        </w:tc>
        <w:tc>
          <w:tcPr>
            <w:tcW w:w="681" w:type="dxa"/>
            <w:noWrap/>
            <w:vAlign w:val="center"/>
          </w:tcPr>
          <w:p>
            <w:pPr>
              <w:widowControl/>
              <w:adjustRightInd w:val="0"/>
              <w:snapToGrid w:val="0"/>
              <w:jc w:val="center"/>
              <w:rPr>
                <w:rFonts w:asci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 w:hRule="atLeast"/>
          <w:jc w:val="center"/>
        </w:trPr>
        <w:tc>
          <w:tcPr>
            <w:tcW w:w="426" w:type="dxa"/>
            <w:vMerge w:val="continue"/>
            <w:vAlign w:val="center"/>
          </w:tcPr>
          <w:p>
            <w:pPr>
              <w:widowControl/>
              <w:jc w:val="left"/>
              <w:rPr>
                <w:rFonts w:ascii="宋体" w:cs="宋体"/>
                <w:color w:val="000000" w:themeColor="text1"/>
                <w:kern w:val="0"/>
                <w:szCs w:val="21"/>
              </w:rPr>
            </w:pPr>
          </w:p>
        </w:tc>
        <w:tc>
          <w:tcPr>
            <w:tcW w:w="2876" w:type="dxa"/>
            <w:gridSpan w:val="4"/>
            <w:vAlign w:val="center"/>
          </w:tcPr>
          <w:p>
            <w:pPr>
              <w:adjustRightInd w:val="0"/>
              <w:snapToGrid w:val="0"/>
              <w:jc w:val="center"/>
              <w:rPr>
                <w:rFonts w:hint="eastAsia" w:ascii="宋体" w:hAnsi="宋体" w:cs="宋体"/>
                <w:color w:val="000000" w:themeColor="text1"/>
                <w:kern w:val="0"/>
                <w:szCs w:val="21"/>
              </w:rPr>
            </w:pPr>
            <w:r>
              <w:rPr>
                <w:rFonts w:hint="eastAsia" w:ascii="宋体" w:hAnsi="宋体" w:cs="宋体"/>
                <w:b/>
                <w:bCs/>
                <w:color w:val="000000" w:themeColor="text1"/>
                <w:kern w:val="0"/>
                <w:szCs w:val="21"/>
              </w:rPr>
              <w:t>小计</w:t>
            </w:r>
          </w:p>
        </w:tc>
        <w:tc>
          <w:tcPr>
            <w:tcW w:w="645" w:type="dxa"/>
            <w:noWrap/>
            <w:vAlign w:val="center"/>
          </w:tcPr>
          <w:p>
            <w:pPr>
              <w:widowControl/>
              <w:jc w:val="center"/>
              <w:rPr>
                <w:rFonts w:hint="eastAsia" w:ascii="宋体" w:cs="宋体" w:hAnsiTheme="minorHAnsi" w:eastAsiaTheme="minorEastAsia"/>
                <w:b/>
                <w:color w:val="000000" w:themeColor="text1"/>
                <w:kern w:val="0"/>
                <w:sz w:val="21"/>
                <w:szCs w:val="21"/>
                <w:lang w:val="en-US" w:eastAsia="zh-CN" w:bidi="ar-SA"/>
              </w:rPr>
            </w:pPr>
            <w:r>
              <w:rPr>
                <w:rFonts w:hint="eastAsia" w:ascii="宋体" w:cs="宋体"/>
                <w:b/>
                <w:color w:val="000000" w:themeColor="text1"/>
                <w:kern w:val="0"/>
                <w:szCs w:val="21"/>
              </w:rPr>
              <w:t>0</w:t>
            </w:r>
          </w:p>
        </w:tc>
        <w:tc>
          <w:tcPr>
            <w:tcW w:w="640" w:type="dxa"/>
            <w:noWrap/>
            <w:vAlign w:val="center"/>
          </w:tcPr>
          <w:p>
            <w:pPr>
              <w:widowControl/>
              <w:jc w:val="center"/>
              <w:rPr>
                <w:rFonts w:hint="eastAsia" w:ascii="宋体" w:cs="宋体" w:hAnsiTheme="minorHAnsi" w:eastAsiaTheme="minorEastAsia"/>
                <w:b/>
                <w:color w:val="000000" w:themeColor="text1"/>
                <w:kern w:val="0"/>
                <w:sz w:val="21"/>
                <w:szCs w:val="21"/>
                <w:lang w:val="en-US" w:eastAsia="zh-CN" w:bidi="ar-SA"/>
              </w:rPr>
            </w:pPr>
            <w:r>
              <w:rPr>
                <w:rFonts w:hint="eastAsia" w:ascii="宋体" w:cs="宋体"/>
                <w:b/>
                <w:color w:val="000000" w:themeColor="text1"/>
                <w:kern w:val="0"/>
                <w:szCs w:val="21"/>
              </w:rPr>
              <w:t>216</w:t>
            </w:r>
          </w:p>
        </w:tc>
        <w:tc>
          <w:tcPr>
            <w:tcW w:w="640" w:type="dxa"/>
            <w:noWrap/>
            <w:vAlign w:val="center"/>
          </w:tcPr>
          <w:p>
            <w:pPr>
              <w:widowControl/>
              <w:jc w:val="center"/>
              <w:rPr>
                <w:rFonts w:hint="eastAsia" w:ascii="宋体" w:cs="宋体" w:hAnsiTheme="minorHAnsi" w:eastAsiaTheme="minorEastAsia"/>
                <w:b/>
                <w:color w:val="000000" w:themeColor="text1"/>
                <w:kern w:val="0"/>
                <w:sz w:val="21"/>
                <w:szCs w:val="21"/>
                <w:lang w:val="en-US" w:eastAsia="zh-CN" w:bidi="ar-SA"/>
              </w:rPr>
            </w:pPr>
            <w:r>
              <w:rPr>
                <w:rFonts w:hint="eastAsia" w:ascii="宋体" w:cs="宋体"/>
                <w:b/>
                <w:color w:val="000000" w:themeColor="text1"/>
                <w:kern w:val="0"/>
                <w:szCs w:val="21"/>
              </w:rPr>
              <w:t>216</w:t>
            </w:r>
          </w:p>
        </w:tc>
        <w:tc>
          <w:tcPr>
            <w:tcW w:w="659" w:type="dxa"/>
            <w:vAlign w:val="center"/>
          </w:tcPr>
          <w:p>
            <w:pPr>
              <w:widowControl/>
              <w:jc w:val="center"/>
              <w:rPr>
                <w:rFonts w:hint="eastAsia" w:ascii="宋体" w:cs="宋体" w:hAnsiTheme="minorHAnsi" w:eastAsiaTheme="minorEastAsia"/>
                <w:b/>
                <w:color w:val="000000" w:themeColor="text1"/>
                <w:kern w:val="0"/>
                <w:sz w:val="21"/>
                <w:szCs w:val="21"/>
                <w:lang w:val="en-US" w:eastAsia="zh-CN" w:bidi="ar-SA"/>
              </w:rPr>
            </w:pPr>
            <w:r>
              <w:rPr>
                <w:rFonts w:hint="eastAsia" w:ascii="宋体" w:cs="宋体"/>
                <w:b/>
                <w:color w:val="000000" w:themeColor="text1"/>
                <w:kern w:val="0"/>
                <w:szCs w:val="21"/>
              </w:rPr>
              <w:t>12</w:t>
            </w:r>
          </w:p>
        </w:tc>
        <w:tc>
          <w:tcPr>
            <w:tcW w:w="713" w:type="dxa"/>
            <w:noWrap/>
            <w:vAlign w:val="center"/>
          </w:tcPr>
          <w:p>
            <w:pPr>
              <w:widowControl/>
              <w:adjustRightInd w:val="0"/>
              <w:snapToGrid w:val="0"/>
              <w:jc w:val="left"/>
              <w:rPr>
                <w:rFonts w:ascii="宋体" w:cs="宋体"/>
                <w:color w:val="000000" w:themeColor="text1"/>
                <w:kern w:val="0"/>
                <w:szCs w:val="21"/>
              </w:rPr>
            </w:pPr>
          </w:p>
        </w:tc>
        <w:tc>
          <w:tcPr>
            <w:tcW w:w="769" w:type="dxa"/>
            <w:noWrap/>
            <w:vAlign w:val="center"/>
          </w:tcPr>
          <w:p>
            <w:pPr>
              <w:widowControl/>
              <w:adjustRightInd w:val="0"/>
              <w:snapToGrid w:val="0"/>
              <w:jc w:val="left"/>
              <w:rPr>
                <w:rFonts w:hint="default" w:ascii="宋体" w:hAnsi="宋体" w:cs="宋体" w:eastAsiaTheme="minorEastAsia"/>
                <w:b/>
                <w:bCs/>
                <w:color w:val="000000" w:themeColor="text1"/>
                <w:kern w:val="0"/>
                <w:szCs w:val="21"/>
                <w:lang w:val="en-US" w:eastAsia="zh-CN"/>
              </w:rPr>
            </w:pPr>
            <w:r>
              <w:rPr>
                <w:rFonts w:hint="eastAsia" w:ascii="宋体" w:hAnsi="宋体" w:cs="宋体"/>
                <w:b/>
                <w:bCs/>
                <w:color w:val="000000" w:themeColor="text1"/>
                <w:kern w:val="0"/>
                <w:szCs w:val="21"/>
                <w:lang w:val="en-US" w:eastAsia="zh-CN"/>
              </w:rPr>
              <w:t>72</w:t>
            </w:r>
          </w:p>
        </w:tc>
        <w:tc>
          <w:tcPr>
            <w:tcW w:w="709" w:type="dxa"/>
            <w:noWrap/>
            <w:vAlign w:val="center"/>
          </w:tcPr>
          <w:p>
            <w:pPr>
              <w:widowControl/>
              <w:adjustRightInd w:val="0"/>
              <w:snapToGrid w:val="0"/>
              <w:jc w:val="left"/>
              <w:rPr>
                <w:rFonts w:hint="default" w:ascii="宋体" w:hAnsi="宋体" w:cs="宋体" w:eastAsiaTheme="minorEastAsia"/>
                <w:b/>
                <w:bCs/>
                <w:color w:val="000000" w:themeColor="text1"/>
                <w:kern w:val="0"/>
                <w:szCs w:val="21"/>
                <w:lang w:val="en-US" w:eastAsia="zh-CN"/>
              </w:rPr>
            </w:pPr>
            <w:r>
              <w:rPr>
                <w:rFonts w:hint="eastAsia" w:ascii="宋体" w:hAnsi="宋体" w:cs="宋体"/>
                <w:b/>
                <w:bCs/>
                <w:color w:val="000000" w:themeColor="text1"/>
                <w:kern w:val="0"/>
                <w:szCs w:val="21"/>
                <w:lang w:val="en-US" w:eastAsia="zh-CN"/>
              </w:rPr>
              <w:t>72</w:t>
            </w:r>
          </w:p>
        </w:tc>
        <w:tc>
          <w:tcPr>
            <w:tcW w:w="709" w:type="dxa"/>
            <w:noWrap/>
            <w:vAlign w:val="center"/>
          </w:tcPr>
          <w:p>
            <w:pPr>
              <w:widowControl/>
              <w:adjustRightInd w:val="0"/>
              <w:snapToGrid w:val="0"/>
              <w:jc w:val="center"/>
              <w:rPr>
                <w:rFonts w:hint="default" w:ascii="宋体" w:hAnsi="宋体" w:cs="宋体" w:eastAsiaTheme="minorEastAsia"/>
                <w:b/>
                <w:bCs/>
                <w:color w:val="000000" w:themeColor="text1"/>
                <w:kern w:val="0"/>
                <w:szCs w:val="21"/>
                <w:lang w:val="en-US" w:eastAsia="zh-CN"/>
              </w:rPr>
            </w:pPr>
            <w:r>
              <w:rPr>
                <w:rFonts w:hint="eastAsia" w:ascii="宋体" w:hAnsi="宋体" w:cs="宋体"/>
                <w:b/>
                <w:bCs/>
                <w:color w:val="000000" w:themeColor="text1"/>
                <w:kern w:val="0"/>
                <w:szCs w:val="21"/>
                <w:lang w:val="en-US" w:eastAsia="zh-CN"/>
              </w:rPr>
              <w:t>72</w:t>
            </w:r>
          </w:p>
        </w:tc>
        <w:tc>
          <w:tcPr>
            <w:tcW w:w="741" w:type="dxa"/>
            <w:noWrap/>
            <w:vAlign w:val="center"/>
          </w:tcPr>
          <w:p>
            <w:pPr>
              <w:widowControl/>
              <w:adjustRightInd w:val="0"/>
              <w:snapToGrid w:val="0"/>
              <w:jc w:val="center"/>
              <w:rPr>
                <w:rFonts w:ascii="宋体" w:cs="宋体"/>
                <w:color w:val="000000" w:themeColor="text1"/>
                <w:kern w:val="0"/>
                <w:szCs w:val="21"/>
              </w:rPr>
            </w:pPr>
          </w:p>
        </w:tc>
        <w:tc>
          <w:tcPr>
            <w:tcW w:w="741" w:type="dxa"/>
            <w:noWrap/>
            <w:vAlign w:val="center"/>
          </w:tcPr>
          <w:p>
            <w:pPr>
              <w:widowControl/>
              <w:adjustRightInd w:val="0"/>
              <w:snapToGrid w:val="0"/>
              <w:jc w:val="left"/>
              <w:rPr>
                <w:rFonts w:ascii="宋体" w:cs="宋体"/>
                <w:color w:val="000000" w:themeColor="text1"/>
                <w:kern w:val="0"/>
                <w:szCs w:val="21"/>
              </w:rPr>
            </w:pPr>
          </w:p>
        </w:tc>
        <w:tc>
          <w:tcPr>
            <w:tcW w:w="823" w:type="dxa"/>
            <w:noWrap/>
            <w:vAlign w:val="center"/>
          </w:tcPr>
          <w:p>
            <w:pPr>
              <w:widowControl/>
              <w:adjustRightInd w:val="0"/>
              <w:snapToGrid w:val="0"/>
              <w:jc w:val="center"/>
              <w:rPr>
                <w:rFonts w:hint="eastAsia" w:ascii="宋体" w:cs="宋体"/>
                <w:color w:val="000000" w:themeColor="text1"/>
                <w:kern w:val="0"/>
                <w:szCs w:val="21"/>
              </w:rPr>
            </w:pPr>
          </w:p>
        </w:tc>
        <w:tc>
          <w:tcPr>
            <w:tcW w:w="681" w:type="dxa"/>
            <w:noWrap/>
            <w:vAlign w:val="center"/>
          </w:tcPr>
          <w:p>
            <w:pPr>
              <w:widowControl/>
              <w:adjustRightInd w:val="0"/>
              <w:snapToGrid w:val="0"/>
              <w:jc w:val="center"/>
              <w:rPr>
                <w:rFonts w:hint="eastAsia" w:ascii="宋体" w:hAnsi="宋体" w:cs="宋体"/>
                <w:color w:val="000000" w:themeColor="text1"/>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66" w:hRule="atLeast"/>
          <w:jc w:val="center"/>
        </w:trPr>
        <w:tc>
          <w:tcPr>
            <w:tcW w:w="426" w:type="dxa"/>
            <w:vMerge w:val="continue"/>
            <w:noWrap/>
            <w:vAlign w:val="center"/>
          </w:tcPr>
          <w:p>
            <w:pPr>
              <w:widowControl/>
              <w:jc w:val="center"/>
              <w:rPr>
                <w:rFonts w:ascii="宋体" w:cs="宋体"/>
                <w:color w:val="000000" w:themeColor="text1"/>
                <w:kern w:val="0"/>
                <w:szCs w:val="21"/>
              </w:rPr>
            </w:pPr>
          </w:p>
        </w:tc>
        <w:tc>
          <w:tcPr>
            <w:tcW w:w="453" w:type="dxa"/>
            <w:gridSpan w:val="2"/>
            <w:vMerge w:val="restart"/>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综合实践</w:t>
            </w:r>
          </w:p>
        </w:tc>
        <w:tc>
          <w:tcPr>
            <w:tcW w:w="446" w:type="dxa"/>
            <w:noWrap/>
            <w:vAlign w:val="center"/>
          </w:tcPr>
          <w:p>
            <w:pPr>
              <w:widowControl/>
              <w:jc w:val="left"/>
              <w:rPr>
                <w:rFonts w:ascii="宋体" w:cs="宋体"/>
                <w:color w:val="000000" w:themeColor="text1"/>
                <w:kern w:val="0"/>
                <w:szCs w:val="21"/>
              </w:rPr>
            </w:pPr>
            <w:r>
              <w:rPr>
                <w:rFonts w:ascii="宋体" w:hAnsi="宋体" w:cs="宋体"/>
                <w:color w:val="000000" w:themeColor="text1"/>
                <w:kern w:val="0"/>
                <w:szCs w:val="21"/>
              </w:rPr>
              <w:t>1</w:t>
            </w:r>
          </w:p>
        </w:tc>
        <w:tc>
          <w:tcPr>
            <w:tcW w:w="1977" w:type="dxa"/>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专业综合技能训练（或跟岗实习）</w:t>
            </w:r>
          </w:p>
        </w:tc>
        <w:tc>
          <w:tcPr>
            <w:tcW w:w="645" w:type="dxa"/>
            <w:noWrap/>
            <w:vAlign w:val="center"/>
          </w:tcPr>
          <w:p>
            <w:pPr>
              <w:widowControl/>
              <w:jc w:val="center"/>
              <w:rPr>
                <w:rFonts w:ascii="宋体" w:cs="宋体"/>
                <w:color w:val="000000" w:themeColor="text1"/>
                <w:kern w:val="0"/>
                <w:szCs w:val="21"/>
              </w:rPr>
            </w:pPr>
            <w:r>
              <w:rPr>
                <w:rFonts w:ascii="宋体" w:cs="宋体"/>
                <w:color w:val="000000" w:themeColor="text1"/>
                <w:kern w:val="0"/>
                <w:szCs w:val="21"/>
              </w:rPr>
              <w:t>0</w:t>
            </w:r>
          </w:p>
        </w:tc>
        <w:tc>
          <w:tcPr>
            <w:tcW w:w="640"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160</w:t>
            </w:r>
          </w:p>
        </w:tc>
        <w:tc>
          <w:tcPr>
            <w:tcW w:w="640"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160</w:t>
            </w:r>
          </w:p>
        </w:tc>
        <w:tc>
          <w:tcPr>
            <w:tcW w:w="659"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8</w:t>
            </w:r>
          </w:p>
        </w:tc>
        <w:tc>
          <w:tcPr>
            <w:tcW w:w="713"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　</w:t>
            </w:r>
          </w:p>
        </w:tc>
        <w:tc>
          <w:tcPr>
            <w:tcW w:w="769"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　</w:t>
            </w:r>
          </w:p>
        </w:tc>
        <w:tc>
          <w:tcPr>
            <w:tcW w:w="709"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　</w:t>
            </w:r>
          </w:p>
        </w:tc>
        <w:tc>
          <w:tcPr>
            <w:tcW w:w="709"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　</w:t>
            </w:r>
          </w:p>
        </w:tc>
        <w:tc>
          <w:tcPr>
            <w:tcW w:w="741" w:type="dxa"/>
            <w:noWrap/>
            <w:vAlign w:val="center"/>
          </w:tcPr>
          <w:p>
            <w:pPr>
              <w:widowControl/>
              <w:jc w:val="left"/>
              <w:rPr>
                <w:rFonts w:ascii="宋体" w:hAnsi="宋体" w:cs="宋体"/>
                <w:color w:val="000000" w:themeColor="text1"/>
                <w:kern w:val="0"/>
                <w:szCs w:val="21"/>
              </w:rPr>
            </w:pPr>
            <w:r>
              <w:rPr>
                <w:rFonts w:hint="eastAsia" w:ascii="宋体" w:hAnsi="宋体" w:cs="宋体"/>
                <w:color w:val="000000" w:themeColor="text1"/>
                <w:kern w:val="0"/>
                <w:szCs w:val="21"/>
              </w:rPr>
              <w:t>8</w:t>
            </w:r>
            <w:r>
              <w:rPr>
                <w:rFonts w:ascii="宋体" w:hAnsi="宋体" w:cs="宋体"/>
                <w:color w:val="000000" w:themeColor="text1"/>
                <w:kern w:val="0"/>
                <w:szCs w:val="21"/>
              </w:rPr>
              <w:t>*2</w:t>
            </w:r>
            <w:r>
              <w:rPr>
                <w:rFonts w:hint="eastAsia" w:ascii="宋体" w:hAnsi="宋体" w:cs="宋体"/>
                <w:color w:val="000000" w:themeColor="text1"/>
                <w:kern w:val="0"/>
                <w:szCs w:val="21"/>
              </w:rPr>
              <w:t>0</w:t>
            </w:r>
          </w:p>
        </w:tc>
        <w:tc>
          <w:tcPr>
            <w:tcW w:w="741"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　</w:t>
            </w:r>
          </w:p>
        </w:tc>
        <w:tc>
          <w:tcPr>
            <w:tcW w:w="823"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实习报告</w:t>
            </w:r>
          </w:p>
        </w:tc>
        <w:tc>
          <w:tcPr>
            <w:tcW w:w="681" w:type="dxa"/>
            <w:noWrap/>
            <w:vAlign w:val="center"/>
          </w:tcPr>
          <w:p>
            <w:pPr>
              <w:widowControl/>
              <w:jc w:val="left"/>
              <w:rPr>
                <w:rFonts w:ascii="宋体" w:cs="宋体"/>
                <w:color w:val="000000" w:themeColor="text1"/>
                <w:kern w:val="0"/>
                <w:sz w:val="24"/>
              </w:rPr>
            </w:pPr>
            <w:r>
              <w:rPr>
                <w:rFonts w:hint="eastAsia" w:ascii="宋体" w:hAnsi="宋体" w:cs="宋体"/>
                <w:color w:val="000000" w:themeColor="text1"/>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left"/>
              <w:rPr>
                <w:rFonts w:ascii="宋体" w:cs="宋体"/>
                <w:color w:val="000000" w:themeColor="text1"/>
                <w:kern w:val="0"/>
                <w:szCs w:val="21"/>
              </w:rPr>
            </w:pPr>
            <w:r>
              <w:rPr>
                <w:rFonts w:ascii="宋体" w:hAnsi="宋体" w:cs="宋体"/>
                <w:color w:val="000000" w:themeColor="text1"/>
                <w:kern w:val="0"/>
                <w:szCs w:val="21"/>
              </w:rPr>
              <w:t>2</w:t>
            </w:r>
          </w:p>
        </w:tc>
        <w:tc>
          <w:tcPr>
            <w:tcW w:w="1977" w:type="dxa"/>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顶岗实习</w:t>
            </w:r>
          </w:p>
        </w:tc>
        <w:tc>
          <w:tcPr>
            <w:tcW w:w="645" w:type="dxa"/>
            <w:noWrap/>
            <w:vAlign w:val="center"/>
          </w:tcPr>
          <w:p>
            <w:pPr>
              <w:widowControl/>
              <w:jc w:val="center"/>
              <w:rPr>
                <w:rFonts w:ascii="宋体" w:cs="宋体"/>
                <w:color w:val="000000" w:themeColor="text1"/>
                <w:kern w:val="0"/>
                <w:szCs w:val="21"/>
              </w:rPr>
            </w:pPr>
            <w:r>
              <w:rPr>
                <w:rFonts w:ascii="宋体" w:cs="宋体"/>
                <w:color w:val="000000" w:themeColor="text1"/>
                <w:kern w:val="0"/>
                <w:szCs w:val="21"/>
              </w:rPr>
              <w:t>0</w:t>
            </w:r>
          </w:p>
        </w:tc>
        <w:tc>
          <w:tcPr>
            <w:tcW w:w="640"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48</w:t>
            </w:r>
            <w:r>
              <w:rPr>
                <w:rFonts w:ascii="宋体" w:hAnsi="宋体" w:cs="宋体"/>
                <w:color w:val="000000" w:themeColor="text1"/>
                <w:kern w:val="0"/>
                <w:szCs w:val="21"/>
              </w:rPr>
              <w:t>0</w:t>
            </w:r>
          </w:p>
        </w:tc>
        <w:tc>
          <w:tcPr>
            <w:tcW w:w="640"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48</w:t>
            </w:r>
            <w:r>
              <w:rPr>
                <w:rFonts w:ascii="宋体" w:hAnsi="宋体" w:cs="宋体"/>
                <w:color w:val="000000" w:themeColor="text1"/>
                <w:kern w:val="0"/>
                <w:szCs w:val="21"/>
              </w:rPr>
              <w:t>0</w:t>
            </w:r>
          </w:p>
        </w:tc>
        <w:tc>
          <w:tcPr>
            <w:tcW w:w="659"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24</w:t>
            </w:r>
          </w:p>
        </w:tc>
        <w:tc>
          <w:tcPr>
            <w:tcW w:w="713"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　</w:t>
            </w:r>
          </w:p>
        </w:tc>
        <w:tc>
          <w:tcPr>
            <w:tcW w:w="769"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　</w:t>
            </w:r>
          </w:p>
        </w:tc>
        <w:tc>
          <w:tcPr>
            <w:tcW w:w="709"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　</w:t>
            </w:r>
          </w:p>
        </w:tc>
        <w:tc>
          <w:tcPr>
            <w:tcW w:w="709"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　</w:t>
            </w:r>
          </w:p>
        </w:tc>
        <w:tc>
          <w:tcPr>
            <w:tcW w:w="741" w:type="dxa"/>
            <w:noWrap/>
            <w:vAlign w:val="center"/>
          </w:tcPr>
          <w:p>
            <w:pPr>
              <w:widowControl/>
              <w:rPr>
                <w:rFonts w:ascii="宋体" w:cs="宋体"/>
                <w:color w:val="000000" w:themeColor="text1"/>
                <w:kern w:val="0"/>
                <w:szCs w:val="21"/>
              </w:rPr>
            </w:pPr>
            <w:r>
              <w:rPr>
                <w:rFonts w:hint="eastAsia" w:ascii="宋体" w:hAnsi="宋体" w:cs="宋体"/>
                <w:color w:val="000000" w:themeColor="text1"/>
                <w:kern w:val="0"/>
                <w:szCs w:val="21"/>
              </w:rPr>
              <w:t>8*20</w:t>
            </w:r>
          </w:p>
        </w:tc>
        <w:tc>
          <w:tcPr>
            <w:tcW w:w="741"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16</w:t>
            </w:r>
            <w:r>
              <w:rPr>
                <w:rFonts w:ascii="宋体" w:hAnsi="宋体" w:cs="宋体"/>
                <w:color w:val="000000" w:themeColor="text1"/>
                <w:kern w:val="0"/>
                <w:szCs w:val="21"/>
              </w:rPr>
              <w:t>*20</w:t>
            </w:r>
          </w:p>
        </w:tc>
        <w:tc>
          <w:tcPr>
            <w:tcW w:w="823"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实习报告</w:t>
            </w:r>
          </w:p>
        </w:tc>
        <w:tc>
          <w:tcPr>
            <w:tcW w:w="681" w:type="dxa"/>
            <w:noWrap/>
            <w:vAlign w:val="center"/>
          </w:tcPr>
          <w:p>
            <w:pPr>
              <w:widowControl/>
              <w:jc w:val="left"/>
              <w:rPr>
                <w:rFonts w:ascii="宋体" w:cs="宋体"/>
                <w:color w:val="000000" w:themeColor="text1"/>
                <w:kern w:val="0"/>
                <w:sz w:val="24"/>
              </w:rPr>
            </w:pPr>
            <w:r>
              <w:rPr>
                <w:rFonts w:hint="eastAsia" w:ascii="宋体" w:hAnsi="宋体" w:cs="宋体"/>
                <w:color w:val="000000" w:themeColor="text1"/>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302" w:type="dxa"/>
            <w:gridSpan w:val="5"/>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小计</w:t>
            </w:r>
          </w:p>
        </w:tc>
        <w:tc>
          <w:tcPr>
            <w:tcW w:w="645" w:type="dxa"/>
            <w:noWrap/>
            <w:vAlign w:val="center"/>
          </w:tcPr>
          <w:p>
            <w:pPr>
              <w:widowControl/>
              <w:jc w:val="center"/>
              <w:rPr>
                <w:rFonts w:hint="eastAsia" w:ascii="宋体" w:cs="宋体"/>
                <w:b w:val="0"/>
                <w:bCs w:val="0"/>
                <w:color w:val="000000" w:themeColor="text1"/>
                <w:kern w:val="0"/>
                <w:sz w:val="18"/>
                <w:szCs w:val="18"/>
                <w:lang w:val="en-US" w:eastAsia="zh-CN"/>
              </w:rPr>
            </w:pPr>
            <w:r>
              <w:rPr>
                <w:rFonts w:hint="eastAsia" w:ascii="宋体" w:cs="宋体"/>
                <w:b w:val="0"/>
                <w:bCs w:val="0"/>
                <w:color w:val="000000" w:themeColor="text1"/>
                <w:kern w:val="0"/>
                <w:sz w:val="18"/>
                <w:szCs w:val="18"/>
                <w:lang w:val="en-US" w:eastAsia="zh-CN"/>
              </w:rPr>
              <w:t>696</w:t>
            </w:r>
          </w:p>
        </w:tc>
        <w:tc>
          <w:tcPr>
            <w:tcW w:w="640" w:type="dxa"/>
            <w:noWrap/>
            <w:vAlign w:val="center"/>
          </w:tcPr>
          <w:p>
            <w:pPr>
              <w:widowControl/>
              <w:jc w:val="center"/>
              <w:rPr>
                <w:rFonts w:hint="eastAsia" w:ascii="宋体" w:cs="宋体"/>
                <w:b w:val="0"/>
                <w:bCs w:val="0"/>
                <w:color w:val="000000" w:themeColor="text1"/>
                <w:kern w:val="0"/>
                <w:sz w:val="18"/>
                <w:szCs w:val="18"/>
                <w:lang w:val="en-US" w:eastAsia="zh-CN"/>
              </w:rPr>
            </w:pPr>
            <w:r>
              <w:rPr>
                <w:rFonts w:hint="eastAsia" w:ascii="宋体" w:cs="宋体"/>
                <w:b w:val="0"/>
                <w:bCs w:val="0"/>
                <w:color w:val="000000" w:themeColor="text1"/>
                <w:kern w:val="0"/>
                <w:sz w:val="18"/>
                <w:szCs w:val="18"/>
                <w:lang w:val="en-US" w:eastAsia="zh-CN"/>
              </w:rPr>
              <w:t>1422</w:t>
            </w:r>
          </w:p>
        </w:tc>
        <w:tc>
          <w:tcPr>
            <w:tcW w:w="640" w:type="dxa"/>
            <w:noWrap/>
            <w:vAlign w:val="center"/>
          </w:tcPr>
          <w:p>
            <w:pPr>
              <w:widowControl/>
              <w:jc w:val="center"/>
              <w:rPr>
                <w:rFonts w:hint="eastAsia" w:ascii="宋体" w:cs="宋体"/>
                <w:b w:val="0"/>
                <w:bCs w:val="0"/>
                <w:color w:val="000000" w:themeColor="text1"/>
                <w:kern w:val="0"/>
                <w:sz w:val="18"/>
                <w:szCs w:val="18"/>
                <w:lang w:val="en-US" w:eastAsia="zh-CN"/>
              </w:rPr>
            </w:pPr>
            <w:r>
              <w:rPr>
                <w:rFonts w:hint="eastAsia" w:ascii="宋体" w:cs="宋体"/>
                <w:b w:val="0"/>
                <w:bCs w:val="0"/>
                <w:color w:val="000000" w:themeColor="text1"/>
                <w:kern w:val="0"/>
                <w:sz w:val="18"/>
                <w:szCs w:val="18"/>
                <w:lang w:val="en-US" w:eastAsia="zh-CN"/>
              </w:rPr>
              <w:t>2118</w:t>
            </w:r>
          </w:p>
        </w:tc>
        <w:tc>
          <w:tcPr>
            <w:tcW w:w="659" w:type="dxa"/>
          </w:tcPr>
          <w:p>
            <w:pPr>
              <w:widowControl/>
              <w:jc w:val="center"/>
              <w:rPr>
                <w:rFonts w:hint="default" w:ascii="宋体" w:cs="宋体"/>
                <w:b w:val="0"/>
                <w:bCs w:val="0"/>
                <w:color w:val="000000" w:themeColor="text1"/>
                <w:kern w:val="0"/>
                <w:sz w:val="18"/>
                <w:szCs w:val="18"/>
                <w:lang w:val="en-US" w:eastAsia="zh-CN"/>
              </w:rPr>
            </w:pPr>
            <w:r>
              <w:rPr>
                <w:rFonts w:hint="eastAsia" w:ascii="宋体" w:cs="宋体"/>
                <w:b w:val="0"/>
                <w:bCs w:val="0"/>
                <w:color w:val="000000" w:themeColor="text1"/>
                <w:kern w:val="0"/>
                <w:sz w:val="18"/>
                <w:szCs w:val="18"/>
                <w:lang w:val="en-US" w:eastAsia="zh-CN"/>
              </w:rPr>
              <w:t>104.5</w:t>
            </w:r>
          </w:p>
        </w:tc>
        <w:tc>
          <w:tcPr>
            <w:tcW w:w="713" w:type="dxa"/>
            <w:noWrap/>
            <w:vAlign w:val="center"/>
          </w:tcPr>
          <w:p>
            <w:pPr>
              <w:widowControl/>
              <w:jc w:val="center"/>
              <w:rPr>
                <w:rFonts w:hint="eastAsia" w:ascii="宋体" w:cs="宋体"/>
                <w:b w:val="0"/>
                <w:bCs w:val="0"/>
                <w:color w:val="000000" w:themeColor="text1"/>
                <w:kern w:val="0"/>
                <w:sz w:val="18"/>
                <w:szCs w:val="18"/>
                <w:lang w:val="en-US" w:eastAsia="zh-CN"/>
              </w:rPr>
            </w:pPr>
          </w:p>
        </w:tc>
        <w:tc>
          <w:tcPr>
            <w:tcW w:w="769" w:type="dxa"/>
            <w:noWrap/>
            <w:vAlign w:val="center"/>
          </w:tcPr>
          <w:p>
            <w:pPr>
              <w:widowControl/>
              <w:jc w:val="center"/>
              <w:rPr>
                <w:rFonts w:ascii="宋体" w:cs="宋体"/>
                <w:b/>
                <w:bCs/>
                <w:color w:val="000000" w:themeColor="text1"/>
                <w:kern w:val="0"/>
                <w:szCs w:val="21"/>
              </w:rPr>
            </w:pPr>
          </w:p>
        </w:tc>
        <w:tc>
          <w:tcPr>
            <w:tcW w:w="709" w:type="dxa"/>
            <w:noWrap/>
            <w:vAlign w:val="center"/>
          </w:tcPr>
          <w:p>
            <w:pPr>
              <w:widowControl/>
              <w:jc w:val="center"/>
              <w:rPr>
                <w:rFonts w:ascii="宋体" w:cs="宋体"/>
                <w:b/>
                <w:bCs/>
                <w:color w:val="000000" w:themeColor="text1"/>
                <w:kern w:val="0"/>
                <w:szCs w:val="21"/>
              </w:rPr>
            </w:pPr>
          </w:p>
        </w:tc>
        <w:tc>
          <w:tcPr>
            <w:tcW w:w="709" w:type="dxa"/>
            <w:noWrap/>
            <w:vAlign w:val="center"/>
          </w:tcPr>
          <w:p>
            <w:pPr>
              <w:widowControl/>
              <w:jc w:val="center"/>
              <w:rPr>
                <w:rFonts w:ascii="宋体" w:cs="宋体"/>
                <w:b/>
                <w:bCs/>
                <w:color w:val="000000" w:themeColor="text1"/>
                <w:kern w:val="0"/>
                <w:szCs w:val="21"/>
              </w:rPr>
            </w:pPr>
          </w:p>
        </w:tc>
        <w:tc>
          <w:tcPr>
            <w:tcW w:w="741" w:type="dxa"/>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320</w:t>
            </w:r>
          </w:p>
        </w:tc>
        <w:tc>
          <w:tcPr>
            <w:tcW w:w="741" w:type="dxa"/>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320</w:t>
            </w:r>
          </w:p>
        </w:tc>
        <w:tc>
          <w:tcPr>
            <w:tcW w:w="823" w:type="dxa"/>
            <w:noWrap/>
            <w:vAlign w:val="center"/>
          </w:tcPr>
          <w:p>
            <w:pPr>
              <w:widowControl/>
              <w:jc w:val="left"/>
              <w:rPr>
                <w:rFonts w:ascii="宋体" w:cs="宋体"/>
                <w:b/>
                <w:bCs/>
                <w:color w:val="000000" w:themeColor="text1"/>
                <w:kern w:val="0"/>
                <w:szCs w:val="21"/>
              </w:rPr>
            </w:pPr>
            <w:r>
              <w:rPr>
                <w:rFonts w:hint="eastAsia" w:ascii="宋体" w:hAnsi="宋体" w:cs="宋体"/>
                <w:b/>
                <w:bCs/>
                <w:color w:val="000000" w:themeColor="text1"/>
                <w:kern w:val="0"/>
                <w:szCs w:val="21"/>
              </w:rPr>
              <w:t>　</w:t>
            </w:r>
          </w:p>
        </w:tc>
        <w:tc>
          <w:tcPr>
            <w:tcW w:w="681" w:type="dxa"/>
            <w:noWrap/>
            <w:vAlign w:val="center"/>
          </w:tcPr>
          <w:p>
            <w:pPr>
              <w:widowControl/>
              <w:jc w:val="left"/>
              <w:rPr>
                <w:rFonts w:ascii="宋体" w:cs="宋体"/>
                <w:color w:val="000000" w:themeColor="text1"/>
                <w:kern w:val="0"/>
                <w:sz w:val="24"/>
              </w:rPr>
            </w:pPr>
            <w:r>
              <w:rPr>
                <w:rFonts w:hint="eastAsia" w:ascii="宋体" w:hAnsi="宋体" w:cs="宋体"/>
                <w:color w:val="000000" w:themeColor="text1"/>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302" w:type="dxa"/>
            <w:gridSpan w:val="5"/>
            <w:noWrap/>
            <w:vAlign w:val="center"/>
          </w:tcPr>
          <w:p>
            <w:pPr>
              <w:widowControl/>
              <w:jc w:val="center"/>
              <w:rPr>
                <w:rFonts w:ascii="宋体" w:cs="宋体"/>
                <w:b/>
                <w:color w:val="000000" w:themeColor="text1"/>
                <w:kern w:val="0"/>
                <w:szCs w:val="21"/>
              </w:rPr>
            </w:pPr>
            <w:r>
              <w:rPr>
                <w:rFonts w:hint="eastAsia" w:ascii="宋体" w:hAnsi="宋体" w:cs="宋体"/>
                <w:b/>
                <w:color w:val="000000" w:themeColor="text1"/>
                <w:kern w:val="0"/>
                <w:szCs w:val="21"/>
              </w:rPr>
              <w:t>周课时</w:t>
            </w:r>
          </w:p>
        </w:tc>
        <w:tc>
          <w:tcPr>
            <w:tcW w:w="645" w:type="dxa"/>
            <w:noWrap/>
            <w:vAlign w:val="center"/>
          </w:tcPr>
          <w:p>
            <w:pPr>
              <w:widowControl/>
              <w:jc w:val="center"/>
              <w:rPr>
                <w:rFonts w:ascii="宋体" w:cs="宋体"/>
                <w:b/>
                <w:color w:val="000000" w:themeColor="text1"/>
                <w:kern w:val="0"/>
                <w:szCs w:val="21"/>
              </w:rPr>
            </w:pPr>
          </w:p>
        </w:tc>
        <w:tc>
          <w:tcPr>
            <w:tcW w:w="640" w:type="dxa"/>
            <w:noWrap/>
            <w:vAlign w:val="center"/>
          </w:tcPr>
          <w:p>
            <w:pPr>
              <w:widowControl/>
              <w:jc w:val="center"/>
              <w:rPr>
                <w:rFonts w:ascii="宋体" w:cs="宋体"/>
                <w:b/>
                <w:color w:val="000000" w:themeColor="text1"/>
                <w:kern w:val="0"/>
                <w:szCs w:val="21"/>
              </w:rPr>
            </w:pPr>
          </w:p>
        </w:tc>
        <w:tc>
          <w:tcPr>
            <w:tcW w:w="640" w:type="dxa"/>
            <w:noWrap/>
            <w:vAlign w:val="center"/>
          </w:tcPr>
          <w:p>
            <w:pPr>
              <w:widowControl/>
              <w:jc w:val="center"/>
              <w:rPr>
                <w:rFonts w:ascii="宋体" w:cs="宋体"/>
                <w:b/>
                <w:color w:val="000000" w:themeColor="text1"/>
                <w:kern w:val="0"/>
                <w:szCs w:val="21"/>
              </w:rPr>
            </w:pPr>
          </w:p>
        </w:tc>
        <w:tc>
          <w:tcPr>
            <w:tcW w:w="659" w:type="dxa"/>
          </w:tcPr>
          <w:p>
            <w:pPr>
              <w:widowControl/>
              <w:ind w:firstLine="103" w:firstLineChars="49"/>
              <w:jc w:val="center"/>
              <w:rPr>
                <w:rFonts w:ascii="宋体" w:hAnsi="宋体" w:cs="宋体"/>
                <w:b/>
                <w:bCs/>
                <w:color w:val="000000" w:themeColor="text1"/>
                <w:kern w:val="0"/>
                <w:szCs w:val="21"/>
              </w:rPr>
            </w:pPr>
          </w:p>
        </w:tc>
        <w:tc>
          <w:tcPr>
            <w:tcW w:w="713" w:type="dxa"/>
            <w:noWrap/>
            <w:vAlign w:val="center"/>
          </w:tcPr>
          <w:p>
            <w:pPr>
              <w:widowControl/>
              <w:ind w:firstLine="103" w:firstLineChars="49"/>
              <w:jc w:val="center"/>
              <w:rPr>
                <w:rFonts w:ascii="宋体" w:cs="宋体"/>
                <w:b/>
                <w:bCs/>
                <w:color w:val="000000" w:themeColor="text1"/>
                <w:kern w:val="0"/>
                <w:szCs w:val="21"/>
              </w:rPr>
            </w:pPr>
          </w:p>
        </w:tc>
        <w:tc>
          <w:tcPr>
            <w:tcW w:w="769" w:type="dxa"/>
            <w:noWrap/>
            <w:vAlign w:val="center"/>
          </w:tcPr>
          <w:p>
            <w:pPr>
              <w:widowControl/>
              <w:jc w:val="center"/>
              <w:rPr>
                <w:rFonts w:ascii="宋体" w:cs="宋体"/>
                <w:b/>
                <w:bCs/>
                <w:color w:val="000000" w:themeColor="text1"/>
                <w:kern w:val="0"/>
                <w:szCs w:val="21"/>
              </w:rPr>
            </w:pPr>
          </w:p>
        </w:tc>
        <w:tc>
          <w:tcPr>
            <w:tcW w:w="709" w:type="dxa"/>
            <w:noWrap/>
            <w:vAlign w:val="center"/>
          </w:tcPr>
          <w:p>
            <w:pPr>
              <w:widowControl/>
              <w:ind w:firstLine="207" w:firstLineChars="98"/>
              <w:jc w:val="center"/>
              <w:rPr>
                <w:rFonts w:ascii="宋体" w:cs="宋体"/>
                <w:b/>
                <w:bCs/>
                <w:color w:val="000000" w:themeColor="text1"/>
                <w:kern w:val="0"/>
                <w:szCs w:val="21"/>
              </w:rPr>
            </w:pPr>
          </w:p>
        </w:tc>
        <w:tc>
          <w:tcPr>
            <w:tcW w:w="709" w:type="dxa"/>
            <w:noWrap/>
            <w:vAlign w:val="center"/>
          </w:tcPr>
          <w:p>
            <w:pPr>
              <w:widowControl/>
              <w:jc w:val="center"/>
              <w:rPr>
                <w:rFonts w:ascii="宋体" w:cs="宋体"/>
                <w:b/>
                <w:color w:val="000000" w:themeColor="text1"/>
                <w:kern w:val="0"/>
                <w:szCs w:val="21"/>
              </w:rPr>
            </w:pPr>
          </w:p>
        </w:tc>
        <w:tc>
          <w:tcPr>
            <w:tcW w:w="741" w:type="dxa"/>
            <w:noWrap/>
            <w:vAlign w:val="center"/>
          </w:tcPr>
          <w:p>
            <w:pPr>
              <w:widowControl/>
              <w:jc w:val="center"/>
              <w:rPr>
                <w:rFonts w:ascii="宋体" w:cs="宋体"/>
                <w:b/>
                <w:color w:val="000000" w:themeColor="text1"/>
                <w:kern w:val="0"/>
                <w:szCs w:val="21"/>
              </w:rPr>
            </w:pPr>
          </w:p>
        </w:tc>
        <w:tc>
          <w:tcPr>
            <w:tcW w:w="741" w:type="dxa"/>
            <w:noWrap/>
            <w:vAlign w:val="center"/>
          </w:tcPr>
          <w:p>
            <w:pPr>
              <w:widowControl/>
              <w:jc w:val="center"/>
              <w:rPr>
                <w:rFonts w:ascii="宋体" w:cs="宋体"/>
                <w:b/>
                <w:color w:val="000000" w:themeColor="text1"/>
                <w:kern w:val="0"/>
                <w:szCs w:val="21"/>
              </w:rPr>
            </w:pPr>
          </w:p>
        </w:tc>
        <w:tc>
          <w:tcPr>
            <w:tcW w:w="823"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　</w:t>
            </w:r>
          </w:p>
        </w:tc>
        <w:tc>
          <w:tcPr>
            <w:tcW w:w="681" w:type="dxa"/>
            <w:noWrap/>
            <w:vAlign w:val="center"/>
          </w:tcPr>
          <w:p>
            <w:pPr>
              <w:widowControl/>
              <w:jc w:val="left"/>
              <w:rPr>
                <w:rFonts w:ascii="宋体" w:cs="宋体"/>
                <w:color w:val="000000" w:themeColor="text1"/>
                <w:kern w:val="0"/>
                <w:sz w:val="24"/>
              </w:rPr>
            </w:pPr>
            <w:r>
              <w:rPr>
                <w:rFonts w:hint="eastAsia" w:ascii="宋体" w:hAnsi="宋体" w:cs="宋体"/>
                <w:color w:val="000000" w:themeColor="text1"/>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302" w:type="dxa"/>
            <w:gridSpan w:val="5"/>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总课时</w:t>
            </w:r>
          </w:p>
        </w:tc>
        <w:tc>
          <w:tcPr>
            <w:tcW w:w="645" w:type="dxa"/>
            <w:noWrap/>
            <w:vAlign w:val="center"/>
          </w:tcPr>
          <w:p>
            <w:pPr>
              <w:widowControl/>
              <w:jc w:val="center"/>
              <w:rPr>
                <w:rFonts w:hint="default" w:ascii="宋体" w:cs="宋体" w:hAnsiTheme="minorHAnsi" w:eastAsiaTheme="minorEastAsia"/>
                <w:b w:val="0"/>
                <w:bCs w:val="0"/>
                <w:color w:val="000000" w:themeColor="text1"/>
                <w:kern w:val="0"/>
                <w:sz w:val="18"/>
                <w:szCs w:val="18"/>
                <w:lang w:val="en-US" w:eastAsia="zh-CN" w:bidi="ar-SA"/>
              </w:rPr>
            </w:pPr>
            <w:r>
              <w:rPr>
                <w:rFonts w:hint="eastAsia" w:ascii="宋体" w:cs="宋体"/>
                <w:b w:val="0"/>
                <w:bCs w:val="0"/>
                <w:color w:val="000000" w:themeColor="text1"/>
                <w:kern w:val="0"/>
                <w:sz w:val="18"/>
                <w:szCs w:val="18"/>
                <w:lang w:val="en-US" w:eastAsia="zh-CN"/>
              </w:rPr>
              <w:t>1076</w:t>
            </w:r>
          </w:p>
        </w:tc>
        <w:tc>
          <w:tcPr>
            <w:tcW w:w="640" w:type="dxa"/>
            <w:noWrap/>
            <w:vAlign w:val="center"/>
          </w:tcPr>
          <w:p>
            <w:pPr>
              <w:widowControl/>
              <w:jc w:val="center"/>
              <w:rPr>
                <w:rFonts w:hint="default" w:ascii="宋体" w:cs="宋体" w:hAnsiTheme="minorHAnsi" w:eastAsiaTheme="minorEastAsia"/>
                <w:b w:val="0"/>
                <w:bCs w:val="0"/>
                <w:color w:val="000000" w:themeColor="text1"/>
                <w:kern w:val="0"/>
                <w:sz w:val="18"/>
                <w:szCs w:val="18"/>
                <w:lang w:val="en-US" w:eastAsia="zh-CN" w:bidi="ar-SA"/>
              </w:rPr>
            </w:pPr>
            <w:r>
              <w:rPr>
                <w:rFonts w:hint="eastAsia" w:ascii="宋体" w:cs="宋体"/>
                <w:b w:val="0"/>
                <w:bCs w:val="0"/>
                <w:color w:val="000000" w:themeColor="text1"/>
                <w:kern w:val="0"/>
                <w:sz w:val="18"/>
                <w:szCs w:val="18"/>
              </w:rPr>
              <w:t>1</w:t>
            </w:r>
            <w:r>
              <w:rPr>
                <w:rFonts w:hint="eastAsia" w:ascii="宋体" w:cs="宋体"/>
                <w:b w:val="0"/>
                <w:bCs w:val="0"/>
                <w:color w:val="000000" w:themeColor="text1"/>
                <w:kern w:val="0"/>
                <w:sz w:val="18"/>
                <w:szCs w:val="18"/>
                <w:lang w:val="en-US" w:eastAsia="zh-CN"/>
              </w:rPr>
              <w:t>450</w:t>
            </w:r>
          </w:p>
        </w:tc>
        <w:tc>
          <w:tcPr>
            <w:tcW w:w="640" w:type="dxa"/>
            <w:noWrap/>
            <w:vAlign w:val="center"/>
          </w:tcPr>
          <w:p>
            <w:pPr>
              <w:widowControl/>
              <w:jc w:val="center"/>
              <w:rPr>
                <w:rFonts w:hint="default" w:ascii="宋体" w:cs="宋体" w:hAnsiTheme="minorHAnsi" w:eastAsiaTheme="minorEastAsia"/>
                <w:b w:val="0"/>
                <w:bCs w:val="0"/>
                <w:color w:val="000000" w:themeColor="text1"/>
                <w:kern w:val="0"/>
                <w:sz w:val="18"/>
                <w:szCs w:val="18"/>
                <w:lang w:val="en-US" w:eastAsia="zh-CN" w:bidi="ar-SA"/>
              </w:rPr>
            </w:pPr>
            <w:r>
              <w:rPr>
                <w:rFonts w:hint="eastAsia" w:ascii="宋体" w:cs="宋体"/>
                <w:b w:val="0"/>
                <w:bCs w:val="0"/>
                <w:color w:val="000000" w:themeColor="text1"/>
                <w:kern w:val="0"/>
                <w:sz w:val="18"/>
                <w:szCs w:val="18"/>
                <w:lang w:val="en-US" w:eastAsia="zh-CN"/>
              </w:rPr>
              <w:t>2526</w:t>
            </w:r>
          </w:p>
        </w:tc>
        <w:tc>
          <w:tcPr>
            <w:tcW w:w="659" w:type="dxa"/>
            <w:vAlign w:val="center"/>
          </w:tcPr>
          <w:p>
            <w:pPr>
              <w:widowControl/>
              <w:jc w:val="center"/>
              <w:rPr>
                <w:rFonts w:hint="default" w:ascii="宋体" w:cs="宋体" w:hAnsiTheme="minorHAnsi" w:eastAsiaTheme="minorEastAsia"/>
                <w:b w:val="0"/>
                <w:bCs w:val="0"/>
                <w:color w:val="000000" w:themeColor="text1"/>
                <w:kern w:val="0"/>
                <w:sz w:val="18"/>
                <w:szCs w:val="18"/>
                <w:lang w:val="en-US" w:eastAsia="zh-CN" w:bidi="ar-SA"/>
              </w:rPr>
            </w:pPr>
            <w:r>
              <w:rPr>
                <w:rFonts w:hint="eastAsia" w:ascii="宋体" w:cs="宋体"/>
                <w:b w:val="0"/>
                <w:bCs w:val="0"/>
                <w:color w:val="000000" w:themeColor="text1"/>
                <w:kern w:val="0"/>
                <w:sz w:val="18"/>
                <w:szCs w:val="18"/>
                <w:lang w:val="en-US" w:eastAsia="zh-CN"/>
              </w:rPr>
              <w:t>145</w:t>
            </w:r>
          </w:p>
        </w:tc>
        <w:tc>
          <w:tcPr>
            <w:tcW w:w="713" w:type="dxa"/>
            <w:noWrap/>
            <w:vAlign w:val="center"/>
          </w:tcPr>
          <w:p>
            <w:pPr>
              <w:keepNext w:val="0"/>
              <w:keepLines w:val="0"/>
              <w:widowControl/>
              <w:suppressLineNumbers w:val="0"/>
              <w:jc w:val="center"/>
              <w:textAlignment w:val="center"/>
              <w:rPr>
                <w:rFonts w:hint="default" w:ascii="宋体" w:cs="宋体" w:hAnsiTheme="minorHAnsi" w:eastAsiaTheme="minorEastAsia"/>
                <w:b w:val="0"/>
                <w:bCs w:val="0"/>
                <w:color w:val="000000" w:themeColor="text1"/>
                <w:kern w:val="0"/>
                <w:sz w:val="18"/>
                <w:szCs w:val="18"/>
                <w:lang w:val="en-US" w:eastAsia="zh-CN" w:bidi="ar-SA"/>
              </w:rPr>
            </w:pPr>
            <w:r>
              <w:rPr>
                <w:rFonts w:hint="eastAsia" w:ascii="宋体" w:hAnsi="宋体" w:eastAsia="宋体" w:cs="宋体"/>
                <w:i w:val="0"/>
                <w:color w:val="000000" w:themeColor="text1"/>
                <w:kern w:val="0"/>
                <w:sz w:val="18"/>
                <w:szCs w:val="18"/>
                <w:u w:val="none"/>
                <w:lang w:val="en-US" w:eastAsia="zh-CN" w:bidi="ar"/>
              </w:rPr>
              <w:t>358</w:t>
            </w:r>
          </w:p>
        </w:tc>
        <w:tc>
          <w:tcPr>
            <w:tcW w:w="769" w:type="dxa"/>
            <w:noWrap/>
            <w:vAlign w:val="center"/>
          </w:tcPr>
          <w:p>
            <w:pPr>
              <w:keepNext w:val="0"/>
              <w:keepLines w:val="0"/>
              <w:widowControl/>
              <w:suppressLineNumbers w:val="0"/>
              <w:jc w:val="center"/>
              <w:textAlignment w:val="center"/>
              <w:rPr>
                <w:rFonts w:hint="default" w:ascii="宋体" w:cs="宋体" w:hAnsiTheme="minorHAnsi" w:eastAsiaTheme="minorEastAsia"/>
                <w:b w:val="0"/>
                <w:bCs w:val="0"/>
                <w:color w:val="000000" w:themeColor="text1"/>
                <w:kern w:val="0"/>
                <w:sz w:val="18"/>
                <w:szCs w:val="18"/>
                <w:lang w:val="en-US" w:eastAsia="zh-CN" w:bidi="ar-SA"/>
              </w:rPr>
            </w:pPr>
            <w:r>
              <w:rPr>
                <w:rFonts w:hint="eastAsia" w:ascii="宋体" w:hAnsi="宋体" w:eastAsia="宋体" w:cs="宋体"/>
                <w:i w:val="0"/>
                <w:color w:val="000000" w:themeColor="text1"/>
                <w:kern w:val="0"/>
                <w:sz w:val="18"/>
                <w:szCs w:val="18"/>
                <w:u w:val="none"/>
                <w:lang w:val="en-US" w:eastAsia="zh-CN" w:bidi="ar"/>
              </w:rPr>
              <w:t>522</w:t>
            </w:r>
          </w:p>
        </w:tc>
        <w:tc>
          <w:tcPr>
            <w:tcW w:w="709" w:type="dxa"/>
            <w:noWrap/>
            <w:vAlign w:val="center"/>
          </w:tcPr>
          <w:p>
            <w:pPr>
              <w:keepNext w:val="0"/>
              <w:keepLines w:val="0"/>
              <w:widowControl/>
              <w:suppressLineNumbers w:val="0"/>
              <w:jc w:val="center"/>
              <w:textAlignment w:val="center"/>
              <w:rPr>
                <w:rFonts w:hint="default" w:ascii="宋体" w:cs="宋体" w:hAnsiTheme="minorHAnsi" w:eastAsiaTheme="minorEastAsia"/>
                <w:b w:val="0"/>
                <w:bCs w:val="0"/>
                <w:color w:val="000000" w:themeColor="text1"/>
                <w:kern w:val="0"/>
                <w:sz w:val="18"/>
                <w:szCs w:val="18"/>
                <w:lang w:val="en-US" w:eastAsia="zh-CN" w:bidi="ar-SA"/>
              </w:rPr>
            </w:pPr>
            <w:r>
              <w:rPr>
                <w:rFonts w:hint="eastAsia" w:ascii="宋体" w:hAnsi="宋体" w:eastAsia="宋体" w:cs="宋体"/>
                <w:i w:val="0"/>
                <w:color w:val="000000" w:themeColor="text1"/>
                <w:kern w:val="0"/>
                <w:sz w:val="18"/>
                <w:szCs w:val="18"/>
                <w:u w:val="none"/>
                <w:lang w:val="en-US" w:eastAsia="zh-CN" w:bidi="ar"/>
              </w:rPr>
              <w:t>468</w:t>
            </w:r>
          </w:p>
        </w:tc>
        <w:tc>
          <w:tcPr>
            <w:tcW w:w="709" w:type="dxa"/>
            <w:noWrap/>
            <w:vAlign w:val="center"/>
          </w:tcPr>
          <w:p>
            <w:pPr>
              <w:keepNext w:val="0"/>
              <w:keepLines w:val="0"/>
              <w:widowControl/>
              <w:suppressLineNumbers w:val="0"/>
              <w:jc w:val="center"/>
              <w:textAlignment w:val="center"/>
              <w:rPr>
                <w:rFonts w:hint="default" w:ascii="宋体" w:cs="宋体" w:hAnsiTheme="minorHAnsi" w:eastAsiaTheme="minorEastAsia"/>
                <w:b w:val="0"/>
                <w:bCs w:val="0"/>
                <w:color w:val="000000" w:themeColor="text1"/>
                <w:kern w:val="0"/>
                <w:sz w:val="18"/>
                <w:szCs w:val="18"/>
                <w:lang w:val="en-US" w:eastAsia="zh-CN" w:bidi="ar-SA"/>
              </w:rPr>
            </w:pPr>
            <w:r>
              <w:rPr>
                <w:rFonts w:hint="eastAsia" w:ascii="宋体" w:hAnsi="宋体" w:eastAsia="宋体" w:cs="宋体"/>
                <w:i w:val="0"/>
                <w:color w:val="000000" w:themeColor="text1"/>
                <w:kern w:val="0"/>
                <w:sz w:val="18"/>
                <w:szCs w:val="18"/>
                <w:u w:val="none"/>
                <w:lang w:val="en-US" w:eastAsia="zh-CN" w:bidi="ar"/>
              </w:rPr>
              <w:t>508</w:t>
            </w:r>
          </w:p>
        </w:tc>
        <w:tc>
          <w:tcPr>
            <w:tcW w:w="741" w:type="dxa"/>
            <w:noWrap/>
            <w:vAlign w:val="center"/>
          </w:tcPr>
          <w:p>
            <w:pPr>
              <w:keepNext w:val="0"/>
              <w:keepLines w:val="0"/>
              <w:widowControl/>
              <w:suppressLineNumbers w:val="0"/>
              <w:jc w:val="center"/>
              <w:textAlignment w:val="center"/>
              <w:rPr>
                <w:rFonts w:hint="default" w:ascii="宋体" w:cs="宋体" w:hAnsiTheme="minorHAnsi" w:eastAsiaTheme="minorEastAsia"/>
                <w:b w:val="0"/>
                <w:bCs w:val="0"/>
                <w:color w:val="000000" w:themeColor="text1"/>
                <w:kern w:val="0"/>
                <w:sz w:val="18"/>
                <w:szCs w:val="18"/>
                <w:lang w:val="en-US" w:eastAsia="zh-CN" w:bidi="ar-SA"/>
              </w:rPr>
            </w:pPr>
            <w:r>
              <w:rPr>
                <w:rFonts w:hint="eastAsia" w:ascii="宋体" w:hAnsi="宋体" w:eastAsia="宋体" w:cs="宋体"/>
                <w:i w:val="0"/>
                <w:color w:val="000000" w:themeColor="text1"/>
                <w:kern w:val="0"/>
                <w:sz w:val="18"/>
                <w:szCs w:val="18"/>
                <w:u w:val="none"/>
                <w:lang w:val="en-US" w:eastAsia="zh-CN" w:bidi="ar"/>
              </w:rPr>
              <w:t>320</w:t>
            </w:r>
          </w:p>
        </w:tc>
        <w:tc>
          <w:tcPr>
            <w:tcW w:w="741" w:type="dxa"/>
            <w:noWrap/>
            <w:vAlign w:val="center"/>
          </w:tcPr>
          <w:p>
            <w:pPr>
              <w:keepNext w:val="0"/>
              <w:keepLines w:val="0"/>
              <w:widowControl/>
              <w:suppressLineNumbers w:val="0"/>
              <w:jc w:val="center"/>
              <w:textAlignment w:val="center"/>
              <w:rPr>
                <w:rFonts w:hint="default" w:ascii="宋体" w:cs="宋体" w:hAnsiTheme="minorHAnsi" w:eastAsiaTheme="minorEastAsia"/>
                <w:b w:val="0"/>
                <w:bCs w:val="0"/>
                <w:color w:val="000000" w:themeColor="text1"/>
                <w:kern w:val="0"/>
                <w:sz w:val="18"/>
                <w:szCs w:val="18"/>
                <w:lang w:val="en-US" w:eastAsia="zh-CN" w:bidi="ar-SA"/>
              </w:rPr>
            </w:pPr>
            <w:r>
              <w:rPr>
                <w:rFonts w:hint="eastAsia" w:ascii="宋体" w:hAnsi="宋体" w:eastAsia="宋体" w:cs="宋体"/>
                <w:i w:val="0"/>
                <w:color w:val="000000" w:themeColor="text1"/>
                <w:kern w:val="0"/>
                <w:sz w:val="18"/>
                <w:szCs w:val="18"/>
                <w:u w:val="none"/>
                <w:lang w:val="en-US" w:eastAsia="zh-CN" w:bidi="ar"/>
              </w:rPr>
              <w:t>320</w:t>
            </w:r>
          </w:p>
        </w:tc>
        <w:tc>
          <w:tcPr>
            <w:tcW w:w="823" w:type="dxa"/>
            <w:noWrap/>
            <w:vAlign w:val="center"/>
          </w:tcPr>
          <w:p>
            <w:pPr>
              <w:widowControl/>
              <w:jc w:val="left"/>
              <w:rPr>
                <w:rFonts w:ascii="宋体" w:cs="宋体"/>
                <w:b/>
                <w:bCs/>
                <w:color w:val="000000" w:themeColor="text1"/>
                <w:kern w:val="0"/>
                <w:szCs w:val="21"/>
              </w:rPr>
            </w:pPr>
            <w:r>
              <w:rPr>
                <w:rFonts w:hint="eastAsia" w:ascii="宋体" w:hAnsi="宋体" w:cs="宋体"/>
                <w:b/>
                <w:bCs/>
                <w:color w:val="000000" w:themeColor="text1"/>
                <w:kern w:val="0"/>
                <w:szCs w:val="21"/>
              </w:rPr>
              <w:t>　</w:t>
            </w:r>
          </w:p>
        </w:tc>
        <w:tc>
          <w:tcPr>
            <w:tcW w:w="681" w:type="dxa"/>
            <w:noWrap/>
            <w:vAlign w:val="center"/>
          </w:tcPr>
          <w:p>
            <w:pPr>
              <w:widowControl/>
              <w:jc w:val="left"/>
              <w:rPr>
                <w:rFonts w:ascii="宋体" w:cs="宋体"/>
                <w:color w:val="000000" w:themeColor="text1"/>
                <w:kern w:val="0"/>
                <w:sz w:val="24"/>
              </w:rPr>
            </w:pPr>
            <w:r>
              <w:rPr>
                <w:rFonts w:hint="eastAsia" w:ascii="宋体" w:hAnsi="宋体" w:cs="宋体"/>
                <w:color w:val="000000" w:themeColor="text1"/>
                <w:kern w:val="0"/>
                <w:sz w:val="24"/>
              </w:rPr>
              <w:t>　</w:t>
            </w:r>
          </w:p>
        </w:tc>
      </w:tr>
    </w:tbl>
    <w:p>
      <w:pPr>
        <w:adjustRightInd w:val="0"/>
        <w:spacing w:line="560" w:lineRule="exact"/>
        <w:ind w:firstLine="482" w:firstLineChars="200"/>
        <w:rPr>
          <w:rFonts w:ascii="黑体" w:hAnsi="黑体" w:eastAsia="黑体"/>
          <w:b/>
          <w:color w:val="000000" w:themeColor="text1"/>
          <w:sz w:val="24"/>
          <w:szCs w:val="24"/>
        </w:rPr>
      </w:pPr>
    </w:p>
    <w:p>
      <w:pPr>
        <w:pBdr>
          <w:top w:val="dotDash" w:color="auto" w:sz="4" w:space="1"/>
          <w:left w:val="dotDash" w:color="auto" w:sz="4" w:space="4"/>
          <w:bottom w:val="dotDash" w:color="auto" w:sz="4" w:space="1"/>
          <w:right w:val="dotDash" w:color="auto" w:sz="4" w:space="4"/>
        </w:pBdr>
        <w:adjustRightInd w:val="0"/>
        <w:spacing w:line="560" w:lineRule="exact"/>
        <w:ind w:firstLine="482" w:firstLineChars="200"/>
        <w:rPr>
          <w:rFonts w:ascii="黑体" w:hAnsi="黑体" w:eastAsia="黑体"/>
          <w:b/>
          <w:color w:val="000000" w:themeColor="text1"/>
          <w:sz w:val="24"/>
          <w:szCs w:val="24"/>
        </w:rPr>
        <w:sectPr>
          <w:pgSz w:w="16838" w:h="11906" w:orient="landscape"/>
          <w:pgMar w:top="1800" w:right="1440" w:bottom="1800" w:left="1440" w:header="851" w:footer="992" w:gutter="0"/>
          <w:cols w:space="425" w:num="1"/>
          <w:docGrid w:type="lines" w:linePitch="312" w:charSpace="0"/>
        </w:sectPr>
      </w:pPr>
    </w:p>
    <w:p>
      <w:pPr>
        <w:adjustRightInd w:val="0"/>
        <w:spacing w:line="560" w:lineRule="exact"/>
        <w:ind w:firstLine="482" w:firstLineChars="200"/>
        <w:rPr>
          <w:rFonts w:ascii="黑体" w:hAnsi="黑体" w:eastAsia="黑体"/>
          <w:b/>
          <w:color w:val="000000" w:themeColor="text1"/>
          <w:sz w:val="24"/>
          <w:szCs w:val="24"/>
        </w:rPr>
      </w:pPr>
      <w:r>
        <w:rPr>
          <w:rFonts w:hint="eastAsia" w:ascii="黑体" w:hAnsi="黑体" w:eastAsia="黑体"/>
          <w:b/>
          <w:color w:val="000000" w:themeColor="text1"/>
          <w:sz w:val="24"/>
          <w:szCs w:val="24"/>
        </w:rPr>
        <w:t>八、学时分类统计表</w:t>
      </w:r>
    </w:p>
    <w:tbl>
      <w:tblPr>
        <w:tblStyle w:val="12"/>
        <w:tblW w:w="5000" w:type="pct"/>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2096"/>
        <w:gridCol w:w="1751"/>
        <w:gridCol w:w="1751"/>
        <w:gridCol w:w="1364"/>
        <w:gridCol w:w="156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000000" w:themeColor="text1"/>
                <w:kern w:val="0"/>
                <w:sz w:val="24"/>
                <w:szCs w:val="21"/>
              </w:rPr>
            </w:pPr>
            <w:r>
              <w:rPr>
                <w:rFonts w:hint="eastAsia" w:ascii="宋体" w:hAnsi="宋体" w:cs="宋体"/>
                <w:b/>
                <w:color w:val="000000" w:themeColor="text1"/>
                <w:kern w:val="0"/>
                <w:sz w:val="24"/>
                <w:szCs w:val="21"/>
              </w:rPr>
              <w:t>课程类型</w:t>
            </w:r>
          </w:p>
        </w:tc>
        <w:tc>
          <w:tcPr>
            <w:tcW w:w="1027" w:type="pct"/>
            <w:vAlign w:val="center"/>
          </w:tcPr>
          <w:p>
            <w:pPr>
              <w:adjustRightInd w:val="0"/>
              <w:spacing w:line="560" w:lineRule="exact"/>
              <w:jc w:val="center"/>
              <w:rPr>
                <w:rFonts w:ascii="宋体" w:hAnsi="宋体" w:cs="宋体"/>
                <w:b/>
                <w:color w:val="000000" w:themeColor="text1"/>
                <w:kern w:val="0"/>
                <w:sz w:val="24"/>
                <w:szCs w:val="21"/>
              </w:rPr>
            </w:pPr>
            <w:r>
              <w:rPr>
                <w:rFonts w:hint="eastAsia" w:ascii="宋体" w:hAnsi="宋体" w:cs="宋体"/>
                <w:b/>
                <w:color w:val="000000" w:themeColor="text1"/>
                <w:kern w:val="0"/>
                <w:sz w:val="24"/>
                <w:szCs w:val="21"/>
              </w:rPr>
              <w:t>理论课时</w:t>
            </w:r>
          </w:p>
        </w:tc>
        <w:tc>
          <w:tcPr>
            <w:tcW w:w="1027" w:type="pct"/>
            <w:vAlign w:val="center"/>
          </w:tcPr>
          <w:p>
            <w:pPr>
              <w:adjustRightInd w:val="0"/>
              <w:spacing w:line="560" w:lineRule="exact"/>
              <w:jc w:val="center"/>
              <w:rPr>
                <w:rFonts w:ascii="宋体" w:hAnsi="宋体" w:cs="宋体"/>
                <w:b/>
                <w:color w:val="000000" w:themeColor="text1"/>
                <w:kern w:val="0"/>
                <w:sz w:val="24"/>
                <w:szCs w:val="21"/>
              </w:rPr>
            </w:pPr>
            <w:r>
              <w:rPr>
                <w:rFonts w:hint="eastAsia" w:ascii="宋体" w:hAnsi="宋体" w:cs="宋体"/>
                <w:b/>
                <w:color w:val="000000" w:themeColor="text1"/>
                <w:kern w:val="0"/>
                <w:sz w:val="24"/>
                <w:szCs w:val="21"/>
              </w:rPr>
              <w:t>实践课时</w:t>
            </w:r>
          </w:p>
        </w:tc>
        <w:tc>
          <w:tcPr>
            <w:tcW w:w="800" w:type="pct"/>
            <w:vAlign w:val="center"/>
          </w:tcPr>
          <w:p>
            <w:pPr>
              <w:adjustRightInd w:val="0"/>
              <w:spacing w:line="560" w:lineRule="exact"/>
              <w:jc w:val="center"/>
              <w:rPr>
                <w:rFonts w:ascii="宋体" w:hAnsi="宋体" w:cs="宋体"/>
                <w:b/>
                <w:color w:val="000000" w:themeColor="text1"/>
                <w:kern w:val="0"/>
                <w:sz w:val="24"/>
                <w:szCs w:val="21"/>
              </w:rPr>
            </w:pPr>
            <w:r>
              <w:rPr>
                <w:rFonts w:hint="eastAsia" w:ascii="宋体" w:hAnsi="宋体" w:cs="宋体"/>
                <w:b/>
                <w:color w:val="000000" w:themeColor="text1"/>
                <w:kern w:val="0"/>
                <w:sz w:val="24"/>
                <w:szCs w:val="21"/>
              </w:rPr>
              <w:t>小计</w:t>
            </w:r>
          </w:p>
        </w:tc>
        <w:tc>
          <w:tcPr>
            <w:tcW w:w="914" w:type="pct"/>
            <w:vAlign w:val="center"/>
          </w:tcPr>
          <w:p>
            <w:pPr>
              <w:adjustRightInd w:val="0"/>
              <w:spacing w:line="560" w:lineRule="exact"/>
              <w:jc w:val="center"/>
              <w:rPr>
                <w:rFonts w:ascii="宋体" w:hAnsi="宋体" w:cs="宋体"/>
                <w:b/>
                <w:color w:val="000000" w:themeColor="text1"/>
                <w:kern w:val="0"/>
                <w:sz w:val="24"/>
                <w:szCs w:val="21"/>
              </w:rPr>
            </w:pPr>
            <w:r>
              <w:rPr>
                <w:rFonts w:hint="eastAsia" w:ascii="宋体" w:hAnsi="宋体" w:cs="宋体"/>
                <w:b/>
                <w:color w:val="000000" w:themeColor="text1"/>
                <w:kern w:val="0"/>
                <w:sz w:val="24"/>
                <w:szCs w:val="21"/>
              </w:rPr>
              <w:t>比例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000000" w:themeColor="text1"/>
                <w:kern w:val="0"/>
                <w:sz w:val="24"/>
                <w:szCs w:val="21"/>
              </w:rPr>
            </w:pPr>
            <w:r>
              <w:rPr>
                <w:rFonts w:ascii="宋体" w:hAnsi="宋体" w:cs="宋体"/>
                <w:b/>
                <w:color w:val="000000" w:themeColor="text1"/>
                <w:kern w:val="0"/>
                <w:sz w:val="24"/>
                <w:szCs w:val="21"/>
              </w:rPr>
              <w:t>公共基础</w:t>
            </w:r>
          </w:p>
        </w:tc>
        <w:tc>
          <w:tcPr>
            <w:tcW w:w="1027" w:type="pct"/>
            <w:vAlign w:val="center"/>
          </w:tcPr>
          <w:p>
            <w:pPr>
              <w:jc w:val="center"/>
              <w:rPr>
                <w:rFonts w:cs="宋体" w:asciiTheme="minorEastAsia" w:hAnsiTheme="minorEastAsia" w:eastAsiaTheme="minorEastAsia"/>
                <w:b/>
                <w:bCs/>
                <w:color w:val="000000" w:themeColor="text1"/>
                <w:kern w:val="2"/>
                <w:sz w:val="21"/>
                <w:szCs w:val="21"/>
                <w:lang w:val="en-US" w:eastAsia="zh-CN" w:bidi="ar-SA"/>
              </w:rPr>
            </w:pPr>
            <w:r>
              <w:rPr>
                <w:rFonts w:hint="eastAsia" w:asciiTheme="minorEastAsia" w:hAnsiTheme="minorEastAsia"/>
                <w:b/>
                <w:bCs/>
                <w:color w:val="000000" w:themeColor="text1"/>
                <w:szCs w:val="21"/>
              </w:rPr>
              <w:t>380</w:t>
            </w:r>
          </w:p>
        </w:tc>
        <w:tc>
          <w:tcPr>
            <w:tcW w:w="1027" w:type="pct"/>
            <w:vAlign w:val="center"/>
          </w:tcPr>
          <w:p>
            <w:pPr>
              <w:jc w:val="center"/>
              <w:rPr>
                <w:rFonts w:cs="宋体" w:asciiTheme="minorEastAsia" w:hAnsiTheme="minorEastAsia" w:eastAsiaTheme="minorEastAsia"/>
                <w:b/>
                <w:bCs/>
                <w:color w:val="000000" w:themeColor="text1"/>
                <w:kern w:val="2"/>
                <w:sz w:val="21"/>
                <w:szCs w:val="21"/>
                <w:lang w:val="en-US" w:eastAsia="zh-CN" w:bidi="ar-SA"/>
              </w:rPr>
            </w:pPr>
            <w:r>
              <w:rPr>
                <w:rFonts w:asciiTheme="minorEastAsia" w:hAnsiTheme="minorEastAsia"/>
                <w:b/>
                <w:bCs/>
                <w:color w:val="000000" w:themeColor="text1"/>
                <w:szCs w:val="21"/>
              </w:rPr>
              <w:t>28</w:t>
            </w:r>
          </w:p>
        </w:tc>
        <w:tc>
          <w:tcPr>
            <w:tcW w:w="800" w:type="pct"/>
            <w:vAlign w:val="center"/>
          </w:tcPr>
          <w:p>
            <w:pPr>
              <w:jc w:val="center"/>
              <w:rPr>
                <w:rFonts w:cs="宋体" w:asciiTheme="minorEastAsia" w:hAnsiTheme="minorEastAsia" w:eastAsiaTheme="minorEastAsia"/>
                <w:b/>
                <w:bCs/>
                <w:color w:val="000000" w:themeColor="text1"/>
                <w:kern w:val="2"/>
                <w:sz w:val="21"/>
                <w:szCs w:val="21"/>
                <w:lang w:val="en-US" w:eastAsia="zh-CN" w:bidi="ar-SA"/>
              </w:rPr>
            </w:pPr>
            <w:r>
              <w:rPr>
                <w:rFonts w:asciiTheme="minorEastAsia" w:hAnsiTheme="minorEastAsia"/>
                <w:b/>
                <w:bCs/>
                <w:color w:val="000000" w:themeColor="text1"/>
                <w:szCs w:val="21"/>
              </w:rPr>
              <w:t>4</w:t>
            </w:r>
            <w:r>
              <w:rPr>
                <w:rFonts w:hint="eastAsia" w:asciiTheme="minorEastAsia" w:hAnsiTheme="minorEastAsia"/>
                <w:b/>
                <w:bCs/>
                <w:color w:val="000000" w:themeColor="text1"/>
                <w:szCs w:val="21"/>
              </w:rPr>
              <w:t>08</w:t>
            </w:r>
          </w:p>
        </w:tc>
        <w:tc>
          <w:tcPr>
            <w:tcW w:w="1560" w:type="dxa"/>
            <w:vAlign w:val="center"/>
          </w:tcPr>
          <w:p>
            <w:pPr>
              <w:keepNext w:val="0"/>
              <w:keepLines w:val="0"/>
              <w:widowControl/>
              <w:suppressLineNumbers w:val="0"/>
              <w:jc w:val="center"/>
              <w:textAlignment w:val="center"/>
              <w:rPr>
                <w:rFonts w:cs="宋体" w:asciiTheme="minorEastAsia" w:hAnsiTheme="minorEastAsia" w:eastAsiaTheme="minorEastAsia"/>
                <w:b/>
                <w:bCs/>
                <w:color w:val="000000" w:themeColor="text1"/>
                <w:kern w:val="2"/>
                <w:sz w:val="21"/>
                <w:szCs w:val="21"/>
                <w:lang w:val="en-US" w:eastAsia="zh-CN" w:bidi="ar-SA"/>
              </w:rPr>
            </w:pPr>
            <w:r>
              <w:rPr>
                <w:rFonts w:hint="eastAsia" w:ascii="宋体" w:hAnsi="宋体" w:eastAsia="宋体" w:cs="宋体"/>
                <w:b/>
                <w:i w:val="0"/>
                <w:color w:val="000000" w:themeColor="text1"/>
                <w:kern w:val="0"/>
                <w:sz w:val="21"/>
                <w:szCs w:val="21"/>
                <w:u w:val="none"/>
                <w:lang w:val="en-US" w:eastAsia="zh-CN" w:bidi="ar"/>
              </w:rPr>
              <w:t>16%</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000000" w:themeColor="text1"/>
                <w:kern w:val="0"/>
                <w:sz w:val="24"/>
                <w:szCs w:val="21"/>
              </w:rPr>
            </w:pPr>
            <w:r>
              <w:rPr>
                <w:rFonts w:hint="eastAsia" w:ascii="宋体" w:hAnsi="宋体" w:cs="宋体"/>
                <w:b/>
                <w:color w:val="000000" w:themeColor="text1"/>
                <w:kern w:val="0"/>
                <w:sz w:val="24"/>
                <w:szCs w:val="21"/>
              </w:rPr>
              <w:t>其中：</w:t>
            </w:r>
            <w:r>
              <w:rPr>
                <w:rFonts w:ascii="宋体" w:hAnsi="宋体" w:cs="宋体"/>
                <w:b/>
                <w:color w:val="000000" w:themeColor="text1"/>
                <w:kern w:val="0"/>
                <w:sz w:val="24"/>
                <w:szCs w:val="21"/>
              </w:rPr>
              <w:t>选修课</w:t>
            </w:r>
          </w:p>
        </w:tc>
        <w:tc>
          <w:tcPr>
            <w:tcW w:w="1752" w:type="dxa"/>
            <w:vAlign w:val="center"/>
          </w:tcPr>
          <w:p>
            <w:pPr>
              <w:jc w:val="center"/>
              <w:rPr>
                <w:rFonts w:hint="eastAsia" w:asciiTheme="minorEastAsia" w:hAnsiTheme="minorEastAsia"/>
                <w:b/>
                <w:bCs/>
                <w:color w:val="000000" w:themeColor="text1"/>
                <w:szCs w:val="21"/>
              </w:rPr>
            </w:pPr>
            <w:r>
              <w:rPr>
                <w:rFonts w:hint="eastAsia" w:asciiTheme="minorEastAsia" w:hAnsiTheme="minorEastAsia"/>
                <w:b/>
                <w:bCs/>
                <w:color w:val="000000" w:themeColor="text1"/>
                <w:szCs w:val="21"/>
              </w:rPr>
              <w:t>252</w:t>
            </w:r>
          </w:p>
        </w:tc>
        <w:tc>
          <w:tcPr>
            <w:tcW w:w="1752" w:type="dxa"/>
            <w:vAlign w:val="center"/>
          </w:tcPr>
          <w:p>
            <w:pPr>
              <w:jc w:val="center"/>
              <w:rPr>
                <w:rFonts w:hint="eastAsia" w:asciiTheme="minorEastAsia" w:hAnsiTheme="minorEastAsia"/>
                <w:b/>
                <w:bCs/>
                <w:color w:val="000000" w:themeColor="text1"/>
                <w:szCs w:val="21"/>
                <w:lang w:val="en-US" w:eastAsia="zh-CN"/>
              </w:rPr>
            </w:pPr>
            <w:r>
              <w:rPr>
                <w:rFonts w:hint="eastAsia" w:asciiTheme="minorEastAsia" w:hAnsiTheme="minorEastAsia"/>
                <w:b/>
                <w:bCs/>
                <w:color w:val="000000" w:themeColor="text1"/>
                <w:szCs w:val="21"/>
                <w:lang w:val="en-US" w:eastAsia="zh-CN"/>
              </w:rPr>
              <w:t>0</w:t>
            </w:r>
          </w:p>
        </w:tc>
        <w:tc>
          <w:tcPr>
            <w:tcW w:w="1364" w:type="dxa"/>
            <w:vAlign w:val="center"/>
          </w:tcPr>
          <w:p>
            <w:pPr>
              <w:jc w:val="center"/>
              <w:rPr>
                <w:rFonts w:hint="eastAsia" w:asciiTheme="minorEastAsia" w:hAnsiTheme="minorEastAsia"/>
                <w:b/>
                <w:bCs/>
                <w:color w:val="000000" w:themeColor="text1"/>
                <w:szCs w:val="21"/>
              </w:rPr>
            </w:pPr>
            <w:r>
              <w:rPr>
                <w:rFonts w:hint="eastAsia" w:asciiTheme="minorEastAsia" w:hAnsiTheme="minorEastAsia"/>
                <w:b/>
                <w:bCs/>
                <w:color w:val="000000" w:themeColor="text1"/>
                <w:szCs w:val="21"/>
              </w:rPr>
              <w:t>252</w:t>
            </w:r>
          </w:p>
        </w:tc>
        <w:tc>
          <w:tcPr>
            <w:tcW w:w="1560" w:type="dxa"/>
            <w:vAlign w:val="center"/>
          </w:tcPr>
          <w:p>
            <w:pPr>
              <w:keepNext w:val="0"/>
              <w:keepLines w:val="0"/>
              <w:widowControl/>
              <w:suppressLineNumbers w:val="0"/>
              <w:jc w:val="center"/>
              <w:textAlignment w:val="center"/>
              <w:rPr>
                <w:rFonts w:hint="eastAsia" w:asciiTheme="minorEastAsia" w:hAnsiTheme="minorEastAsia"/>
                <w:b/>
                <w:bCs/>
                <w:color w:val="000000" w:themeColor="text1"/>
                <w:szCs w:val="21"/>
              </w:rPr>
            </w:pPr>
            <w:r>
              <w:rPr>
                <w:rFonts w:hint="eastAsia" w:ascii="宋体" w:hAnsi="宋体" w:eastAsia="宋体" w:cs="宋体"/>
                <w:b/>
                <w:i w:val="0"/>
                <w:color w:val="000000" w:themeColor="text1"/>
                <w:kern w:val="0"/>
                <w:sz w:val="21"/>
                <w:szCs w:val="21"/>
                <w:u w:val="none"/>
                <w:lang w:val="en-US" w:eastAsia="zh-CN" w:bidi="ar"/>
              </w:rPr>
              <w:t>10%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000000" w:themeColor="text1"/>
                <w:kern w:val="0"/>
                <w:sz w:val="24"/>
                <w:szCs w:val="21"/>
              </w:rPr>
            </w:pPr>
            <w:r>
              <w:rPr>
                <w:rFonts w:hint="eastAsia" w:ascii="宋体" w:hAnsi="宋体" w:cs="宋体"/>
                <w:b/>
                <w:color w:val="000000" w:themeColor="text1"/>
                <w:kern w:val="0"/>
                <w:sz w:val="24"/>
                <w:szCs w:val="21"/>
              </w:rPr>
              <w:t>专业（技能）课</w:t>
            </w:r>
          </w:p>
        </w:tc>
        <w:tc>
          <w:tcPr>
            <w:tcW w:w="1752" w:type="dxa"/>
            <w:vAlign w:val="center"/>
          </w:tcPr>
          <w:p>
            <w:pPr>
              <w:jc w:val="center"/>
              <w:rPr>
                <w:rFonts w:hint="eastAsia" w:asciiTheme="minorEastAsia" w:hAnsiTheme="minorEastAsia"/>
                <w:b/>
                <w:bCs/>
                <w:color w:val="000000" w:themeColor="text1"/>
                <w:szCs w:val="21"/>
              </w:rPr>
            </w:pPr>
            <w:r>
              <w:rPr>
                <w:rFonts w:hint="eastAsia" w:asciiTheme="minorEastAsia" w:hAnsiTheme="minorEastAsia"/>
                <w:b/>
                <w:bCs/>
                <w:color w:val="000000" w:themeColor="text1"/>
                <w:szCs w:val="21"/>
                <w:lang w:val="en-US" w:eastAsia="zh-CN"/>
              </w:rPr>
              <w:t>696</w:t>
            </w:r>
          </w:p>
        </w:tc>
        <w:tc>
          <w:tcPr>
            <w:tcW w:w="1752" w:type="dxa"/>
            <w:vAlign w:val="center"/>
          </w:tcPr>
          <w:p>
            <w:pPr>
              <w:jc w:val="center"/>
              <w:rPr>
                <w:rFonts w:hint="eastAsia" w:asciiTheme="minorEastAsia" w:hAnsiTheme="minorEastAsia"/>
                <w:b/>
                <w:bCs/>
                <w:color w:val="000000" w:themeColor="text1"/>
                <w:szCs w:val="21"/>
              </w:rPr>
            </w:pPr>
            <w:r>
              <w:rPr>
                <w:rFonts w:hint="eastAsia" w:asciiTheme="minorEastAsia" w:hAnsiTheme="minorEastAsia"/>
                <w:b/>
                <w:bCs/>
                <w:color w:val="000000" w:themeColor="text1"/>
                <w:szCs w:val="21"/>
                <w:lang w:val="en-US" w:eastAsia="zh-CN"/>
              </w:rPr>
              <w:t>1422</w:t>
            </w:r>
          </w:p>
        </w:tc>
        <w:tc>
          <w:tcPr>
            <w:tcW w:w="1364" w:type="dxa"/>
            <w:vAlign w:val="center"/>
          </w:tcPr>
          <w:p>
            <w:pPr>
              <w:jc w:val="center"/>
              <w:rPr>
                <w:rFonts w:hint="eastAsia" w:asciiTheme="minorEastAsia" w:hAnsiTheme="minorEastAsia"/>
                <w:b/>
                <w:bCs/>
                <w:color w:val="000000" w:themeColor="text1"/>
                <w:szCs w:val="21"/>
              </w:rPr>
            </w:pPr>
            <w:r>
              <w:rPr>
                <w:rFonts w:hint="eastAsia" w:asciiTheme="minorEastAsia" w:hAnsiTheme="minorEastAsia"/>
                <w:b/>
                <w:bCs/>
                <w:color w:val="000000" w:themeColor="text1"/>
                <w:szCs w:val="21"/>
                <w:lang w:val="en-US" w:eastAsia="zh-CN"/>
              </w:rPr>
              <w:t>2118</w:t>
            </w:r>
          </w:p>
        </w:tc>
        <w:tc>
          <w:tcPr>
            <w:tcW w:w="1560" w:type="dxa"/>
            <w:vAlign w:val="center"/>
          </w:tcPr>
          <w:p>
            <w:pPr>
              <w:keepNext w:val="0"/>
              <w:keepLines w:val="0"/>
              <w:widowControl/>
              <w:suppressLineNumbers w:val="0"/>
              <w:jc w:val="center"/>
              <w:textAlignment w:val="center"/>
              <w:rPr>
                <w:rFonts w:hint="eastAsia" w:asciiTheme="minorEastAsia" w:hAnsiTheme="minorEastAsia"/>
                <w:b/>
                <w:bCs/>
                <w:color w:val="000000" w:themeColor="text1"/>
                <w:szCs w:val="21"/>
              </w:rPr>
            </w:pPr>
            <w:r>
              <w:rPr>
                <w:rFonts w:hint="eastAsia" w:ascii="宋体" w:hAnsi="宋体" w:eastAsia="宋体" w:cs="宋体"/>
                <w:b/>
                <w:i w:val="0"/>
                <w:color w:val="000000" w:themeColor="text1"/>
                <w:kern w:val="0"/>
                <w:sz w:val="21"/>
                <w:szCs w:val="21"/>
                <w:u w:val="none"/>
                <w:lang w:val="en-US" w:eastAsia="zh-CN" w:bidi="ar"/>
              </w:rPr>
              <w:t>84%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000000" w:themeColor="text1"/>
                <w:kern w:val="0"/>
                <w:sz w:val="24"/>
                <w:szCs w:val="21"/>
              </w:rPr>
            </w:pPr>
            <w:r>
              <w:rPr>
                <w:rFonts w:hint="eastAsia" w:ascii="宋体" w:hAnsi="宋体" w:cs="宋体"/>
                <w:b/>
                <w:color w:val="000000" w:themeColor="text1"/>
                <w:kern w:val="0"/>
                <w:sz w:val="24"/>
                <w:szCs w:val="21"/>
              </w:rPr>
              <w:t>合计</w:t>
            </w:r>
          </w:p>
        </w:tc>
        <w:tc>
          <w:tcPr>
            <w:tcW w:w="1751" w:type="dxa"/>
            <w:vAlign w:val="center"/>
          </w:tcPr>
          <w:p>
            <w:pPr>
              <w:jc w:val="center"/>
              <w:rPr>
                <w:rFonts w:hint="eastAsia" w:asciiTheme="minorEastAsia" w:hAnsiTheme="minorEastAsia"/>
                <w:b/>
                <w:bCs/>
                <w:color w:val="000000" w:themeColor="text1"/>
                <w:szCs w:val="21"/>
                <w:lang w:val="en-US" w:eastAsia="zh-CN"/>
              </w:rPr>
            </w:pPr>
            <w:r>
              <w:rPr>
                <w:rFonts w:hint="eastAsia" w:asciiTheme="minorEastAsia" w:hAnsiTheme="minorEastAsia"/>
                <w:b/>
                <w:bCs/>
                <w:color w:val="000000" w:themeColor="text1"/>
                <w:szCs w:val="21"/>
                <w:lang w:val="en-US" w:eastAsia="zh-CN"/>
              </w:rPr>
              <w:t>1076</w:t>
            </w:r>
          </w:p>
        </w:tc>
        <w:tc>
          <w:tcPr>
            <w:tcW w:w="1751" w:type="dxa"/>
            <w:vAlign w:val="center"/>
          </w:tcPr>
          <w:p>
            <w:pPr>
              <w:jc w:val="center"/>
              <w:rPr>
                <w:rFonts w:hint="eastAsia" w:asciiTheme="minorEastAsia" w:hAnsiTheme="minorEastAsia"/>
                <w:b/>
                <w:bCs/>
                <w:color w:val="000000" w:themeColor="text1"/>
                <w:szCs w:val="21"/>
                <w:lang w:val="en-US" w:eastAsia="zh-CN"/>
              </w:rPr>
            </w:pPr>
            <w:r>
              <w:rPr>
                <w:rFonts w:hint="eastAsia" w:asciiTheme="minorEastAsia" w:hAnsiTheme="minorEastAsia"/>
                <w:b/>
                <w:bCs/>
                <w:color w:val="000000" w:themeColor="text1"/>
                <w:szCs w:val="21"/>
                <w:lang w:val="en-US" w:eastAsia="zh-CN"/>
              </w:rPr>
              <w:t>1450</w:t>
            </w:r>
          </w:p>
        </w:tc>
        <w:tc>
          <w:tcPr>
            <w:tcW w:w="1364" w:type="dxa"/>
            <w:vAlign w:val="center"/>
          </w:tcPr>
          <w:p>
            <w:pPr>
              <w:jc w:val="center"/>
              <w:rPr>
                <w:rFonts w:hint="eastAsia" w:asciiTheme="minorEastAsia" w:hAnsiTheme="minorEastAsia"/>
                <w:b/>
                <w:bCs/>
                <w:color w:val="000000" w:themeColor="text1"/>
                <w:szCs w:val="21"/>
                <w:lang w:val="en-US" w:eastAsia="zh-CN"/>
              </w:rPr>
            </w:pPr>
            <w:r>
              <w:rPr>
                <w:rFonts w:hint="eastAsia" w:asciiTheme="minorEastAsia" w:hAnsiTheme="minorEastAsia"/>
                <w:b/>
                <w:bCs/>
                <w:color w:val="000000" w:themeColor="text1"/>
                <w:szCs w:val="21"/>
                <w:lang w:val="en-US" w:eastAsia="zh-CN"/>
              </w:rPr>
              <w:t>2526</w:t>
            </w:r>
          </w:p>
        </w:tc>
        <w:tc>
          <w:tcPr>
            <w:tcW w:w="914" w:type="pct"/>
            <w:vAlign w:val="center"/>
          </w:tcPr>
          <w:p>
            <w:pPr>
              <w:jc w:val="center"/>
              <w:rPr>
                <w:rFonts w:hint="default" w:asciiTheme="minorEastAsia" w:hAnsiTheme="minorEastAsia"/>
                <w:b/>
                <w:bCs/>
                <w:color w:val="000000" w:themeColor="text1"/>
                <w:szCs w:val="21"/>
                <w:lang w:val="en-US" w:eastAsia="zh-CN"/>
              </w:rPr>
            </w:pPr>
            <w:r>
              <w:rPr>
                <w:rFonts w:hint="eastAsia" w:asciiTheme="minorEastAsia" w:hAnsiTheme="minorEastAsia"/>
                <w:b/>
                <w:bCs/>
                <w:color w:val="000000" w:themeColor="text1"/>
                <w:szCs w:val="21"/>
                <w:lang w:val="en-US" w:eastAsia="zh-CN"/>
              </w:rPr>
              <w:t>100%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000000" w:themeColor="text1"/>
                <w:kern w:val="0"/>
                <w:sz w:val="24"/>
                <w:szCs w:val="21"/>
              </w:rPr>
            </w:pPr>
            <w:r>
              <w:rPr>
                <w:rFonts w:hint="eastAsia" w:ascii="宋体" w:hAnsi="宋体" w:cs="宋体"/>
                <w:b/>
                <w:color w:val="000000" w:themeColor="text1"/>
                <w:kern w:val="0"/>
                <w:sz w:val="24"/>
                <w:szCs w:val="21"/>
              </w:rPr>
              <w:t>比例</w:t>
            </w:r>
          </w:p>
        </w:tc>
        <w:tc>
          <w:tcPr>
            <w:tcW w:w="1751" w:type="dxa"/>
            <w:vAlign w:val="center"/>
          </w:tcPr>
          <w:p>
            <w:pPr>
              <w:jc w:val="center"/>
              <w:rPr>
                <w:rFonts w:hint="eastAsia" w:asciiTheme="minorEastAsia" w:hAnsiTheme="minorEastAsia"/>
                <w:b/>
                <w:bCs/>
                <w:color w:val="000000" w:themeColor="text1"/>
                <w:szCs w:val="21"/>
                <w:lang w:val="en-US" w:eastAsia="zh-CN"/>
              </w:rPr>
            </w:pPr>
            <w:r>
              <w:rPr>
                <w:rFonts w:hint="eastAsia" w:asciiTheme="minorEastAsia" w:hAnsiTheme="minorEastAsia"/>
                <w:b/>
                <w:bCs/>
                <w:color w:val="000000" w:themeColor="text1"/>
                <w:szCs w:val="21"/>
                <w:lang w:val="en-US" w:eastAsia="zh-CN"/>
              </w:rPr>
              <w:t>43%</w:t>
            </w:r>
          </w:p>
        </w:tc>
        <w:tc>
          <w:tcPr>
            <w:tcW w:w="1751" w:type="dxa"/>
            <w:vAlign w:val="center"/>
          </w:tcPr>
          <w:p>
            <w:pPr>
              <w:jc w:val="center"/>
              <w:rPr>
                <w:rFonts w:hint="eastAsia" w:asciiTheme="minorEastAsia" w:hAnsiTheme="minorEastAsia"/>
                <w:b/>
                <w:bCs/>
                <w:color w:val="000000" w:themeColor="text1"/>
                <w:szCs w:val="21"/>
                <w:lang w:val="en-US" w:eastAsia="zh-CN"/>
              </w:rPr>
            </w:pPr>
            <w:r>
              <w:rPr>
                <w:rFonts w:hint="eastAsia" w:asciiTheme="minorEastAsia" w:hAnsiTheme="minorEastAsia"/>
                <w:b/>
                <w:bCs/>
                <w:color w:val="000000" w:themeColor="text1"/>
                <w:szCs w:val="21"/>
                <w:lang w:val="en-US" w:eastAsia="zh-CN"/>
              </w:rPr>
              <w:t>57%</w:t>
            </w:r>
          </w:p>
        </w:tc>
        <w:tc>
          <w:tcPr>
            <w:tcW w:w="800" w:type="pct"/>
            <w:vAlign w:val="center"/>
          </w:tcPr>
          <w:p>
            <w:pPr>
              <w:jc w:val="center"/>
              <w:rPr>
                <w:rFonts w:hint="eastAsia" w:asciiTheme="minorEastAsia" w:hAnsiTheme="minorEastAsia"/>
                <w:b/>
                <w:bCs/>
                <w:color w:val="000000" w:themeColor="text1"/>
                <w:szCs w:val="21"/>
                <w:lang w:val="en-US" w:eastAsia="zh-CN"/>
              </w:rPr>
            </w:pPr>
          </w:p>
        </w:tc>
        <w:tc>
          <w:tcPr>
            <w:tcW w:w="914" w:type="pct"/>
            <w:vAlign w:val="center"/>
          </w:tcPr>
          <w:p>
            <w:pPr>
              <w:adjustRightInd w:val="0"/>
              <w:spacing w:line="560" w:lineRule="exact"/>
              <w:jc w:val="center"/>
              <w:rPr>
                <w:rFonts w:ascii="宋体" w:hAnsi="宋体"/>
                <w:b/>
                <w:color w:val="000000" w:themeColor="text1"/>
                <w:sz w:val="24"/>
                <w:szCs w:val="21"/>
              </w:rPr>
            </w:pPr>
          </w:p>
        </w:tc>
      </w:tr>
    </w:tbl>
    <w:p>
      <w:pPr>
        <w:adjustRightInd w:val="0"/>
        <w:spacing w:line="560" w:lineRule="exact"/>
        <w:ind w:firstLine="482" w:firstLineChars="200"/>
        <w:rPr>
          <w:rFonts w:ascii="黑体" w:hAnsi="黑体" w:eastAsia="黑体"/>
          <w:b/>
          <w:color w:val="000000" w:themeColor="text1"/>
          <w:sz w:val="24"/>
          <w:szCs w:val="24"/>
        </w:rPr>
      </w:pPr>
      <w:r>
        <w:rPr>
          <w:rFonts w:hint="eastAsia" w:ascii="黑体" w:hAnsi="黑体" w:eastAsia="黑体"/>
          <w:b/>
          <w:color w:val="000000" w:themeColor="text1"/>
          <w:sz w:val="24"/>
          <w:szCs w:val="24"/>
        </w:rPr>
        <w:t>九、教学方式</w:t>
      </w:r>
    </w:p>
    <w:p>
      <w:pPr>
        <w:adjustRightInd w:val="0"/>
        <w:spacing w:line="560" w:lineRule="exact"/>
        <w:ind w:firstLine="420" w:firstLineChars="200"/>
        <w:rPr>
          <w:rFonts w:ascii="黑体" w:hAnsi="黑体" w:eastAsia="黑体"/>
          <w:b/>
          <w:color w:val="000000" w:themeColor="text1"/>
          <w:sz w:val="24"/>
          <w:szCs w:val="24"/>
        </w:rPr>
      </w:pPr>
      <w:r>
        <w:rPr>
          <w:rFonts w:hint="eastAsia" w:ascii="方正仿宋_GB2312" w:hAnsi="方正仿宋_GB2312" w:eastAsia="方正仿宋_GB2312" w:cs="方正仿宋_GB2312"/>
          <w:color w:val="000000" w:themeColor="text1"/>
          <w:szCs w:val="32"/>
        </w:rPr>
        <w:t>采用线上和线下结合的教学模式开展教学，即利用智慧职教云平台进行线上学习，同时利用假期到校进行线下教学、辅导。线下集中授课和辅导时数不得少于培养方案规定时数。</w:t>
      </w:r>
    </w:p>
    <w:p>
      <w:pPr>
        <w:adjustRightInd w:val="0"/>
        <w:spacing w:line="560" w:lineRule="exact"/>
        <w:ind w:firstLine="482" w:firstLineChars="200"/>
        <w:rPr>
          <w:rFonts w:ascii="黑体" w:hAnsi="黑体" w:eastAsia="黑体"/>
          <w:b/>
          <w:color w:val="000000" w:themeColor="text1"/>
          <w:sz w:val="24"/>
          <w:szCs w:val="24"/>
        </w:rPr>
      </w:pPr>
      <w:r>
        <w:rPr>
          <w:rFonts w:hint="eastAsia" w:ascii="黑体" w:hAnsi="黑体" w:eastAsia="黑体"/>
          <w:b/>
          <w:color w:val="000000" w:themeColor="text1"/>
          <w:sz w:val="24"/>
          <w:szCs w:val="24"/>
        </w:rPr>
        <w:t>十</w:t>
      </w:r>
      <w:r>
        <w:rPr>
          <w:rFonts w:ascii="黑体" w:hAnsi="黑体" w:eastAsia="黑体"/>
          <w:b/>
          <w:color w:val="000000" w:themeColor="text1"/>
          <w:sz w:val="24"/>
          <w:szCs w:val="24"/>
        </w:rPr>
        <w:t>、</w:t>
      </w:r>
      <w:r>
        <w:rPr>
          <w:rFonts w:hint="eastAsia" w:ascii="黑体" w:hAnsi="黑体" w:eastAsia="黑体"/>
          <w:b/>
          <w:color w:val="000000" w:themeColor="text1"/>
          <w:sz w:val="24"/>
          <w:szCs w:val="24"/>
        </w:rPr>
        <w:t>实施保障</w:t>
      </w:r>
    </w:p>
    <w:p>
      <w:pPr>
        <w:adjustRightInd w:val="0"/>
        <w:spacing w:line="560" w:lineRule="exact"/>
        <w:ind w:firstLine="482" w:firstLineChars="200"/>
        <w:rPr>
          <w:rFonts w:asciiTheme="minorEastAsia" w:hAnsiTheme="minorEastAsia"/>
          <w:b/>
          <w:color w:val="000000" w:themeColor="text1"/>
          <w:sz w:val="24"/>
          <w:szCs w:val="24"/>
        </w:rPr>
      </w:pPr>
      <w:r>
        <w:rPr>
          <w:rFonts w:asciiTheme="minorEastAsia" w:hAnsiTheme="minorEastAsia"/>
          <w:b/>
          <w:color w:val="000000" w:themeColor="text1"/>
          <w:sz w:val="24"/>
          <w:szCs w:val="24"/>
        </w:rPr>
        <w:t>（</w:t>
      </w:r>
      <w:r>
        <w:rPr>
          <w:rFonts w:hint="eastAsia" w:asciiTheme="minorEastAsia" w:hAnsiTheme="minorEastAsia"/>
          <w:b/>
          <w:color w:val="000000" w:themeColor="text1"/>
          <w:sz w:val="24"/>
          <w:szCs w:val="24"/>
        </w:rPr>
        <w:t>一</w:t>
      </w:r>
      <w:r>
        <w:rPr>
          <w:rFonts w:asciiTheme="minorEastAsia" w:hAnsiTheme="minorEastAsia"/>
          <w:b/>
          <w:color w:val="000000" w:themeColor="text1"/>
          <w:sz w:val="24"/>
          <w:szCs w:val="24"/>
        </w:rPr>
        <w:t>）师资队伍</w:t>
      </w:r>
    </w:p>
    <w:p>
      <w:pPr>
        <w:adjustRightInd w:val="0"/>
        <w:snapToGrid w:val="0"/>
        <w:spacing w:line="360" w:lineRule="auto"/>
        <w:ind w:firstLine="480" w:firstLineChars="200"/>
        <w:rPr>
          <w:color w:val="000000" w:themeColor="text1"/>
          <w:sz w:val="24"/>
        </w:rPr>
      </w:pPr>
      <w:r>
        <w:rPr>
          <w:rFonts w:hint="eastAsia"/>
          <w:color w:val="000000" w:themeColor="text1"/>
          <w:sz w:val="24"/>
        </w:rPr>
        <w:t>计算机网络技术专业现有专业课程教师6名，其中高级职称3人，中级职称3人，硕士(含在读)4人，均具备双师型教师资格。</w:t>
      </w:r>
    </w:p>
    <w:p>
      <w:pPr>
        <w:adjustRightInd w:val="0"/>
        <w:snapToGrid w:val="0"/>
        <w:spacing w:line="360" w:lineRule="auto"/>
        <w:ind w:firstLine="480" w:firstLineChars="200"/>
        <w:rPr>
          <w:rFonts w:ascii="宋体" w:hAnsi="宋体"/>
          <w:color w:val="000000" w:themeColor="text1"/>
          <w:sz w:val="24"/>
        </w:rPr>
      </w:pPr>
      <w:r>
        <w:rPr>
          <w:rFonts w:hint="eastAsia" w:ascii="宋体" w:hAnsi="宋体"/>
          <w:color w:val="000000" w:themeColor="text1"/>
          <w:sz w:val="24"/>
        </w:rPr>
        <w:t>从专业带头人培养、骨干教师培养与引进、专业教师培养、兼职教师库建设等四个方面进行师资建设。通过</w:t>
      </w:r>
      <w:r>
        <w:rPr>
          <w:rFonts w:hint="eastAsia"/>
          <w:color w:val="000000" w:themeColor="text1"/>
          <w:sz w:val="24"/>
        </w:rPr>
        <w:t>组织专业教师参加国培、省培</w:t>
      </w:r>
      <w:r>
        <w:rPr>
          <w:rFonts w:hint="eastAsia" w:ascii="宋体" w:hAnsi="宋体"/>
          <w:color w:val="000000" w:themeColor="text1"/>
          <w:sz w:val="24"/>
        </w:rPr>
        <w:t>、高校进修、企业锻炼、行业培训等途径全方位实施。</w:t>
      </w:r>
    </w:p>
    <w:p>
      <w:pPr>
        <w:adjustRightInd w:val="0"/>
        <w:snapToGrid w:val="0"/>
        <w:spacing w:line="360" w:lineRule="auto"/>
        <w:ind w:firstLine="480" w:firstLineChars="200"/>
        <w:rPr>
          <w:rFonts w:asciiTheme="minorEastAsia" w:hAnsiTheme="minorEastAsia"/>
          <w:b/>
          <w:color w:val="000000" w:themeColor="text1"/>
          <w:sz w:val="24"/>
          <w:szCs w:val="24"/>
        </w:rPr>
      </w:pPr>
      <w:r>
        <w:rPr>
          <w:rFonts w:hint="eastAsia" w:ascii="宋体" w:hAnsi="宋体"/>
          <w:color w:val="000000" w:themeColor="text1"/>
          <w:sz w:val="24"/>
        </w:rPr>
        <w:t>建议网络技术专业教师取得相关IT证书，每三年至少外出培训一次，每三年到企业挂职锻炼一次。</w:t>
      </w:r>
    </w:p>
    <w:p>
      <w:pPr>
        <w:adjustRightInd w:val="0"/>
        <w:spacing w:line="560" w:lineRule="exact"/>
        <w:ind w:firstLine="482" w:firstLineChars="200"/>
        <w:rPr>
          <w:rFonts w:asciiTheme="minorEastAsia" w:hAnsiTheme="minorEastAsia"/>
          <w:b/>
          <w:color w:val="000000" w:themeColor="text1"/>
          <w:sz w:val="24"/>
          <w:szCs w:val="24"/>
        </w:rPr>
      </w:pPr>
      <w:r>
        <w:rPr>
          <w:rFonts w:hint="eastAsia" w:asciiTheme="minorEastAsia" w:hAnsiTheme="minorEastAsia"/>
          <w:b/>
          <w:color w:val="000000" w:themeColor="text1"/>
          <w:sz w:val="24"/>
          <w:szCs w:val="24"/>
        </w:rPr>
        <w:t>（二）教学设施</w:t>
      </w:r>
    </w:p>
    <w:p>
      <w:pPr>
        <w:numPr>
          <w:ilvl w:val="0"/>
          <w:numId w:val="5"/>
        </w:numPr>
        <w:adjustRightInd w:val="0"/>
        <w:snapToGrid w:val="0"/>
        <w:spacing w:line="360" w:lineRule="auto"/>
        <w:ind w:firstLine="480" w:firstLineChars="200"/>
        <w:rPr>
          <w:color w:val="000000" w:themeColor="text1"/>
          <w:sz w:val="24"/>
        </w:rPr>
      </w:pPr>
      <w:r>
        <w:rPr>
          <w:rFonts w:hint="eastAsia"/>
          <w:color w:val="000000" w:themeColor="text1"/>
          <w:sz w:val="24"/>
        </w:rPr>
        <w:t>校内实训基地建设：</w:t>
      </w:r>
    </w:p>
    <w:p>
      <w:pPr>
        <w:adjustRightInd w:val="0"/>
        <w:snapToGrid w:val="0"/>
        <w:spacing w:line="360" w:lineRule="auto"/>
        <w:rPr>
          <w:color w:val="000000" w:themeColor="text1"/>
          <w:sz w:val="24"/>
        </w:rPr>
      </w:pPr>
      <w:r>
        <w:rPr>
          <w:rFonts w:hint="eastAsia"/>
          <w:color w:val="000000" w:themeColor="text1"/>
          <w:sz w:val="24"/>
        </w:rPr>
        <w:t>（1）网络互联实训室</w:t>
      </w:r>
    </w:p>
    <w:p>
      <w:pPr>
        <w:adjustRightInd w:val="0"/>
        <w:snapToGrid w:val="0"/>
        <w:spacing w:line="360" w:lineRule="auto"/>
        <w:ind w:firstLine="480" w:firstLineChars="200"/>
        <w:rPr>
          <w:rFonts w:ascii="宋体" w:hAnsi="宋体"/>
          <w:color w:val="000000" w:themeColor="text1"/>
          <w:sz w:val="24"/>
        </w:rPr>
      </w:pPr>
      <w:r>
        <w:rPr>
          <w:rFonts w:hint="eastAsia" w:ascii="宋体" w:hAnsi="宋体"/>
          <w:color w:val="000000" w:themeColor="text1"/>
          <w:sz w:val="24"/>
        </w:rPr>
        <w:t>网络互联实训室设备主要以Cisco和H3C两大品牌的路由器、二（三）层交换机、防火墙、无线设备为主。各</w:t>
      </w:r>
      <w:r>
        <w:rPr>
          <w:rFonts w:ascii="宋体" w:hAnsi="宋体"/>
          <w:color w:val="000000" w:themeColor="text1"/>
          <w:sz w:val="24"/>
        </w:rPr>
        <w:t>有1</w:t>
      </w:r>
      <w:r>
        <w:rPr>
          <w:rFonts w:hint="eastAsia" w:ascii="宋体" w:hAnsi="宋体"/>
          <w:color w:val="000000" w:themeColor="text1"/>
          <w:sz w:val="24"/>
        </w:rPr>
        <w:t>2</w:t>
      </w:r>
      <w:r>
        <w:rPr>
          <w:rFonts w:ascii="宋体" w:hAnsi="宋体"/>
          <w:color w:val="000000" w:themeColor="text1"/>
          <w:sz w:val="24"/>
        </w:rPr>
        <w:t>套实验</w:t>
      </w:r>
      <w:r>
        <w:rPr>
          <w:rFonts w:hint="eastAsia" w:ascii="宋体" w:hAnsi="宋体"/>
          <w:color w:val="000000" w:themeColor="text1"/>
          <w:sz w:val="24"/>
        </w:rPr>
        <w:t>机柜</w:t>
      </w:r>
      <w:r>
        <w:rPr>
          <w:rFonts w:ascii="宋体" w:hAnsi="宋体"/>
          <w:color w:val="000000" w:themeColor="text1"/>
          <w:sz w:val="24"/>
        </w:rPr>
        <w:t>，可以满足</w:t>
      </w:r>
      <w:r>
        <w:rPr>
          <w:rFonts w:hint="eastAsia" w:ascii="宋体" w:hAnsi="宋体"/>
          <w:color w:val="000000" w:themeColor="text1"/>
          <w:sz w:val="24"/>
        </w:rPr>
        <w:t>36名学生</w:t>
      </w:r>
      <w:r>
        <w:rPr>
          <w:rFonts w:ascii="宋体" w:hAnsi="宋体"/>
          <w:color w:val="000000" w:themeColor="text1"/>
          <w:sz w:val="24"/>
        </w:rPr>
        <w:t>同时进行实训,能够保证人手</w:t>
      </w:r>
      <w:r>
        <w:rPr>
          <w:rFonts w:hint="eastAsia" w:ascii="宋体" w:hAnsi="宋体"/>
          <w:color w:val="000000" w:themeColor="text1"/>
          <w:sz w:val="24"/>
        </w:rPr>
        <w:t>4</w:t>
      </w:r>
      <w:r>
        <w:rPr>
          <w:rFonts w:ascii="宋体" w:hAnsi="宋体"/>
          <w:color w:val="000000" w:themeColor="text1"/>
          <w:sz w:val="24"/>
        </w:rPr>
        <w:t>台设备</w:t>
      </w:r>
      <w:r>
        <w:rPr>
          <w:rFonts w:hint="eastAsia" w:ascii="宋体" w:hAnsi="宋体"/>
          <w:color w:val="000000" w:themeColor="text1"/>
          <w:sz w:val="24"/>
        </w:rPr>
        <w:t>。</w:t>
      </w:r>
      <w:r>
        <w:rPr>
          <w:rFonts w:ascii="宋体" w:hAnsi="宋体"/>
          <w:color w:val="000000" w:themeColor="text1"/>
          <w:sz w:val="24"/>
        </w:rPr>
        <w:t>实验设备均为市场上主流的网络设备，设备和规模在国内同类院校处于领先地位</w:t>
      </w:r>
      <w:r>
        <w:rPr>
          <w:rFonts w:hint="eastAsia" w:ascii="宋体" w:hAnsi="宋体"/>
          <w:color w:val="000000" w:themeColor="text1"/>
          <w:sz w:val="24"/>
        </w:rPr>
        <w:t>。</w:t>
      </w:r>
    </w:p>
    <w:p>
      <w:pPr>
        <w:adjustRightInd w:val="0"/>
        <w:snapToGrid w:val="0"/>
        <w:spacing w:line="360" w:lineRule="auto"/>
        <w:ind w:firstLine="480" w:firstLineChars="200"/>
        <w:rPr>
          <w:color w:val="000000" w:themeColor="text1"/>
        </w:rPr>
      </w:pPr>
      <w:r>
        <w:rPr>
          <w:rFonts w:hint="eastAsia" w:ascii="宋体" w:hAnsi="宋体"/>
          <w:color w:val="000000" w:themeColor="text1"/>
          <w:sz w:val="24"/>
        </w:rPr>
        <w:t>主要开设《网络互联技术》及实训、《高级路由交换》、《园区网络构建综合实训》等。</w:t>
      </w:r>
    </w:p>
    <w:p>
      <w:pPr>
        <w:adjustRightInd w:val="0"/>
        <w:snapToGrid w:val="0"/>
        <w:spacing w:line="360" w:lineRule="auto"/>
        <w:rPr>
          <w:color w:val="000000" w:themeColor="text1"/>
          <w:sz w:val="24"/>
        </w:rPr>
      </w:pPr>
      <w:r>
        <w:rPr>
          <w:rFonts w:hint="eastAsia"/>
          <w:color w:val="000000" w:themeColor="text1"/>
          <w:sz w:val="24"/>
        </w:rPr>
        <w:t>（2）综合布线实训室</w:t>
      </w:r>
    </w:p>
    <w:p>
      <w:pPr>
        <w:adjustRightInd w:val="0"/>
        <w:snapToGrid w:val="0"/>
        <w:spacing w:line="360" w:lineRule="auto"/>
        <w:ind w:firstLine="480" w:firstLineChars="200"/>
        <w:rPr>
          <w:color w:val="000000" w:themeColor="text1"/>
          <w:sz w:val="24"/>
        </w:rPr>
      </w:pPr>
      <w:r>
        <w:rPr>
          <w:rFonts w:hint="eastAsia"/>
          <w:color w:val="000000" w:themeColor="text1"/>
          <w:sz w:val="24"/>
        </w:rPr>
        <w:t>综合布线实训室能完成从设计、安装、测试到实验验收的综合布线工程全过程的教学任务，使学生对抽象的综合布线知识有了直观生动的认识，通过综合布线基本技能实训和工程项目综合实训，培养学生从事综合布线领域项目经理、布线工程师和工程监理等岗位的能力。</w:t>
      </w:r>
    </w:p>
    <w:p>
      <w:pPr>
        <w:adjustRightInd w:val="0"/>
        <w:snapToGrid w:val="0"/>
        <w:spacing w:line="360" w:lineRule="auto"/>
        <w:ind w:firstLine="480" w:firstLineChars="200"/>
        <w:rPr>
          <w:color w:val="000000" w:themeColor="text1"/>
          <w:sz w:val="24"/>
        </w:rPr>
      </w:pPr>
      <w:r>
        <w:rPr>
          <w:rFonts w:hint="eastAsia"/>
          <w:color w:val="000000" w:themeColor="text1"/>
          <w:sz w:val="24"/>
        </w:rPr>
        <w:t>主要开设《计算机网络基础实训》、《综合布线》及实训、《</w:t>
      </w:r>
      <w:r>
        <w:rPr>
          <w:rFonts w:hint="eastAsia" w:ascii="宋体" w:hAnsi="宋体"/>
          <w:color w:val="000000" w:themeColor="text1"/>
          <w:sz w:val="24"/>
        </w:rPr>
        <w:t>园区网络构建综合实训</w:t>
      </w:r>
      <w:r>
        <w:rPr>
          <w:rFonts w:hint="eastAsia"/>
          <w:color w:val="000000" w:themeColor="text1"/>
          <w:sz w:val="24"/>
        </w:rPr>
        <w:t>》等课程。</w:t>
      </w:r>
    </w:p>
    <w:p>
      <w:pPr>
        <w:adjustRightInd w:val="0"/>
        <w:snapToGrid w:val="0"/>
        <w:spacing w:line="360" w:lineRule="auto"/>
        <w:rPr>
          <w:color w:val="000000" w:themeColor="text1"/>
          <w:sz w:val="24"/>
        </w:rPr>
      </w:pPr>
      <w:r>
        <w:rPr>
          <w:rFonts w:hint="eastAsia"/>
          <w:color w:val="000000" w:themeColor="text1"/>
          <w:sz w:val="24"/>
        </w:rPr>
        <w:t>（3）网络实训室</w:t>
      </w:r>
    </w:p>
    <w:p>
      <w:pPr>
        <w:adjustRightInd w:val="0"/>
        <w:snapToGrid w:val="0"/>
        <w:spacing w:line="360" w:lineRule="auto"/>
        <w:ind w:firstLine="480" w:firstLineChars="200"/>
        <w:rPr>
          <w:color w:val="000000" w:themeColor="text1"/>
          <w:sz w:val="24"/>
        </w:rPr>
      </w:pPr>
      <w:r>
        <w:rPr>
          <w:rFonts w:hint="eastAsia"/>
          <w:color w:val="000000" w:themeColor="text1"/>
          <w:sz w:val="24"/>
        </w:rPr>
        <w:t>实训室以联想服务器和品牌计算机为主。主要开设《网络安全》、《SQL Server数据库技术》和《Windows网络管理》等课程为主。</w:t>
      </w:r>
    </w:p>
    <w:p>
      <w:pPr>
        <w:numPr>
          <w:ilvl w:val="0"/>
          <w:numId w:val="5"/>
        </w:numPr>
        <w:adjustRightInd w:val="0"/>
        <w:snapToGrid w:val="0"/>
        <w:spacing w:line="360" w:lineRule="auto"/>
        <w:ind w:firstLine="480" w:firstLineChars="200"/>
        <w:rPr>
          <w:color w:val="000000" w:themeColor="text1"/>
          <w:sz w:val="24"/>
        </w:rPr>
      </w:pPr>
      <w:r>
        <w:rPr>
          <w:rFonts w:hint="eastAsia"/>
          <w:color w:val="000000" w:themeColor="text1"/>
          <w:sz w:val="24"/>
        </w:rPr>
        <w:t>校外实训基地建设：</w:t>
      </w:r>
    </w:p>
    <w:p>
      <w:pPr>
        <w:adjustRightInd w:val="0"/>
        <w:snapToGrid w:val="0"/>
        <w:spacing w:line="360" w:lineRule="auto"/>
        <w:ind w:firstLine="480"/>
        <w:rPr>
          <w:color w:val="000000" w:themeColor="text1"/>
          <w:sz w:val="24"/>
        </w:rPr>
      </w:pPr>
      <w:r>
        <w:rPr>
          <w:rFonts w:hint="eastAsia"/>
          <w:color w:val="000000" w:themeColor="text1"/>
          <w:sz w:val="24"/>
        </w:rPr>
        <w:t>为保证学校与实际应用的对接，保证学生学习获取技能能够与企业的需求尽量接轨，必须建立对应的校外实训教学基地，让学生到企业的实训基地定岗实习24周，将在学校学习的知识和技能与企业实际应用相融合，使学生在毕业时尽量能够达到企业的用人标准。</w:t>
      </w:r>
    </w:p>
    <w:p>
      <w:pPr>
        <w:adjustRightInd w:val="0"/>
        <w:snapToGrid w:val="0"/>
        <w:spacing w:line="360" w:lineRule="auto"/>
        <w:ind w:firstLine="480"/>
        <w:rPr>
          <w:rFonts w:asciiTheme="minorEastAsia" w:hAnsiTheme="minorEastAsia"/>
          <w:b/>
          <w:color w:val="000000" w:themeColor="text1"/>
          <w:sz w:val="24"/>
          <w:szCs w:val="24"/>
        </w:rPr>
      </w:pPr>
      <w:r>
        <w:rPr>
          <w:rFonts w:hint="eastAsia"/>
          <w:color w:val="000000" w:themeColor="text1"/>
          <w:sz w:val="24"/>
        </w:rPr>
        <w:t>校外实训基地有：长城宽带、H3C、上海缆信、合肥龙旭、南京建策等。</w:t>
      </w:r>
    </w:p>
    <w:p>
      <w:pPr>
        <w:adjustRightInd w:val="0"/>
        <w:spacing w:line="560" w:lineRule="exact"/>
        <w:ind w:firstLine="482" w:firstLineChars="200"/>
        <w:rPr>
          <w:rFonts w:asciiTheme="minorEastAsia" w:hAnsiTheme="minorEastAsia"/>
          <w:b/>
          <w:color w:val="000000" w:themeColor="text1"/>
          <w:sz w:val="24"/>
          <w:szCs w:val="24"/>
        </w:rPr>
      </w:pPr>
      <w:r>
        <w:rPr>
          <w:rFonts w:hint="eastAsia" w:asciiTheme="minorEastAsia" w:hAnsiTheme="minorEastAsia"/>
          <w:b/>
          <w:color w:val="000000" w:themeColor="text1"/>
          <w:sz w:val="24"/>
          <w:szCs w:val="24"/>
        </w:rPr>
        <w:t>（三）教学资源</w:t>
      </w:r>
    </w:p>
    <w:p>
      <w:pPr>
        <w:widowControl/>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 xml:space="preserve">主要包括能够满足学生专业学习、教师专业教学研究和教学实施需要的教材、图书及数字化资源等。 </w:t>
      </w:r>
    </w:p>
    <w:p>
      <w:pPr>
        <w:widowControl/>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 xml:space="preserve">1．教材选用基本要求 </w:t>
      </w:r>
    </w:p>
    <w:p>
      <w:pPr>
        <w:widowControl/>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严格执行国家和省关于教材选用的有关文件规定，优先选用高职高专国家级、省级规划教材，同时也会根据需要编写校本教材，禁止不合格的教材进入课堂。</w:t>
      </w:r>
    </w:p>
    <w:p>
      <w:pPr>
        <w:widowControl/>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 xml:space="preserve">2．图书文献配备基本要求 </w:t>
      </w:r>
    </w:p>
    <w:p>
      <w:pPr>
        <w:widowControl/>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 xml:space="preserve">图书文献配备能满足人才培养、专业建设、教科研等工作的需要，方便师生查询、借阅。专业类图书文献主要包括：行业政策法规资料，有关Web前后端开发的技术、标准、方法以及案例类图书等。 </w:t>
      </w:r>
    </w:p>
    <w:p>
      <w:pPr>
        <w:widowControl/>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 xml:space="preserve">3．数字教学资源配置基本要求 </w:t>
      </w:r>
    </w:p>
    <w:p>
      <w:pPr>
        <w:adjustRightInd w:val="0"/>
        <w:spacing w:line="560" w:lineRule="exact"/>
        <w:ind w:firstLine="480" w:firstLineChars="200"/>
        <w:rPr>
          <w:rFonts w:hint="eastAsia"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建设、配备与本专业有关的音视频素材、教学课件、数字化教学案例库、虚拟仿真软件、数字教材等专业教学资源库，种类丰富、形式多样、使用便捷、动态更新、满足教学。</w:t>
      </w:r>
    </w:p>
    <w:p>
      <w:pPr>
        <w:adjustRightInd w:val="0"/>
        <w:spacing w:line="560" w:lineRule="exact"/>
        <w:ind w:firstLine="482" w:firstLineChars="200"/>
        <w:rPr>
          <w:rFonts w:asciiTheme="minorEastAsia" w:hAnsiTheme="minorEastAsia"/>
          <w:b/>
          <w:color w:val="000000" w:themeColor="text1"/>
          <w:sz w:val="24"/>
          <w:szCs w:val="24"/>
        </w:rPr>
      </w:pPr>
      <w:r>
        <w:rPr>
          <w:rFonts w:hint="eastAsia" w:asciiTheme="minorEastAsia" w:hAnsiTheme="minorEastAsia"/>
          <w:b/>
          <w:color w:val="000000" w:themeColor="text1"/>
          <w:sz w:val="24"/>
          <w:szCs w:val="24"/>
        </w:rPr>
        <w:t>（四）教学方法</w:t>
      </w:r>
    </w:p>
    <w:p>
      <w:pPr>
        <w:widowControl/>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 xml:space="preserve">“项目导向、任务驱动”教学方法  </w:t>
      </w:r>
    </w:p>
    <w:p>
      <w:pPr>
        <w:widowControl/>
        <w:spacing w:line="360" w:lineRule="auto"/>
        <w:ind w:firstLine="480" w:firstLineChars="200"/>
        <w:jc w:val="left"/>
        <w:rPr>
          <w:rFonts w:hint="eastAsia" w:asciiTheme="minorEastAsia" w:hAnsiTheme="minorEastAsia"/>
          <w:b/>
          <w:color w:val="000000" w:themeColor="text1"/>
          <w:sz w:val="24"/>
          <w:szCs w:val="24"/>
        </w:rPr>
      </w:pPr>
      <w:r>
        <w:rPr>
          <w:rFonts w:hint="eastAsia" w:ascii="宋体" w:hAnsi="宋体" w:eastAsia="宋体" w:cs="宋体"/>
          <w:color w:val="000000" w:themeColor="text1"/>
          <w:kern w:val="0"/>
          <w:sz w:val="24"/>
          <w:szCs w:val="24"/>
        </w:rPr>
        <w:t>选取的是规模稍大、典型的、有实用价值的、并且能引起学生兴趣的案例,通过此案例引导学生进入课程,把相关的知识点溶入到项目的各个环节中去,层层推进项目。通过对问题的深化或功能扩充,来拓宽知识的广度和深度,直至得 到一个完整的项目解决方案。当课程结束后,此项目的相关问题都能解决。通过这种教学方法可以提高学生的学习兴趣。由于在以前的学生过程中,学生总说不知道这么课程到底能干什么,现在通过项目进入课程,学生就知道了学习的目标,学生学完了课程就想完成一个项目的成就感,还可以培养学生综合分析问题和解决问题的能力,真正能体现“学以致用”的教育精髓。</w:t>
      </w:r>
    </w:p>
    <w:p>
      <w:pPr>
        <w:adjustRightInd w:val="0"/>
        <w:spacing w:line="560" w:lineRule="exact"/>
        <w:ind w:firstLine="482" w:firstLineChars="200"/>
        <w:rPr>
          <w:rFonts w:asciiTheme="minorEastAsia" w:hAnsiTheme="minorEastAsia"/>
          <w:b/>
          <w:color w:val="000000" w:themeColor="text1"/>
          <w:sz w:val="24"/>
          <w:szCs w:val="24"/>
        </w:rPr>
      </w:pPr>
      <w:r>
        <w:rPr>
          <w:rFonts w:hint="eastAsia" w:asciiTheme="minorEastAsia" w:hAnsiTheme="minorEastAsia"/>
          <w:b/>
          <w:color w:val="000000" w:themeColor="text1"/>
          <w:sz w:val="24"/>
          <w:szCs w:val="24"/>
        </w:rPr>
        <w:t>（五）教学评价</w:t>
      </w:r>
    </w:p>
    <w:p>
      <w:pPr>
        <w:widowControl/>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专业课程考核方式：</w:t>
      </w:r>
    </w:p>
    <w:p>
      <w:pPr>
        <w:widowControl/>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注重学习过程的考核，建立学习过程考核与期末考试相结合的评价方法，学习过程考核占总评的</w:t>
      </w:r>
      <w:r>
        <w:rPr>
          <w:rFonts w:ascii="宋体" w:hAnsi="宋体" w:eastAsia="宋体" w:cs="宋体"/>
          <w:color w:val="000000" w:themeColor="text1"/>
          <w:kern w:val="0"/>
          <w:sz w:val="24"/>
          <w:szCs w:val="24"/>
        </w:rPr>
        <w:t>50</w:t>
      </w:r>
      <w:r>
        <w:rPr>
          <w:rFonts w:hint="eastAsia" w:ascii="宋体" w:hAnsi="宋体" w:eastAsia="宋体" w:cs="宋体"/>
          <w:color w:val="000000" w:themeColor="text1"/>
          <w:kern w:val="0"/>
          <w:sz w:val="24"/>
          <w:szCs w:val="24"/>
        </w:rPr>
        <w:t>％（出勤：</w:t>
      </w:r>
      <w:r>
        <w:rPr>
          <w:rFonts w:ascii="宋体" w:hAnsi="宋体" w:eastAsia="宋体" w:cs="宋体"/>
          <w:color w:val="000000" w:themeColor="text1"/>
          <w:kern w:val="0"/>
          <w:sz w:val="24"/>
          <w:szCs w:val="24"/>
        </w:rPr>
        <w:t>20</w:t>
      </w:r>
      <w:r>
        <w:rPr>
          <w:rFonts w:hint="eastAsia" w:ascii="宋体" w:hAnsi="宋体" w:eastAsia="宋体" w:cs="宋体"/>
          <w:color w:val="000000" w:themeColor="text1"/>
          <w:kern w:val="0"/>
          <w:sz w:val="24"/>
          <w:szCs w:val="24"/>
        </w:rPr>
        <w:t>％，作业：</w:t>
      </w:r>
      <w:r>
        <w:rPr>
          <w:rFonts w:ascii="宋体" w:hAnsi="宋体" w:eastAsia="宋体" w:cs="宋体"/>
          <w:color w:val="000000" w:themeColor="text1"/>
          <w:kern w:val="0"/>
          <w:sz w:val="24"/>
          <w:szCs w:val="24"/>
        </w:rPr>
        <w:t>20</w:t>
      </w:r>
      <w:r>
        <w:rPr>
          <w:rFonts w:hint="eastAsia" w:ascii="宋体" w:hAnsi="宋体" w:eastAsia="宋体" w:cs="宋体"/>
          <w:color w:val="000000" w:themeColor="text1"/>
          <w:kern w:val="0"/>
          <w:sz w:val="24"/>
          <w:szCs w:val="24"/>
        </w:rPr>
        <w:t>％，表现：</w:t>
      </w:r>
      <w:r>
        <w:rPr>
          <w:rFonts w:ascii="宋体" w:hAnsi="宋体" w:eastAsia="宋体" w:cs="宋体"/>
          <w:color w:val="000000" w:themeColor="text1"/>
          <w:kern w:val="0"/>
          <w:sz w:val="24"/>
          <w:szCs w:val="24"/>
        </w:rPr>
        <w:t>10</w:t>
      </w:r>
      <w:r>
        <w:rPr>
          <w:rFonts w:hint="eastAsia" w:ascii="宋体" w:hAnsi="宋体" w:eastAsia="宋体" w:cs="宋体"/>
          <w:color w:val="000000" w:themeColor="text1"/>
          <w:kern w:val="0"/>
          <w:sz w:val="24"/>
          <w:szCs w:val="24"/>
        </w:rPr>
        <w:t>％），期末成绩占总评的</w:t>
      </w:r>
      <w:r>
        <w:rPr>
          <w:rFonts w:ascii="宋体" w:hAnsi="宋体" w:eastAsia="宋体" w:cs="宋体"/>
          <w:color w:val="000000" w:themeColor="text1"/>
          <w:kern w:val="0"/>
          <w:sz w:val="24"/>
          <w:szCs w:val="24"/>
        </w:rPr>
        <w:t>50</w:t>
      </w:r>
      <w:r>
        <w:rPr>
          <w:rFonts w:hint="eastAsia" w:ascii="宋体" w:hAnsi="宋体" w:eastAsia="宋体" w:cs="宋体"/>
          <w:color w:val="000000" w:themeColor="text1"/>
          <w:kern w:val="0"/>
          <w:sz w:val="24"/>
          <w:szCs w:val="24"/>
        </w:rPr>
        <w:t>％。</w:t>
      </w:r>
    </w:p>
    <w:p>
      <w:pPr>
        <w:widowControl/>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实训课程考核方式：</w:t>
      </w:r>
    </w:p>
    <w:p>
      <w:pPr>
        <w:widowControl/>
        <w:spacing w:line="360" w:lineRule="auto"/>
        <w:ind w:firstLine="480" w:firstLineChars="200"/>
        <w:jc w:val="left"/>
        <w:rPr>
          <w:rFonts w:hint="eastAsia" w:asciiTheme="minorEastAsia" w:hAnsiTheme="minorEastAsia"/>
          <w:b/>
          <w:color w:val="000000" w:themeColor="text1"/>
          <w:sz w:val="24"/>
          <w:szCs w:val="24"/>
        </w:rPr>
      </w:pPr>
      <w:r>
        <w:rPr>
          <w:rFonts w:hint="eastAsia" w:ascii="宋体" w:hAnsi="宋体" w:eastAsia="宋体" w:cs="宋体"/>
          <w:color w:val="000000" w:themeColor="text1"/>
          <w:kern w:val="0"/>
          <w:sz w:val="24"/>
          <w:szCs w:val="24"/>
        </w:rPr>
        <w:t>出勤</w:t>
      </w:r>
      <w:r>
        <w:rPr>
          <w:rFonts w:ascii="宋体" w:hAnsi="宋体" w:eastAsia="宋体" w:cs="宋体"/>
          <w:color w:val="000000" w:themeColor="text1"/>
          <w:kern w:val="0"/>
          <w:sz w:val="24"/>
          <w:szCs w:val="24"/>
        </w:rPr>
        <w:t>20</w:t>
      </w:r>
      <w:r>
        <w:rPr>
          <w:rFonts w:hint="eastAsia" w:ascii="宋体" w:hAnsi="宋体" w:eastAsia="宋体" w:cs="宋体"/>
          <w:color w:val="000000" w:themeColor="text1"/>
          <w:kern w:val="0"/>
          <w:sz w:val="24"/>
          <w:szCs w:val="24"/>
        </w:rPr>
        <w:t>％</w:t>
      </w:r>
      <w:r>
        <w:rPr>
          <w:rFonts w:ascii="宋体" w:hAnsi="宋体" w:eastAsia="宋体" w:cs="宋体"/>
          <w:color w:val="000000" w:themeColor="text1"/>
          <w:kern w:val="0"/>
          <w:sz w:val="24"/>
          <w:szCs w:val="24"/>
        </w:rPr>
        <w:t>+</w:t>
      </w:r>
      <w:r>
        <w:rPr>
          <w:rFonts w:hint="eastAsia" w:ascii="宋体" w:hAnsi="宋体" w:eastAsia="宋体" w:cs="宋体"/>
          <w:color w:val="000000" w:themeColor="text1"/>
          <w:kern w:val="0"/>
          <w:sz w:val="24"/>
          <w:szCs w:val="24"/>
        </w:rPr>
        <w:t>课堂表现</w:t>
      </w:r>
      <w:r>
        <w:rPr>
          <w:rFonts w:ascii="宋体" w:hAnsi="宋体" w:eastAsia="宋体" w:cs="宋体"/>
          <w:color w:val="000000" w:themeColor="text1"/>
          <w:kern w:val="0"/>
          <w:sz w:val="24"/>
          <w:szCs w:val="24"/>
        </w:rPr>
        <w:t>30</w:t>
      </w:r>
      <w:r>
        <w:rPr>
          <w:rFonts w:hint="eastAsia" w:ascii="宋体" w:hAnsi="宋体" w:eastAsia="宋体" w:cs="宋体"/>
          <w:color w:val="000000" w:themeColor="text1"/>
          <w:kern w:val="0"/>
          <w:sz w:val="24"/>
          <w:szCs w:val="24"/>
        </w:rPr>
        <w:t>％</w:t>
      </w:r>
      <w:r>
        <w:rPr>
          <w:rFonts w:ascii="宋体" w:hAnsi="宋体" w:eastAsia="宋体" w:cs="宋体"/>
          <w:color w:val="000000" w:themeColor="text1"/>
          <w:kern w:val="0"/>
          <w:sz w:val="24"/>
          <w:szCs w:val="24"/>
        </w:rPr>
        <w:t>+</w:t>
      </w:r>
      <w:r>
        <w:rPr>
          <w:rFonts w:hint="eastAsia" w:ascii="宋体" w:hAnsi="宋体" w:eastAsia="宋体" w:cs="宋体"/>
          <w:color w:val="000000" w:themeColor="text1"/>
          <w:kern w:val="0"/>
          <w:sz w:val="24"/>
          <w:szCs w:val="24"/>
        </w:rPr>
        <w:t>作品</w:t>
      </w:r>
      <w:r>
        <w:rPr>
          <w:rFonts w:ascii="宋体" w:hAnsi="宋体" w:eastAsia="宋体" w:cs="宋体"/>
          <w:color w:val="000000" w:themeColor="text1"/>
          <w:kern w:val="0"/>
          <w:sz w:val="24"/>
          <w:szCs w:val="24"/>
        </w:rPr>
        <w:t>50</w:t>
      </w:r>
      <w:r>
        <w:rPr>
          <w:rFonts w:hint="eastAsia" w:ascii="宋体" w:hAnsi="宋体" w:eastAsia="宋体" w:cs="宋体"/>
          <w:color w:val="000000" w:themeColor="text1"/>
          <w:kern w:val="0"/>
          <w:sz w:val="24"/>
          <w:szCs w:val="24"/>
        </w:rPr>
        <w:t>％</w:t>
      </w:r>
    </w:p>
    <w:p>
      <w:pPr>
        <w:adjustRightInd w:val="0"/>
        <w:spacing w:line="560" w:lineRule="exact"/>
        <w:ind w:firstLine="482" w:firstLineChars="200"/>
        <w:rPr>
          <w:rFonts w:asciiTheme="minorEastAsia" w:hAnsiTheme="minorEastAsia"/>
          <w:b/>
          <w:color w:val="000000" w:themeColor="text1"/>
          <w:sz w:val="24"/>
          <w:szCs w:val="24"/>
        </w:rPr>
      </w:pPr>
      <w:r>
        <w:rPr>
          <w:rFonts w:hint="eastAsia" w:asciiTheme="minorEastAsia" w:hAnsiTheme="minorEastAsia"/>
          <w:b/>
          <w:color w:val="000000" w:themeColor="text1"/>
          <w:sz w:val="24"/>
          <w:szCs w:val="24"/>
        </w:rPr>
        <w:t>（六）质量管理</w:t>
      </w:r>
    </w:p>
    <w:p>
      <w:pPr>
        <w:widowControl/>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1、学校和系部应建立专业建设和教学质量诊断与改进机制，健全专业教学质量监控管理制度，完善课堂教学、教学评价、实习实训、专业调研、人才培养方案动态更新、资源建设等方面质量标准建设，通过教学实施、过程监控、质量评价和持续改进，达成人才培养规格。</w:t>
      </w:r>
    </w:p>
    <w:p>
      <w:pPr>
        <w:widowControl/>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2、学校和系部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widowControl/>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3、学校应建立毕业生跟踪反馈机制及社会评价机制，并对生源情况、在校生学业水平、毕业生就业情况等进行分析，定期评价人才培养质量和培养目标达成情况。</w:t>
      </w:r>
    </w:p>
    <w:p>
      <w:pPr>
        <w:adjustRightInd w:val="0"/>
        <w:spacing w:line="560" w:lineRule="exact"/>
        <w:ind w:left="420" w:leftChars="200"/>
        <w:rPr>
          <w:rFonts w:asciiTheme="minorEastAsia" w:hAnsiTheme="minorEastAsia"/>
          <w:b/>
          <w:color w:val="000000" w:themeColor="text1"/>
          <w:sz w:val="24"/>
          <w:szCs w:val="24"/>
        </w:rPr>
      </w:pPr>
      <w:r>
        <w:rPr>
          <w:rFonts w:hint="eastAsia" w:ascii="宋体" w:hAnsi="宋体" w:eastAsia="宋体" w:cs="宋体"/>
          <w:color w:val="000000" w:themeColor="text1"/>
          <w:kern w:val="0"/>
          <w:sz w:val="24"/>
          <w:szCs w:val="24"/>
        </w:rPr>
        <w:t>4、专业教研组织应充分利用评价分析结果有效改进专业教学，持续提高人才培养质量。</w:t>
      </w:r>
    </w:p>
    <w:p>
      <w:pPr>
        <w:adjustRightInd w:val="0"/>
        <w:spacing w:line="560" w:lineRule="exact"/>
        <w:ind w:firstLine="482" w:firstLineChars="200"/>
        <w:rPr>
          <w:rFonts w:ascii="黑体" w:hAnsi="黑体" w:eastAsia="黑体"/>
          <w:b/>
          <w:color w:val="000000" w:themeColor="text1"/>
          <w:sz w:val="24"/>
          <w:szCs w:val="24"/>
        </w:rPr>
      </w:pPr>
      <w:r>
        <w:rPr>
          <w:rFonts w:hint="eastAsia" w:ascii="黑体" w:hAnsi="黑体" w:eastAsia="黑体"/>
          <w:b/>
          <w:color w:val="000000" w:themeColor="text1"/>
          <w:sz w:val="24"/>
          <w:szCs w:val="24"/>
        </w:rPr>
        <w:t>十一、</w:t>
      </w:r>
      <w:r>
        <w:rPr>
          <w:rFonts w:ascii="黑体" w:hAnsi="黑体" w:eastAsia="黑体"/>
          <w:b/>
          <w:color w:val="000000" w:themeColor="text1"/>
          <w:sz w:val="24"/>
          <w:szCs w:val="24"/>
        </w:rPr>
        <w:t>毕业要求</w:t>
      </w:r>
    </w:p>
    <w:p>
      <w:pPr>
        <w:spacing w:line="560" w:lineRule="exact"/>
        <w:ind w:firstLine="480" w:firstLineChars="20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按培养方案修完所有必修和选修课程并取得</w:t>
      </w:r>
      <w:r>
        <w:rPr>
          <w:rFonts w:hint="eastAsia" w:asciiTheme="minorEastAsia" w:hAnsiTheme="minorEastAsia"/>
          <w:color w:val="000000" w:themeColor="text1"/>
          <w:sz w:val="24"/>
          <w:szCs w:val="24"/>
          <w:lang w:val="en-US" w:eastAsia="zh-CN"/>
        </w:rPr>
        <w:t>145</w:t>
      </w:r>
      <w:r>
        <w:rPr>
          <w:rFonts w:hint="eastAsia" w:asciiTheme="minorEastAsia" w:hAnsiTheme="minorEastAsia"/>
          <w:color w:val="000000" w:themeColor="text1"/>
          <w:sz w:val="24"/>
          <w:szCs w:val="24"/>
        </w:rPr>
        <w:t>学分。</w:t>
      </w:r>
    </w:p>
    <w:p>
      <w:pPr>
        <w:spacing w:line="560" w:lineRule="exact"/>
        <w:ind w:firstLine="480" w:firstLineChars="20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学生取得的行业企业认可度高的有关职业资格证书以及已掌握扔关技术技能，获得相关专业竞赛等级奖，可按一定规则折算为学历教育相应学分。</w:t>
      </w:r>
    </w:p>
    <w:p>
      <w:pPr>
        <w:spacing w:line="560" w:lineRule="exact"/>
        <w:rPr>
          <w:rFonts w:ascii="宋体" w:hAnsi="宋体" w:eastAsia="宋体" w:cs="宋体"/>
          <w:color w:val="000000" w:themeColor="text1"/>
          <w:sz w:val="24"/>
          <w:szCs w:val="24"/>
        </w:rPr>
      </w:pPr>
    </w:p>
    <w:p>
      <w:pPr>
        <w:spacing w:line="560" w:lineRule="exact"/>
        <w:rPr>
          <w:rFonts w:asciiTheme="minorEastAsia" w:hAnsiTheme="minorEastAsia"/>
          <w:b/>
          <w:color w:val="000000" w:themeColor="text1"/>
          <w:sz w:val="28"/>
          <w:szCs w:val="28"/>
          <w:shd w:val="clear" w:color="auto" w:fill="FFFFFF"/>
        </w:rPr>
      </w:pPr>
      <w:r>
        <w:rPr>
          <w:rFonts w:hint="eastAsia" w:ascii="宋体" w:hAnsi="宋体" w:eastAsia="宋体" w:cs="宋体"/>
          <w:b/>
          <w:color w:val="000000" w:themeColor="text1"/>
          <w:sz w:val="24"/>
          <w:szCs w:val="24"/>
        </w:rPr>
        <w:t>方案制（修）定人：</w:t>
      </w:r>
      <w:r>
        <w:rPr>
          <w:rFonts w:asciiTheme="minorEastAsia" w:hAnsiTheme="minorEastAsia"/>
          <w:b/>
          <w:color w:val="000000" w:themeColor="text1"/>
          <w:sz w:val="28"/>
          <w:szCs w:val="28"/>
          <w:shd w:val="clear" w:color="auto" w:fill="FFFFFF"/>
        </w:rPr>
        <w:t xml:space="preserve"> </w:t>
      </w:r>
      <w:r>
        <w:rPr>
          <w:rFonts w:hint="eastAsia"/>
          <w:color w:val="000000" w:themeColor="text1"/>
          <w:sz w:val="24"/>
        </w:rPr>
        <w:t>庄城山、周跃、赵雪林、朱毓、王金春、孙华宝。</w:t>
      </w:r>
    </w:p>
    <w:p>
      <w:pPr>
        <w:spacing w:line="560" w:lineRule="exact"/>
        <w:rPr>
          <w:rFonts w:ascii="宋体" w:hAnsi="宋体" w:eastAsia="宋体" w:cs="宋体"/>
          <w:b/>
          <w:color w:val="000000" w:themeColor="text1"/>
          <w:sz w:val="24"/>
          <w:szCs w:val="24"/>
        </w:rPr>
      </w:pPr>
      <w:r>
        <w:rPr>
          <w:rFonts w:hint="eastAsia" w:asciiTheme="minorEastAsia" w:hAnsiTheme="minorEastAsia"/>
          <w:b/>
          <w:color w:val="000000" w:themeColor="text1"/>
          <w:sz w:val="28"/>
          <w:szCs w:val="28"/>
          <w:shd w:val="clear" w:color="auto" w:fill="FFFFFF"/>
        </w:rPr>
        <w:t>本方案适用于</w:t>
      </w:r>
      <w:r>
        <w:rPr>
          <w:rFonts w:hint="eastAsia" w:asciiTheme="minorEastAsia" w:hAnsiTheme="minorEastAsia"/>
          <w:b/>
          <w:color w:val="000000" w:themeColor="text1"/>
          <w:sz w:val="28"/>
          <w:szCs w:val="28"/>
          <w:shd w:val="clear" w:color="auto" w:fill="FFFFFF"/>
          <w:lang w:val="en-US" w:eastAsia="zh-CN"/>
        </w:rPr>
        <w:t>计算机网络技术</w:t>
      </w:r>
      <w:r>
        <w:rPr>
          <w:rFonts w:hint="eastAsia" w:asciiTheme="minorEastAsia" w:hAnsiTheme="minorEastAsia"/>
          <w:b/>
          <w:color w:val="000000" w:themeColor="text1"/>
          <w:sz w:val="28"/>
          <w:szCs w:val="28"/>
          <w:shd w:val="clear" w:color="auto" w:fill="FFFFFF"/>
        </w:rPr>
        <w:t>扩招专业非退役军人生源类型</w:t>
      </w:r>
    </w:p>
    <w:p>
      <w:pPr>
        <w:spacing w:before="240" w:after="60" w:line="460" w:lineRule="exact"/>
        <w:ind w:firstLine="883" w:firstLineChars="200"/>
        <w:jc w:val="center"/>
        <w:outlineLvl w:val="0"/>
        <w:rPr>
          <w:rFonts w:ascii="Cambria" w:hAnsi="Cambria" w:eastAsia="宋体" w:cs="Times New Roman"/>
          <w:b/>
          <w:bCs/>
          <w:color w:val="000000" w:themeColor="text1"/>
          <w:sz w:val="44"/>
          <w:szCs w:val="32"/>
        </w:rPr>
      </w:pPr>
    </w:p>
    <w:p>
      <w:pPr>
        <w:spacing w:before="240" w:after="60" w:line="460" w:lineRule="exact"/>
        <w:ind w:firstLine="883" w:firstLineChars="200"/>
        <w:jc w:val="center"/>
        <w:outlineLvl w:val="0"/>
        <w:rPr>
          <w:rFonts w:ascii="Cambria" w:hAnsi="Cambria" w:eastAsia="宋体" w:cs="Times New Roman"/>
          <w:b/>
          <w:bCs/>
          <w:color w:val="000000" w:themeColor="text1"/>
          <w:sz w:val="44"/>
          <w:szCs w:val="32"/>
        </w:rPr>
      </w:pPr>
    </w:p>
    <w:p>
      <w:pPr>
        <w:spacing w:before="240" w:after="60" w:line="460" w:lineRule="exact"/>
        <w:ind w:firstLine="883" w:firstLineChars="200"/>
        <w:jc w:val="center"/>
        <w:outlineLvl w:val="0"/>
        <w:rPr>
          <w:rFonts w:ascii="Cambria" w:hAnsi="Cambria" w:eastAsia="宋体" w:cs="Times New Roman"/>
          <w:b/>
          <w:bCs/>
          <w:color w:val="000000" w:themeColor="text1"/>
          <w:sz w:val="44"/>
          <w:szCs w:val="32"/>
        </w:rPr>
      </w:pPr>
    </w:p>
    <w:p>
      <w:pPr>
        <w:spacing w:before="240" w:after="60" w:line="460" w:lineRule="exact"/>
        <w:ind w:firstLine="883" w:firstLineChars="200"/>
        <w:jc w:val="center"/>
        <w:outlineLvl w:val="0"/>
        <w:rPr>
          <w:rFonts w:ascii="Cambria" w:hAnsi="Cambria" w:eastAsia="宋体" w:cs="Times New Roman"/>
          <w:b/>
          <w:bCs/>
          <w:color w:val="000000" w:themeColor="text1"/>
          <w:sz w:val="44"/>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方正仿宋_GB2312">
    <w:altName w:val="Arial Unicode MS"/>
    <w:panose1 w:val="00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0000000000000000000"/>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5D3B98"/>
    <w:multiLevelType w:val="singleLevel"/>
    <w:tmpl w:val="9D5D3B98"/>
    <w:lvl w:ilvl="0" w:tentative="0">
      <w:start w:val="1"/>
      <w:numFmt w:val="decimal"/>
      <w:suff w:val="nothing"/>
      <w:lvlText w:val="（%1）"/>
      <w:lvlJc w:val="left"/>
    </w:lvl>
  </w:abstractNum>
  <w:abstractNum w:abstractNumId="1">
    <w:nsid w:val="AF141BD6"/>
    <w:multiLevelType w:val="singleLevel"/>
    <w:tmpl w:val="AF141BD6"/>
    <w:lvl w:ilvl="0" w:tentative="0">
      <w:start w:val="2"/>
      <w:numFmt w:val="decimal"/>
      <w:suff w:val="nothing"/>
      <w:lvlText w:val="%1）"/>
      <w:lvlJc w:val="left"/>
    </w:lvl>
  </w:abstractNum>
  <w:abstractNum w:abstractNumId="2">
    <w:nsid w:val="E11C123D"/>
    <w:multiLevelType w:val="singleLevel"/>
    <w:tmpl w:val="E11C123D"/>
    <w:lvl w:ilvl="0" w:tentative="0">
      <w:start w:val="1"/>
      <w:numFmt w:val="decimal"/>
      <w:suff w:val="space"/>
      <w:lvlText w:val="%1."/>
      <w:lvlJc w:val="left"/>
    </w:lvl>
  </w:abstractNum>
  <w:abstractNum w:abstractNumId="3">
    <w:nsid w:val="ED16B7DE"/>
    <w:multiLevelType w:val="singleLevel"/>
    <w:tmpl w:val="ED16B7DE"/>
    <w:lvl w:ilvl="0" w:tentative="0">
      <w:start w:val="2"/>
      <w:numFmt w:val="decimal"/>
      <w:suff w:val="nothing"/>
      <w:lvlText w:val="%1）"/>
      <w:lvlJc w:val="left"/>
    </w:lvl>
  </w:abstractNum>
  <w:abstractNum w:abstractNumId="4">
    <w:nsid w:val="1D44956C"/>
    <w:multiLevelType w:val="singleLevel"/>
    <w:tmpl w:val="1D44956C"/>
    <w:lvl w:ilvl="0" w:tentative="0">
      <w:start w:val="2"/>
      <w:numFmt w:val="decimal"/>
      <w:suff w:val="nothing"/>
      <w:lvlText w:val="%1）"/>
      <w:lvlJc w:val="left"/>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761F4"/>
    <w:rsid w:val="00012D70"/>
    <w:rsid w:val="0002571A"/>
    <w:rsid w:val="000569A9"/>
    <w:rsid w:val="00065790"/>
    <w:rsid w:val="0008209F"/>
    <w:rsid w:val="000A4BFD"/>
    <w:rsid w:val="000E6805"/>
    <w:rsid w:val="000F25DC"/>
    <w:rsid w:val="000F42EF"/>
    <w:rsid w:val="001253FC"/>
    <w:rsid w:val="0013056F"/>
    <w:rsid w:val="0014384D"/>
    <w:rsid w:val="00194154"/>
    <w:rsid w:val="001A03B4"/>
    <w:rsid w:val="001C174E"/>
    <w:rsid w:val="001C18E3"/>
    <w:rsid w:val="001D6289"/>
    <w:rsid w:val="002159E7"/>
    <w:rsid w:val="002939EC"/>
    <w:rsid w:val="002C1B91"/>
    <w:rsid w:val="002F4C02"/>
    <w:rsid w:val="00300D8E"/>
    <w:rsid w:val="003055F7"/>
    <w:rsid w:val="00383CDE"/>
    <w:rsid w:val="003A50C2"/>
    <w:rsid w:val="003B49A0"/>
    <w:rsid w:val="003B5875"/>
    <w:rsid w:val="003D5D5B"/>
    <w:rsid w:val="004150D1"/>
    <w:rsid w:val="004476EC"/>
    <w:rsid w:val="004617E7"/>
    <w:rsid w:val="004754A9"/>
    <w:rsid w:val="004840E8"/>
    <w:rsid w:val="004B33E8"/>
    <w:rsid w:val="004C5C9A"/>
    <w:rsid w:val="004D075D"/>
    <w:rsid w:val="00513DF9"/>
    <w:rsid w:val="00541DF1"/>
    <w:rsid w:val="005475F7"/>
    <w:rsid w:val="00563A6B"/>
    <w:rsid w:val="0056622B"/>
    <w:rsid w:val="00577D3E"/>
    <w:rsid w:val="00584694"/>
    <w:rsid w:val="005F2E2A"/>
    <w:rsid w:val="00627A58"/>
    <w:rsid w:val="006A278D"/>
    <w:rsid w:val="006C0111"/>
    <w:rsid w:val="006C0CB6"/>
    <w:rsid w:val="006C3DB3"/>
    <w:rsid w:val="00706FFB"/>
    <w:rsid w:val="00741C64"/>
    <w:rsid w:val="00764C54"/>
    <w:rsid w:val="007B3D3C"/>
    <w:rsid w:val="007C21E2"/>
    <w:rsid w:val="00885629"/>
    <w:rsid w:val="0089016E"/>
    <w:rsid w:val="008B0F3D"/>
    <w:rsid w:val="008B11AB"/>
    <w:rsid w:val="008B5D5B"/>
    <w:rsid w:val="008C31DF"/>
    <w:rsid w:val="008D7CDA"/>
    <w:rsid w:val="008E715C"/>
    <w:rsid w:val="00962404"/>
    <w:rsid w:val="0096334A"/>
    <w:rsid w:val="009761F4"/>
    <w:rsid w:val="00976DDF"/>
    <w:rsid w:val="009C674C"/>
    <w:rsid w:val="009D74CB"/>
    <w:rsid w:val="009E3D52"/>
    <w:rsid w:val="00A006A4"/>
    <w:rsid w:val="00A309C1"/>
    <w:rsid w:val="00A53F85"/>
    <w:rsid w:val="00AB18C9"/>
    <w:rsid w:val="00AC3EDE"/>
    <w:rsid w:val="00AC58CA"/>
    <w:rsid w:val="00AF2499"/>
    <w:rsid w:val="00AF4933"/>
    <w:rsid w:val="00AF7F6D"/>
    <w:rsid w:val="00B113E0"/>
    <w:rsid w:val="00B159D0"/>
    <w:rsid w:val="00B35236"/>
    <w:rsid w:val="00B35BD7"/>
    <w:rsid w:val="00B6007B"/>
    <w:rsid w:val="00B61AAC"/>
    <w:rsid w:val="00BA20F0"/>
    <w:rsid w:val="00BB3BB3"/>
    <w:rsid w:val="00BD6148"/>
    <w:rsid w:val="00C20836"/>
    <w:rsid w:val="00C338F1"/>
    <w:rsid w:val="00CC29EB"/>
    <w:rsid w:val="00CC4119"/>
    <w:rsid w:val="00CF53EA"/>
    <w:rsid w:val="00CF7772"/>
    <w:rsid w:val="00D21279"/>
    <w:rsid w:val="00D32E3E"/>
    <w:rsid w:val="00D56C9C"/>
    <w:rsid w:val="00D80EE6"/>
    <w:rsid w:val="00DB461F"/>
    <w:rsid w:val="00DB65B5"/>
    <w:rsid w:val="00E427CC"/>
    <w:rsid w:val="00E953B0"/>
    <w:rsid w:val="00E96149"/>
    <w:rsid w:val="00EB3822"/>
    <w:rsid w:val="00ED4FE3"/>
    <w:rsid w:val="00EE349A"/>
    <w:rsid w:val="00EE3610"/>
    <w:rsid w:val="00FB5776"/>
    <w:rsid w:val="00FB5955"/>
    <w:rsid w:val="02C502B6"/>
    <w:rsid w:val="06676698"/>
    <w:rsid w:val="0B453BA9"/>
    <w:rsid w:val="0DAD77AC"/>
    <w:rsid w:val="101732ED"/>
    <w:rsid w:val="10DF5B91"/>
    <w:rsid w:val="12010858"/>
    <w:rsid w:val="15296900"/>
    <w:rsid w:val="1690120A"/>
    <w:rsid w:val="171D32B1"/>
    <w:rsid w:val="176A2533"/>
    <w:rsid w:val="18685CF9"/>
    <w:rsid w:val="18F74ACD"/>
    <w:rsid w:val="1D207FAD"/>
    <w:rsid w:val="1D384506"/>
    <w:rsid w:val="1E181BD2"/>
    <w:rsid w:val="21475560"/>
    <w:rsid w:val="21955184"/>
    <w:rsid w:val="25DF67DB"/>
    <w:rsid w:val="29EF4B56"/>
    <w:rsid w:val="2DF20229"/>
    <w:rsid w:val="319B6694"/>
    <w:rsid w:val="337235CF"/>
    <w:rsid w:val="390102BF"/>
    <w:rsid w:val="392C1237"/>
    <w:rsid w:val="3A1C2FCF"/>
    <w:rsid w:val="3BCF0494"/>
    <w:rsid w:val="3E2F0AD0"/>
    <w:rsid w:val="41C97DA4"/>
    <w:rsid w:val="41EA0280"/>
    <w:rsid w:val="46305282"/>
    <w:rsid w:val="46702AE3"/>
    <w:rsid w:val="4725008D"/>
    <w:rsid w:val="486814B4"/>
    <w:rsid w:val="48D03DAF"/>
    <w:rsid w:val="4A7109EC"/>
    <w:rsid w:val="4BA96B27"/>
    <w:rsid w:val="4F630A38"/>
    <w:rsid w:val="4F73245B"/>
    <w:rsid w:val="529E0261"/>
    <w:rsid w:val="5683164B"/>
    <w:rsid w:val="579F21B7"/>
    <w:rsid w:val="58B70109"/>
    <w:rsid w:val="5B512237"/>
    <w:rsid w:val="5C5A7E67"/>
    <w:rsid w:val="5DD00BE2"/>
    <w:rsid w:val="5E635C82"/>
    <w:rsid w:val="6051433F"/>
    <w:rsid w:val="654F23EB"/>
    <w:rsid w:val="65924948"/>
    <w:rsid w:val="660226AA"/>
    <w:rsid w:val="6C5702F5"/>
    <w:rsid w:val="6D3D15AD"/>
    <w:rsid w:val="6EF14B50"/>
    <w:rsid w:val="70DB276F"/>
    <w:rsid w:val="70E31EF2"/>
    <w:rsid w:val="7332290C"/>
    <w:rsid w:val="74151E95"/>
    <w:rsid w:val="744C332A"/>
    <w:rsid w:val="76407F70"/>
    <w:rsid w:val="765E3066"/>
    <w:rsid w:val="77A17ECD"/>
    <w:rsid w:val="79B02175"/>
    <w:rsid w:val="7A871A9F"/>
    <w:rsid w:val="7BF01580"/>
    <w:rsid w:val="7CDD21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7"/>
    <w:qFormat/>
    <w:uiPriority w:val="9"/>
    <w:pPr>
      <w:keepNext/>
      <w:keepLines/>
      <w:spacing w:before="340" w:after="330" w:line="578" w:lineRule="auto"/>
      <w:outlineLvl w:val="0"/>
    </w:pPr>
    <w:rPr>
      <w:b/>
      <w:bCs/>
      <w:kern w:val="44"/>
      <w:sz w:val="44"/>
      <w:szCs w:val="44"/>
    </w:rPr>
  </w:style>
  <w:style w:type="paragraph" w:styleId="3">
    <w:name w:val="heading 3"/>
    <w:basedOn w:val="1"/>
    <w:next w:val="1"/>
    <w:link w:val="18"/>
    <w:qFormat/>
    <w:uiPriority w:val="0"/>
    <w:pPr>
      <w:adjustRightInd w:val="0"/>
      <w:snapToGrid w:val="0"/>
      <w:spacing w:line="400" w:lineRule="exact"/>
      <w:ind w:firstLine="200" w:firstLineChars="200"/>
      <w:outlineLvl w:val="2"/>
    </w:pPr>
    <w:rPr>
      <w:rFonts w:ascii="Times New Roman" w:hAnsi="Times New Roman" w:eastAsia="宋体" w:cs="Times New Roman"/>
      <w:sz w:val="24"/>
      <w:szCs w:val="20"/>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1"/>
    <w:unhideWhenUsed/>
    <w:qFormat/>
    <w:uiPriority w:val="99"/>
    <w:pPr>
      <w:jc w:val="left"/>
    </w:pPr>
  </w:style>
  <w:style w:type="paragraph" w:styleId="5">
    <w:name w:val="Balloon Text"/>
    <w:basedOn w:val="1"/>
    <w:link w:val="23"/>
    <w:semiHidden/>
    <w:unhideWhenUsed/>
    <w:uiPriority w:val="99"/>
    <w:rPr>
      <w:sz w:val="18"/>
      <w:szCs w:val="18"/>
    </w:rPr>
  </w:style>
  <w:style w:type="paragraph" w:styleId="6">
    <w:name w:val="footer"/>
    <w:basedOn w:val="1"/>
    <w:link w:val="20"/>
    <w:unhideWhenUsed/>
    <w:qFormat/>
    <w:uiPriority w:val="99"/>
    <w:pPr>
      <w:tabs>
        <w:tab w:val="center" w:pos="4153"/>
        <w:tab w:val="right" w:pos="8306"/>
      </w:tabs>
      <w:snapToGrid w:val="0"/>
      <w:jc w:val="left"/>
    </w:pPr>
    <w:rPr>
      <w:sz w:val="18"/>
      <w:szCs w:val="18"/>
    </w:rPr>
  </w:style>
  <w:style w:type="paragraph" w:styleId="7">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Autospacing="1" w:afterAutospacing="1"/>
      <w:jc w:val="left"/>
    </w:pPr>
    <w:rPr>
      <w:rFonts w:ascii="Calibri" w:hAnsi="Calibri" w:eastAsia="宋体"/>
      <w:kern w:val="0"/>
      <w:sz w:val="24"/>
    </w:rPr>
  </w:style>
  <w:style w:type="paragraph" w:styleId="9">
    <w:name w:val="Title"/>
    <w:basedOn w:val="1"/>
    <w:next w:val="1"/>
    <w:link w:val="26"/>
    <w:qFormat/>
    <w:uiPriority w:val="0"/>
    <w:pPr>
      <w:spacing w:before="240" w:after="60" w:line="460" w:lineRule="exact"/>
      <w:ind w:firstLine="200" w:firstLineChars="200"/>
      <w:jc w:val="center"/>
      <w:outlineLvl w:val="0"/>
    </w:pPr>
    <w:rPr>
      <w:rFonts w:ascii="Cambria" w:hAnsi="Cambria" w:eastAsia="宋体" w:cs="Times New Roman"/>
      <w:b/>
      <w:bCs/>
      <w:sz w:val="44"/>
      <w:szCs w:val="32"/>
    </w:rPr>
  </w:style>
  <w:style w:type="paragraph" w:styleId="10">
    <w:name w:val="annotation subject"/>
    <w:basedOn w:val="4"/>
    <w:next w:val="4"/>
    <w:link w:val="22"/>
    <w:semiHidden/>
    <w:unhideWhenUsed/>
    <w:qFormat/>
    <w:uiPriority w:val="99"/>
    <w:rPr>
      <w:b/>
      <w:bCs/>
    </w:rPr>
  </w:style>
  <w:style w:type="table" w:styleId="12">
    <w:name w:val="Table Grid"/>
    <w:basedOn w:val="11"/>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Strong"/>
    <w:qFormat/>
    <w:uiPriority w:val="0"/>
    <w:rPr>
      <w:rFonts w:cs="Times New Roman"/>
      <w:b/>
      <w:bCs/>
    </w:rPr>
  </w:style>
  <w:style w:type="character" w:styleId="15">
    <w:name w:val="Hyperlink"/>
    <w:basedOn w:val="13"/>
    <w:semiHidden/>
    <w:unhideWhenUsed/>
    <w:qFormat/>
    <w:uiPriority w:val="99"/>
    <w:rPr>
      <w:color w:val="0000FF"/>
      <w:u w:val="single"/>
    </w:rPr>
  </w:style>
  <w:style w:type="character" w:styleId="16">
    <w:name w:val="annotation reference"/>
    <w:basedOn w:val="13"/>
    <w:semiHidden/>
    <w:unhideWhenUsed/>
    <w:qFormat/>
    <w:uiPriority w:val="0"/>
    <w:rPr>
      <w:sz w:val="21"/>
      <w:szCs w:val="21"/>
    </w:rPr>
  </w:style>
  <w:style w:type="character" w:customStyle="1" w:styleId="17">
    <w:name w:val="标题 1 Char"/>
    <w:basedOn w:val="13"/>
    <w:link w:val="2"/>
    <w:qFormat/>
    <w:uiPriority w:val="9"/>
    <w:rPr>
      <w:b/>
      <w:bCs/>
      <w:kern w:val="44"/>
      <w:sz w:val="44"/>
      <w:szCs w:val="44"/>
    </w:rPr>
  </w:style>
  <w:style w:type="character" w:customStyle="1" w:styleId="18">
    <w:name w:val="标题 3 Char"/>
    <w:basedOn w:val="13"/>
    <w:link w:val="3"/>
    <w:uiPriority w:val="0"/>
    <w:rPr>
      <w:rFonts w:ascii="Times New Roman" w:hAnsi="Times New Roman" w:eastAsia="宋体" w:cs="Times New Roman"/>
      <w:sz w:val="24"/>
      <w:szCs w:val="20"/>
    </w:rPr>
  </w:style>
  <w:style w:type="character" w:customStyle="1" w:styleId="19">
    <w:name w:val="页眉 Char"/>
    <w:basedOn w:val="13"/>
    <w:link w:val="7"/>
    <w:qFormat/>
    <w:uiPriority w:val="99"/>
    <w:rPr>
      <w:sz w:val="18"/>
      <w:szCs w:val="18"/>
    </w:rPr>
  </w:style>
  <w:style w:type="character" w:customStyle="1" w:styleId="20">
    <w:name w:val="页脚 Char"/>
    <w:basedOn w:val="13"/>
    <w:link w:val="6"/>
    <w:qFormat/>
    <w:uiPriority w:val="99"/>
    <w:rPr>
      <w:sz w:val="18"/>
      <w:szCs w:val="18"/>
    </w:rPr>
  </w:style>
  <w:style w:type="character" w:customStyle="1" w:styleId="21">
    <w:name w:val="批注文字 Char"/>
    <w:basedOn w:val="13"/>
    <w:link w:val="4"/>
    <w:qFormat/>
    <w:uiPriority w:val="99"/>
  </w:style>
  <w:style w:type="character" w:customStyle="1" w:styleId="22">
    <w:name w:val="批注主题 Char"/>
    <w:basedOn w:val="21"/>
    <w:link w:val="10"/>
    <w:semiHidden/>
    <w:qFormat/>
    <w:uiPriority w:val="99"/>
    <w:rPr>
      <w:b/>
      <w:bCs/>
    </w:rPr>
  </w:style>
  <w:style w:type="character" w:customStyle="1" w:styleId="23">
    <w:name w:val="批注框文本 Char"/>
    <w:basedOn w:val="13"/>
    <w:link w:val="5"/>
    <w:semiHidden/>
    <w:qFormat/>
    <w:uiPriority w:val="99"/>
    <w:rPr>
      <w:sz w:val="18"/>
      <w:szCs w:val="18"/>
    </w:rPr>
  </w:style>
  <w:style w:type="paragraph" w:customStyle="1" w:styleId="24">
    <w:name w:val="样式 行距: 最小值 22 磅"/>
    <w:basedOn w:val="1"/>
    <w:qFormat/>
    <w:uiPriority w:val="0"/>
    <w:pPr>
      <w:spacing w:line="440" w:lineRule="atLeast"/>
      <w:ind w:firstLine="225" w:firstLineChars="225"/>
    </w:pPr>
    <w:rPr>
      <w:rFonts w:ascii="Times New Roman" w:hAnsi="Times New Roman" w:eastAsia="宋体" w:cs="宋体"/>
      <w:sz w:val="28"/>
      <w:szCs w:val="20"/>
    </w:rPr>
  </w:style>
  <w:style w:type="character" w:customStyle="1" w:styleId="25">
    <w:name w:val="apple-converted-space"/>
    <w:basedOn w:val="13"/>
    <w:qFormat/>
    <w:uiPriority w:val="0"/>
  </w:style>
  <w:style w:type="character" w:customStyle="1" w:styleId="26">
    <w:name w:val="标题 Char"/>
    <w:basedOn w:val="13"/>
    <w:link w:val="9"/>
    <w:qFormat/>
    <w:uiPriority w:val="0"/>
    <w:rPr>
      <w:rFonts w:ascii="Cambria" w:hAnsi="Cambria" w:eastAsia="宋体" w:cs="Times New Roman"/>
      <w:b/>
      <w:bCs/>
      <w:sz w:val="44"/>
      <w:szCs w:val="32"/>
    </w:rPr>
  </w:style>
  <w:style w:type="paragraph" w:styleId="2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71C37B8-ED06-48D3-A93D-19944B63EBDC}">
  <ds:schemaRefs/>
</ds:datastoreItem>
</file>

<file path=docProps/app.xml><?xml version="1.0" encoding="utf-8"?>
<Properties xmlns="http://schemas.openxmlformats.org/officeDocument/2006/extended-properties" xmlns:vt="http://schemas.openxmlformats.org/officeDocument/2006/docPropsVTypes">
  <Template>Normal</Template>
  <Pages>8</Pages>
  <Words>743</Words>
  <Characters>4236</Characters>
  <Lines>35</Lines>
  <Paragraphs>9</Paragraphs>
  <TotalTime>1</TotalTime>
  <ScaleCrop>false</ScaleCrop>
  <LinksUpToDate>false</LinksUpToDate>
  <CharactersWithSpaces>4970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2019-12-23T12:08:00Z</dcterms:created>
  <dc:creator>hwl</dc:creator>
  <cp:lastModifiedBy>周跃</cp:lastModifiedBy>
  <dcterms:modified xsi:type="dcterms:W3CDTF">2020-02-12T03:34:09Z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