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136" w:rsidRDefault="00E93242">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安徽工业职业技术学院</w:t>
      </w:r>
    </w:p>
    <w:p w:rsidR="00943136" w:rsidRDefault="00E93242">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建筑装饰工程技术</w:t>
      </w:r>
      <w:r>
        <w:rPr>
          <w:rFonts w:asciiTheme="majorEastAsia" w:eastAsiaTheme="majorEastAsia" w:hAnsiTheme="majorEastAsia" w:hint="eastAsia"/>
          <w:sz w:val="32"/>
          <w:szCs w:val="32"/>
        </w:rPr>
        <w:t>扩招专业人才培养方案</w:t>
      </w:r>
    </w:p>
    <w:p w:rsidR="00943136" w:rsidRDefault="00E93242">
      <w:pPr>
        <w:adjustRightInd w:val="0"/>
        <w:snapToGrid w:val="0"/>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2019</w:t>
      </w:r>
      <w:r>
        <w:rPr>
          <w:rFonts w:asciiTheme="majorEastAsia" w:eastAsiaTheme="majorEastAsia" w:hAnsiTheme="majorEastAsia" w:hint="eastAsia"/>
          <w:sz w:val="32"/>
          <w:szCs w:val="32"/>
        </w:rPr>
        <w:t>版）</w:t>
      </w:r>
    </w:p>
    <w:p w:rsidR="00943136" w:rsidRDefault="00E93242">
      <w:pPr>
        <w:spacing w:line="560" w:lineRule="exact"/>
        <w:ind w:firstLineChars="200" w:firstLine="482"/>
        <w:rPr>
          <w:rFonts w:ascii="黑体" w:eastAsia="黑体" w:hAnsi="黑体"/>
          <w:b/>
          <w:sz w:val="24"/>
          <w:szCs w:val="24"/>
        </w:rPr>
      </w:pPr>
      <w:r>
        <w:rPr>
          <w:rFonts w:ascii="黑体" w:eastAsia="黑体" w:hAnsi="黑体"/>
          <w:b/>
          <w:sz w:val="24"/>
          <w:szCs w:val="24"/>
        </w:rPr>
        <w:t>一、专业名称及代码</w:t>
      </w:r>
    </w:p>
    <w:p w:rsidR="00943136" w:rsidRDefault="00E9324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专业名称：</w:t>
      </w:r>
      <w:r>
        <w:rPr>
          <w:rFonts w:asciiTheme="minorEastAsia" w:hAnsiTheme="minorEastAsia" w:hint="eastAsia"/>
          <w:sz w:val="24"/>
          <w:szCs w:val="24"/>
        </w:rPr>
        <w:t>建筑装饰工程技术</w:t>
      </w:r>
    </w:p>
    <w:p w:rsidR="00943136" w:rsidRDefault="00E9324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专业代码：</w:t>
      </w:r>
      <w:r>
        <w:rPr>
          <w:rFonts w:ascii="宋体" w:eastAsia="宋体" w:hAnsi="宋体" w:cs="宋体" w:hint="eastAsia"/>
          <w:szCs w:val="21"/>
        </w:rPr>
        <w:t>540102</w:t>
      </w:r>
    </w:p>
    <w:p w:rsidR="00943136" w:rsidRDefault="00E93242">
      <w:pPr>
        <w:spacing w:line="560" w:lineRule="exact"/>
        <w:ind w:firstLineChars="200" w:firstLine="482"/>
        <w:rPr>
          <w:rFonts w:ascii="黑体" w:eastAsia="黑体" w:hAnsi="黑体"/>
          <w:b/>
          <w:sz w:val="24"/>
          <w:szCs w:val="24"/>
        </w:rPr>
      </w:pPr>
      <w:r>
        <w:rPr>
          <w:rFonts w:ascii="黑体" w:eastAsia="黑体" w:hAnsi="黑体" w:hint="eastAsia"/>
          <w:b/>
          <w:sz w:val="24"/>
          <w:szCs w:val="24"/>
        </w:rPr>
        <w:t>二</w:t>
      </w:r>
      <w:r>
        <w:rPr>
          <w:rFonts w:ascii="黑体" w:eastAsia="黑体" w:hAnsi="黑体"/>
          <w:b/>
          <w:sz w:val="24"/>
          <w:szCs w:val="24"/>
        </w:rPr>
        <w:t>、</w:t>
      </w:r>
      <w:r>
        <w:rPr>
          <w:rFonts w:ascii="黑体" w:eastAsia="黑体" w:hAnsi="黑体" w:hint="eastAsia"/>
          <w:b/>
          <w:sz w:val="24"/>
          <w:szCs w:val="24"/>
        </w:rPr>
        <w:t>入学要求</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具有高中阶段学历或同等学力</w:t>
      </w:r>
      <w:r>
        <w:rPr>
          <w:rFonts w:asciiTheme="minorEastAsia" w:hAnsiTheme="minorEastAsia" w:cstheme="minorEastAsia" w:hint="eastAsia"/>
          <w:sz w:val="24"/>
          <w:szCs w:val="24"/>
        </w:rPr>
        <w:t>人员</w:t>
      </w:r>
      <w:r>
        <w:rPr>
          <w:rFonts w:asciiTheme="minorEastAsia" w:hAnsiTheme="minorEastAsia" w:cstheme="minorEastAsia" w:hint="eastAsia"/>
          <w:sz w:val="24"/>
          <w:szCs w:val="24"/>
        </w:rPr>
        <w:t>。</w:t>
      </w:r>
      <w:r>
        <w:rPr>
          <w:rFonts w:asciiTheme="minorEastAsia" w:hAnsiTheme="minorEastAsia" w:cstheme="minorEastAsia" w:hint="eastAsia"/>
          <w:sz w:val="24"/>
          <w:szCs w:val="24"/>
        </w:rPr>
        <w:t xml:space="preserve"> </w:t>
      </w:r>
    </w:p>
    <w:p w:rsidR="00943136" w:rsidRDefault="00E93242">
      <w:pPr>
        <w:spacing w:line="560" w:lineRule="exact"/>
        <w:ind w:firstLineChars="200" w:firstLine="482"/>
        <w:rPr>
          <w:rFonts w:ascii="黑体" w:eastAsia="黑体" w:hAnsi="黑体"/>
          <w:b/>
          <w:sz w:val="24"/>
          <w:szCs w:val="24"/>
        </w:rPr>
      </w:pPr>
      <w:r>
        <w:rPr>
          <w:rFonts w:ascii="黑体" w:eastAsia="黑体" w:hAnsi="黑体" w:hint="eastAsia"/>
          <w:b/>
          <w:sz w:val="24"/>
          <w:szCs w:val="24"/>
        </w:rPr>
        <w:t>三</w:t>
      </w:r>
      <w:r>
        <w:rPr>
          <w:rFonts w:ascii="黑体" w:eastAsia="黑体" w:hAnsi="黑体"/>
          <w:b/>
          <w:sz w:val="24"/>
          <w:szCs w:val="24"/>
        </w:rPr>
        <w:t>、修业年限</w:t>
      </w:r>
      <w:r>
        <w:rPr>
          <w:rFonts w:ascii="黑体" w:eastAsia="黑体" w:hAnsi="黑体" w:hint="eastAsia"/>
          <w:b/>
          <w:sz w:val="24"/>
          <w:szCs w:val="24"/>
        </w:rPr>
        <w:t>与学历</w:t>
      </w:r>
    </w:p>
    <w:p w:rsidR="00943136" w:rsidRDefault="00E93242">
      <w:pPr>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w:t>
      </w:r>
      <w:r>
        <w:rPr>
          <w:rFonts w:asciiTheme="minorEastAsia" w:hAnsiTheme="minorEastAsia" w:hint="eastAsia"/>
          <w:sz w:val="24"/>
          <w:szCs w:val="24"/>
        </w:rPr>
        <w:t xml:space="preserve">3 </w:t>
      </w:r>
      <w:r>
        <w:rPr>
          <w:rFonts w:asciiTheme="minorEastAsia" w:hAnsiTheme="minorEastAsia" w:hint="eastAsia"/>
          <w:sz w:val="24"/>
          <w:szCs w:val="24"/>
        </w:rPr>
        <w:t>年，可实施弹性学习，最长不超过</w:t>
      </w:r>
      <w:r>
        <w:rPr>
          <w:rFonts w:asciiTheme="minorEastAsia" w:hAnsiTheme="minorEastAsia" w:hint="eastAsia"/>
          <w:sz w:val="24"/>
          <w:szCs w:val="24"/>
        </w:rPr>
        <w:t>6</w:t>
      </w:r>
      <w:r>
        <w:rPr>
          <w:rFonts w:asciiTheme="minorEastAsia" w:hAnsiTheme="minorEastAsia" w:hint="eastAsia"/>
          <w:sz w:val="24"/>
          <w:szCs w:val="24"/>
        </w:rPr>
        <w:t>年。专科</w:t>
      </w:r>
    </w:p>
    <w:p w:rsidR="00943136" w:rsidRDefault="00E93242">
      <w:pPr>
        <w:spacing w:line="560" w:lineRule="exact"/>
        <w:ind w:firstLineChars="200" w:firstLine="482"/>
        <w:rPr>
          <w:rFonts w:ascii="黑体" w:eastAsia="黑体" w:hAnsi="黑体"/>
          <w:b/>
          <w:sz w:val="24"/>
          <w:szCs w:val="24"/>
        </w:rPr>
      </w:pPr>
      <w:r>
        <w:rPr>
          <w:rFonts w:ascii="黑体" w:eastAsia="黑体" w:hAnsi="黑体" w:hint="eastAsia"/>
          <w:b/>
          <w:sz w:val="24"/>
          <w:szCs w:val="24"/>
        </w:rPr>
        <w:t>四</w:t>
      </w:r>
      <w:r>
        <w:rPr>
          <w:rFonts w:ascii="黑体" w:eastAsia="黑体" w:hAnsi="黑体"/>
          <w:b/>
          <w:sz w:val="24"/>
          <w:szCs w:val="24"/>
        </w:rPr>
        <w:t>、职业面向</w:t>
      </w:r>
    </w:p>
    <w:tbl>
      <w:tblPr>
        <w:tblpPr w:leftFromText="180" w:rightFromText="180" w:vertAnchor="text" w:horzAnchor="margin" w:tblpXSpec="center" w:tblpY="67"/>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6"/>
        <w:gridCol w:w="1310"/>
        <w:gridCol w:w="2234"/>
        <w:gridCol w:w="1785"/>
      </w:tblGrid>
      <w:tr w:rsidR="00943136">
        <w:trPr>
          <w:trHeight w:hRule="exact" w:val="1140"/>
        </w:trPr>
        <w:tc>
          <w:tcPr>
            <w:tcW w:w="1242" w:type="dxa"/>
            <w:vAlign w:val="center"/>
          </w:tcPr>
          <w:p w:rsidR="00943136" w:rsidRDefault="00E93242">
            <w:pPr>
              <w:jc w:val="center"/>
              <w:rPr>
                <w:sz w:val="24"/>
              </w:rPr>
            </w:pPr>
            <w:r>
              <w:rPr>
                <w:rFonts w:hint="eastAsia"/>
                <w:sz w:val="24"/>
              </w:rPr>
              <w:t>所属</w:t>
            </w:r>
          </w:p>
          <w:p w:rsidR="00943136" w:rsidRDefault="00E93242">
            <w:pPr>
              <w:jc w:val="center"/>
              <w:rPr>
                <w:sz w:val="24"/>
              </w:rPr>
            </w:pPr>
            <w:r>
              <w:rPr>
                <w:rFonts w:hint="eastAsia"/>
                <w:sz w:val="24"/>
              </w:rPr>
              <w:t>专业大类</w:t>
            </w:r>
          </w:p>
        </w:tc>
        <w:tc>
          <w:tcPr>
            <w:tcW w:w="1134" w:type="dxa"/>
            <w:vAlign w:val="center"/>
          </w:tcPr>
          <w:p w:rsidR="00943136" w:rsidRDefault="00E93242">
            <w:pPr>
              <w:jc w:val="center"/>
              <w:rPr>
                <w:sz w:val="24"/>
              </w:rPr>
            </w:pPr>
            <w:r>
              <w:rPr>
                <w:rFonts w:hint="eastAsia"/>
                <w:sz w:val="24"/>
              </w:rPr>
              <w:t>所属</w:t>
            </w:r>
          </w:p>
          <w:p w:rsidR="00943136" w:rsidRDefault="00E93242">
            <w:pPr>
              <w:jc w:val="center"/>
              <w:rPr>
                <w:sz w:val="24"/>
              </w:rPr>
            </w:pPr>
            <w:r>
              <w:rPr>
                <w:rFonts w:hint="eastAsia"/>
                <w:sz w:val="24"/>
              </w:rPr>
              <w:t>专业类</w:t>
            </w:r>
          </w:p>
        </w:tc>
        <w:tc>
          <w:tcPr>
            <w:tcW w:w="1276" w:type="dxa"/>
            <w:vAlign w:val="center"/>
          </w:tcPr>
          <w:p w:rsidR="00943136" w:rsidRDefault="00E93242">
            <w:pPr>
              <w:jc w:val="center"/>
              <w:rPr>
                <w:sz w:val="24"/>
              </w:rPr>
            </w:pPr>
            <w:r>
              <w:rPr>
                <w:rFonts w:hint="eastAsia"/>
                <w:sz w:val="24"/>
              </w:rPr>
              <w:t>对应</w:t>
            </w:r>
          </w:p>
          <w:p w:rsidR="00943136" w:rsidRDefault="00E93242">
            <w:pPr>
              <w:jc w:val="center"/>
              <w:rPr>
                <w:sz w:val="24"/>
              </w:rPr>
            </w:pPr>
            <w:r>
              <w:rPr>
                <w:rFonts w:hint="eastAsia"/>
                <w:sz w:val="24"/>
              </w:rPr>
              <w:t>行业</w:t>
            </w:r>
          </w:p>
        </w:tc>
        <w:tc>
          <w:tcPr>
            <w:tcW w:w="1310" w:type="dxa"/>
            <w:vAlign w:val="center"/>
          </w:tcPr>
          <w:p w:rsidR="00943136" w:rsidRDefault="00E93242">
            <w:pPr>
              <w:jc w:val="center"/>
              <w:rPr>
                <w:sz w:val="24"/>
              </w:rPr>
            </w:pPr>
            <w:r>
              <w:rPr>
                <w:rFonts w:hint="eastAsia"/>
                <w:sz w:val="24"/>
              </w:rPr>
              <w:t>主要职业类别</w:t>
            </w:r>
          </w:p>
        </w:tc>
        <w:tc>
          <w:tcPr>
            <w:tcW w:w="2234" w:type="dxa"/>
            <w:vAlign w:val="center"/>
          </w:tcPr>
          <w:p w:rsidR="00943136" w:rsidRDefault="00E93242">
            <w:pPr>
              <w:jc w:val="center"/>
              <w:rPr>
                <w:sz w:val="24"/>
              </w:rPr>
            </w:pPr>
            <w:r>
              <w:rPr>
                <w:rFonts w:hint="eastAsia"/>
                <w:sz w:val="24"/>
              </w:rPr>
              <w:t>主要岗位类别</w:t>
            </w:r>
          </w:p>
          <w:p w:rsidR="00943136" w:rsidRDefault="00E93242">
            <w:pPr>
              <w:jc w:val="center"/>
              <w:rPr>
                <w:sz w:val="24"/>
              </w:rPr>
            </w:pPr>
            <w:r>
              <w:rPr>
                <w:rFonts w:hint="eastAsia"/>
                <w:sz w:val="24"/>
              </w:rPr>
              <w:t>（或技术领域）</w:t>
            </w:r>
          </w:p>
        </w:tc>
        <w:tc>
          <w:tcPr>
            <w:tcW w:w="1785" w:type="dxa"/>
            <w:vAlign w:val="center"/>
          </w:tcPr>
          <w:p w:rsidR="00943136" w:rsidRDefault="00E93242">
            <w:pPr>
              <w:jc w:val="center"/>
              <w:rPr>
                <w:sz w:val="24"/>
              </w:rPr>
            </w:pPr>
            <w:r>
              <w:rPr>
                <w:rFonts w:hint="eastAsia"/>
                <w:sz w:val="24"/>
              </w:rPr>
              <w:t>相应专业实践能力证书举例</w:t>
            </w:r>
          </w:p>
        </w:tc>
      </w:tr>
      <w:tr w:rsidR="00943136">
        <w:trPr>
          <w:trHeight w:hRule="exact" w:val="2699"/>
        </w:trPr>
        <w:tc>
          <w:tcPr>
            <w:tcW w:w="1242" w:type="dxa"/>
            <w:vAlign w:val="center"/>
          </w:tcPr>
          <w:p w:rsidR="00943136" w:rsidRDefault="00E93242">
            <w:pPr>
              <w:spacing w:line="520" w:lineRule="exact"/>
              <w:jc w:val="center"/>
              <w:rPr>
                <w:rFonts w:cs="Tahoma"/>
                <w:bCs/>
                <w:kern w:val="0"/>
                <w:szCs w:val="21"/>
              </w:rPr>
            </w:pPr>
            <w:r>
              <w:rPr>
                <w:rFonts w:hint="eastAsia"/>
                <w:sz w:val="24"/>
                <w:szCs w:val="24"/>
              </w:rPr>
              <w:t>土木建筑大类（</w:t>
            </w:r>
            <w:r>
              <w:rPr>
                <w:rFonts w:hint="eastAsia"/>
                <w:sz w:val="24"/>
                <w:szCs w:val="24"/>
              </w:rPr>
              <w:t>54</w:t>
            </w:r>
            <w:r>
              <w:rPr>
                <w:rFonts w:hint="eastAsia"/>
                <w:sz w:val="24"/>
                <w:szCs w:val="24"/>
              </w:rPr>
              <w:t>）</w:t>
            </w:r>
          </w:p>
        </w:tc>
        <w:tc>
          <w:tcPr>
            <w:tcW w:w="1134" w:type="dxa"/>
            <w:vAlign w:val="center"/>
          </w:tcPr>
          <w:p w:rsidR="00943136" w:rsidRDefault="00E93242">
            <w:pPr>
              <w:spacing w:line="520" w:lineRule="exact"/>
              <w:jc w:val="center"/>
              <w:rPr>
                <w:rFonts w:cs="Tahoma"/>
                <w:bCs/>
                <w:kern w:val="0"/>
                <w:szCs w:val="21"/>
              </w:rPr>
            </w:pPr>
            <w:r>
              <w:rPr>
                <w:rFonts w:hint="eastAsia"/>
                <w:sz w:val="24"/>
                <w:szCs w:val="24"/>
              </w:rPr>
              <w:t>建筑设计类（</w:t>
            </w:r>
            <w:r>
              <w:rPr>
                <w:rFonts w:hint="eastAsia"/>
                <w:sz w:val="24"/>
                <w:szCs w:val="24"/>
              </w:rPr>
              <w:t>5401</w:t>
            </w:r>
            <w:r>
              <w:rPr>
                <w:rFonts w:hint="eastAsia"/>
                <w:sz w:val="24"/>
                <w:szCs w:val="24"/>
              </w:rPr>
              <w:t>）</w:t>
            </w:r>
          </w:p>
        </w:tc>
        <w:tc>
          <w:tcPr>
            <w:tcW w:w="1276" w:type="dxa"/>
            <w:vAlign w:val="center"/>
          </w:tcPr>
          <w:p w:rsidR="00943136" w:rsidRDefault="00E93242">
            <w:pPr>
              <w:spacing w:line="520" w:lineRule="exact"/>
              <w:jc w:val="center"/>
              <w:rPr>
                <w:rFonts w:cs="Tahoma"/>
                <w:bCs/>
                <w:kern w:val="0"/>
                <w:szCs w:val="21"/>
              </w:rPr>
            </w:pPr>
            <w:r>
              <w:rPr>
                <w:rFonts w:hint="eastAsia"/>
                <w:sz w:val="24"/>
                <w:szCs w:val="24"/>
              </w:rPr>
              <w:t>建筑装饰业（</w:t>
            </w:r>
            <w:r>
              <w:rPr>
                <w:rFonts w:hint="eastAsia"/>
                <w:sz w:val="24"/>
                <w:szCs w:val="24"/>
              </w:rPr>
              <w:t>501</w:t>
            </w:r>
            <w:r>
              <w:rPr>
                <w:rFonts w:hint="eastAsia"/>
                <w:sz w:val="24"/>
                <w:szCs w:val="24"/>
              </w:rPr>
              <w:t>）</w:t>
            </w:r>
          </w:p>
        </w:tc>
        <w:tc>
          <w:tcPr>
            <w:tcW w:w="1310" w:type="dxa"/>
            <w:vAlign w:val="center"/>
          </w:tcPr>
          <w:p w:rsidR="00943136" w:rsidRDefault="00E93242">
            <w:pPr>
              <w:jc w:val="center"/>
              <w:rPr>
                <w:sz w:val="24"/>
                <w:szCs w:val="24"/>
              </w:rPr>
            </w:pPr>
            <w:r>
              <w:rPr>
                <w:rFonts w:hint="eastAsia"/>
                <w:sz w:val="24"/>
                <w:szCs w:val="24"/>
              </w:rPr>
              <w:t>建筑工程技术人员</w:t>
            </w:r>
          </w:p>
          <w:p w:rsidR="00943136" w:rsidRDefault="00E93242">
            <w:pPr>
              <w:spacing w:line="520" w:lineRule="exact"/>
              <w:rPr>
                <w:rFonts w:cs="Tahoma"/>
                <w:bCs/>
                <w:kern w:val="0"/>
                <w:szCs w:val="21"/>
              </w:rPr>
            </w:pPr>
            <w:r>
              <w:rPr>
                <w:rFonts w:hint="eastAsia"/>
                <w:sz w:val="24"/>
                <w:szCs w:val="24"/>
              </w:rPr>
              <w:t>（</w:t>
            </w:r>
            <w:r>
              <w:rPr>
                <w:rFonts w:hint="eastAsia"/>
                <w:sz w:val="24"/>
                <w:szCs w:val="24"/>
              </w:rPr>
              <w:t>2022100</w:t>
            </w:r>
            <w:r>
              <w:rPr>
                <w:rFonts w:hint="eastAsia"/>
                <w:sz w:val="24"/>
                <w:szCs w:val="24"/>
              </w:rPr>
              <w:t>）</w:t>
            </w:r>
          </w:p>
        </w:tc>
        <w:tc>
          <w:tcPr>
            <w:tcW w:w="2234" w:type="dxa"/>
            <w:vAlign w:val="center"/>
          </w:tcPr>
          <w:p w:rsidR="00943136" w:rsidRDefault="00E93242">
            <w:pPr>
              <w:spacing w:line="520" w:lineRule="exact"/>
              <w:rPr>
                <w:rFonts w:cs="Tahoma"/>
                <w:bCs/>
                <w:kern w:val="0"/>
                <w:szCs w:val="21"/>
              </w:rPr>
            </w:pPr>
            <w:r>
              <w:rPr>
                <w:rFonts w:hint="eastAsia"/>
                <w:sz w:val="24"/>
                <w:szCs w:val="24"/>
              </w:rPr>
              <w:t>建筑装饰方案设计、图纸表现、工程监理、家装顾问等</w:t>
            </w:r>
          </w:p>
        </w:tc>
        <w:tc>
          <w:tcPr>
            <w:tcW w:w="1785" w:type="dxa"/>
            <w:vAlign w:val="center"/>
          </w:tcPr>
          <w:p w:rsidR="00943136" w:rsidRDefault="00E93242">
            <w:pPr>
              <w:jc w:val="center"/>
              <w:rPr>
                <w:sz w:val="24"/>
                <w:szCs w:val="24"/>
              </w:rPr>
            </w:pPr>
            <w:r>
              <w:rPr>
                <w:rFonts w:hint="eastAsia"/>
                <w:sz w:val="24"/>
                <w:szCs w:val="24"/>
              </w:rPr>
              <w:t>室内设计师资格证书</w:t>
            </w:r>
          </w:p>
          <w:p w:rsidR="00943136" w:rsidRDefault="00E93242">
            <w:pPr>
              <w:spacing w:line="520" w:lineRule="exact"/>
              <w:rPr>
                <w:rFonts w:cs="Tahoma"/>
                <w:bCs/>
                <w:kern w:val="0"/>
                <w:szCs w:val="21"/>
              </w:rPr>
            </w:pPr>
            <w:r>
              <w:rPr>
                <w:rFonts w:hint="eastAsia"/>
                <w:sz w:val="24"/>
                <w:szCs w:val="24"/>
              </w:rPr>
              <w:t>CAD</w:t>
            </w:r>
            <w:r>
              <w:rPr>
                <w:rFonts w:hint="eastAsia"/>
                <w:sz w:val="24"/>
                <w:szCs w:val="24"/>
              </w:rPr>
              <w:t>技能等级证书资格证书</w:t>
            </w:r>
          </w:p>
        </w:tc>
      </w:tr>
    </w:tbl>
    <w:p w:rsidR="00943136" w:rsidRDefault="00E93242">
      <w:pPr>
        <w:spacing w:line="560" w:lineRule="exact"/>
        <w:ind w:firstLineChars="200" w:firstLine="482"/>
        <w:rPr>
          <w:rFonts w:ascii="黑体" w:eastAsia="黑体" w:hAnsi="黑体"/>
          <w:b/>
          <w:sz w:val="24"/>
          <w:szCs w:val="24"/>
        </w:rPr>
      </w:pPr>
      <w:r>
        <w:rPr>
          <w:rFonts w:ascii="黑体" w:eastAsia="黑体" w:hAnsi="黑体" w:hint="eastAsia"/>
          <w:b/>
          <w:sz w:val="24"/>
          <w:szCs w:val="24"/>
        </w:rPr>
        <w:t>五</w:t>
      </w:r>
      <w:r>
        <w:rPr>
          <w:rFonts w:ascii="黑体" w:eastAsia="黑体" w:hAnsi="黑体"/>
          <w:b/>
          <w:sz w:val="24"/>
          <w:szCs w:val="24"/>
        </w:rPr>
        <w:t>、培养目标与</w:t>
      </w:r>
      <w:r>
        <w:rPr>
          <w:rFonts w:ascii="黑体" w:eastAsia="黑体" w:hAnsi="黑体" w:hint="eastAsia"/>
          <w:b/>
          <w:sz w:val="24"/>
          <w:szCs w:val="24"/>
        </w:rPr>
        <w:t>培养</w:t>
      </w:r>
      <w:r>
        <w:rPr>
          <w:rFonts w:ascii="黑体" w:eastAsia="黑体" w:hAnsi="黑体"/>
          <w:b/>
          <w:sz w:val="24"/>
          <w:szCs w:val="24"/>
        </w:rPr>
        <w:t>规格</w:t>
      </w:r>
    </w:p>
    <w:p w:rsidR="00943136" w:rsidRDefault="00E9324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（一）培养目标</w:t>
      </w:r>
    </w:p>
    <w:p w:rsidR="00943136" w:rsidRDefault="00E93242">
      <w:pPr>
        <w:adjustRightInd w:val="0"/>
        <w:spacing w:line="560" w:lineRule="exact"/>
        <w:ind w:firstLineChars="200" w:firstLine="480"/>
        <w:rPr>
          <w:rFonts w:ascii="宋体" w:eastAsia="宋体" w:hAnsi="宋体" w:cs="宋体"/>
          <w:sz w:val="24"/>
          <w:szCs w:val="24"/>
        </w:rPr>
      </w:pPr>
      <w:r>
        <w:rPr>
          <w:rFonts w:ascii="宋体" w:eastAsia="宋体" w:hAnsi="宋体" w:cs="宋体" w:hint="eastAsia"/>
          <w:sz w:val="24"/>
          <w:szCs w:val="24"/>
        </w:rPr>
        <w:t>本专业培养政治思想坚定、</w:t>
      </w:r>
      <w:proofErr w:type="gramStart"/>
      <w:r>
        <w:rPr>
          <w:rFonts w:ascii="宋体" w:eastAsia="宋体" w:hAnsi="宋体" w:cs="宋体" w:hint="eastAsia"/>
          <w:sz w:val="24"/>
          <w:szCs w:val="24"/>
        </w:rPr>
        <w:t>德技并</w:t>
      </w:r>
      <w:proofErr w:type="gramEnd"/>
      <w:r>
        <w:rPr>
          <w:rFonts w:ascii="宋体" w:eastAsia="宋体" w:hAnsi="宋体" w:cs="宋体" w:hint="eastAsia"/>
          <w:sz w:val="24"/>
          <w:szCs w:val="24"/>
        </w:rPr>
        <w:t>修、全面发展，适应建筑装饰行业一线需要，具有良好的职业道德和敬业精神，具备“会设计、懂材料与工艺、能管理及创新、有文化艺术修养”的综合职业技能，面向建筑装饰设计领域，培养能从事建筑装饰设计师、绘图员、工程监理、家装顾问等工作，具有创新精神和实践能力的高素质技能型人才。</w:t>
      </w:r>
    </w:p>
    <w:p w:rsidR="00943136" w:rsidRDefault="00E9324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（二）培养规格</w:t>
      </w:r>
    </w:p>
    <w:p w:rsidR="00943136" w:rsidRDefault="00E93242">
      <w:pPr>
        <w:spacing w:line="560" w:lineRule="exact"/>
        <w:ind w:firstLineChars="200" w:firstLine="482"/>
        <w:rPr>
          <w:rFonts w:asciiTheme="minorEastAsia" w:hAnsiTheme="minorEastAsia"/>
          <w:b/>
          <w:bCs/>
          <w:sz w:val="24"/>
          <w:szCs w:val="24"/>
        </w:rPr>
      </w:pPr>
      <w:r>
        <w:rPr>
          <w:rFonts w:asciiTheme="minorEastAsia" w:hAnsiTheme="minorEastAsia" w:hint="eastAsia"/>
          <w:b/>
          <w:bCs/>
          <w:sz w:val="24"/>
          <w:szCs w:val="24"/>
        </w:rPr>
        <w:lastRenderedPageBreak/>
        <w:t>1</w:t>
      </w:r>
      <w:r>
        <w:rPr>
          <w:rFonts w:asciiTheme="minorEastAsia" w:hAnsiTheme="minorEastAsia" w:hint="eastAsia"/>
          <w:b/>
          <w:bCs/>
          <w:sz w:val="24"/>
          <w:szCs w:val="24"/>
        </w:rPr>
        <w:t>．素质</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政治思想素养：热爱中国共产党，热爱社会主义祖国，拥护党的基本路线和改革开放政策，事业心强，有奉献精神；具有正确的世界观、人生观、价值观，遵纪守法，为人诚实、正直、谦虚、谨慎，具有良好的职业道德和公共道德。</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）文化素养：具有专业所必须的文化基础，具有良好的文化修养和审美能力，知识面宽，自学能力强；能用得体的语言、文字和行为表达自己的</w:t>
      </w:r>
      <w:r>
        <w:rPr>
          <w:rFonts w:asciiTheme="minorEastAsia" w:hAnsiTheme="minorEastAsia" w:cstheme="minorEastAsia" w:hint="eastAsia"/>
          <w:sz w:val="24"/>
          <w:szCs w:val="24"/>
        </w:rPr>
        <w:t>意愿</w:t>
      </w:r>
      <w:r>
        <w:rPr>
          <w:rFonts w:asciiTheme="minorEastAsia" w:hAnsiTheme="minorEastAsia" w:cstheme="minorEastAsia" w:hint="eastAsia"/>
          <w:sz w:val="24"/>
          <w:szCs w:val="24"/>
        </w:rPr>
        <w:t>，具有社交能力和礼仪知识；有严谨务实的工作作风。</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3</w:t>
      </w:r>
      <w:r>
        <w:rPr>
          <w:rFonts w:asciiTheme="minorEastAsia" w:hAnsiTheme="minorEastAsia" w:cstheme="minorEastAsia" w:hint="eastAsia"/>
          <w:sz w:val="24"/>
          <w:szCs w:val="24"/>
        </w:rPr>
        <w:t>）身体和心理素养</w:t>
      </w:r>
      <w:r>
        <w:rPr>
          <w:rFonts w:asciiTheme="minorEastAsia" w:hAnsiTheme="minorEastAsia" w:cstheme="minorEastAsia" w:hint="eastAsia"/>
          <w:sz w:val="24"/>
          <w:szCs w:val="24"/>
        </w:rPr>
        <w:t>:</w:t>
      </w:r>
      <w:r>
        <w:rPr>
          <w:rFonts w:asciiTheme="minorEastAsia" w:hAnsiTheme="minorEastAsia" w:cstheme="minorEastAsia" w:hint="eastAsia"/>
          <w:sz w:val="24"/>
          <w:szCs w:val="24"/>
        </w:rPr>
        <w:t>拥有健康的体魄，能适应岗位对体能的要求；具有健康的心里和乐观的人生态度；朝气蓬勃，积极向上，奋</w:t>
      </w:r>
      <w:r>
        <w:rPr>
          <w:rFonts w:asciiTheme="minorEastAsia" w:hAnsiTheme="minorEastAsia" w:cstheme="minorEastAsia" w:hint="eastAsia"/>
          <w:sz w:val="24"/>
          <w:szCs w:val="24"/>
        </w:rPr>
        <w:t>发进取；思路开阔、敏捷，善于处理突发问题。</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4</w:t>
      </w:r>
      <w:r>
        <w:rPr>
          <w:rFonts w:asciiTheme="minorEastAsia" w:hAnsiTheme="minorEastAsia" w:cstheme="minorEastAsia" w:hint="eastAsia"/>
          <w:sz w:val="24"/>
          <w:szCs w:val="24"/>
        </w:rPr>
        <w:t>）专业素养：具有从事专业工作所必须的专业知识和能力；具有创新精神、自觉学习的态度和立业创业的意识，初步形成适应社会主义市场经济需要的就业观和人生观。</w:t>
      </w:r>
    </w:p>
    <w:p w:rsidR="00943136" w:rsidRDefault="00E9324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b/>
          <w:bCs/>
          <w:sz w:val="24"/>
          <w:szCs w:val="24"/>
        </w:rPr>
        <w:t>．知识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1</w:t>
      </w:r>
      <w:r>
        <w:rPr>
          <w:rFonts w:asciiTheme="minorEastAsia" w:hAnsiTheme="minorEastAsia" w:cstheme="minorEastAsia" w:hint="eastAsia"/>
          <w:sz w:val="24"/>
          <w:szCs w:val="24"/>
        </w:rPr>
        <w:t>）基础知识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a.</w:t>
      </w:r>
      <w:r>
        <w:rPr>
          <w:rFonts w:asciiTheme="minorEastAsia" w:hAnsiTheme="minorEastAsia" w:cstheme="minorEastAsia" w:hint="eastAsia"/>
          <w:sz w:val="24"/>
          <w:szCs w:val="24"/>
        </w:rPr>
        <w:t>具</w:t>
      </w:r>
      <w:r>
        <w:rPr>
          <w:rFonts w:asciiTheme="minorEastAsia" w:hAnsiTheme="minorEastAsia" w:cstheme="minorEastAsia" w:hint="eastAsia"/>
          <w:sz w:val="24"/>
          <w:szCs w:val="24"/>
        </w:rPr>
        <w:t>备</w:t>
      </w:r>
      <w:r>
        <w:rPr>
          <w:rFonts w:asciiTheme="minorEastAsia" w:hAnsiTheme="minorEastAsia" w:cstheme="minorEastAsia" w:hint="eastAsia"/>
          <w:sz w:val="24"/>
          <w:szCs w:val="24"/>
        </w:rPr>
        <w:t>计算机</w:t>
      </w:r>
      <w:r>
        <w:rPr>
          <w:rFonts w:asciiTheme="minorEastAsia" w:hAnsiTheme="minorEastAsia" w:cstheme="minorEastAsia" w:hint="eastAsia"/>
          <w:sz w:val="24"/>
          <w:szCs w:val="24"/>
        </w:rPr>
        <w:t>操作</w:t>
      </w:r>
      <w:r>
        <w:rPr>
          <w:rFonts w:asciiTheme="minorEastAsia" w:hAnsiTheme="minorEastAsia" w:cstheme="minorEastAsia" w:hint="eastAsia"/>
          <w:sz w:val="24"/>
          <w:szCs w:val="24"/>
        </w:rPr>
        <w:t>的基础知识；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b.</w:t>
      </w:r>
      <w:r>
        <w:rPr>
          <w:rFonts w:asciiTheme="minorEastAsia" w:hAnsiTheme="minorEastAsia" w:cstheme="minorEastAsia" w:hint="eastAsia"/>
          <w:sz w:val="24"/>
          <w:szCs w:val="24"/>
        </w:rPr>
        <w:t>具</w:t>
      </w:r>
      <w:r>
        <w:rPr>
          <w:rFonts w:asciiTheme="minorEastAsia" w:hAnsiTheme="minorEastAsia" w:cstheme="minorEastAsia" w:hint="eastAsia"/>
          <w:sz w:val="24"/>
          <w:szCs w:val="24"/>
        </w:rPr>
        <w:t>备</w:t>
      </w:r>
      <w:r>
        <w:rPr>
          <w:rFonts w:asciiTheme="minorEastAsia" w:hAnsiTheme="minorEastAsia" w:cstheme="minorEastAsia" w:hint="eastAsia"/>
          <w:sz w:val="24"/>
          <w:szCs w:val="24"/>
        </w:rPr>
        <w:t>应用文写作基本知识；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c.</w:t>
      </w:r>
      <w:r>
        <w:rPr>
          <w:rFonts w:asciiTheme="minorEastAsia" w:hAnsiTheme="minorEastAsia" w:cstheme="minorEastAsia" w:hint="eastAsia"/>
          <w:sz w:val="24"/>
          <w:szCs w:val="24"/>
        </w:rPr>
        <w:t>具</w:t>
      </w:r>
      <w:r>
        <w:rPr>
          <w:rFonts w:asciiTheme="minorEastAsia" w:hAnsiTheme="minorEastAsia" w:cstheme="minorEastAsia" w:hint="eastAsia"/>
          <w:sz w:val="24"/>
          <w:szCs w:val="24"/>
        </w:rPr>
        <w:t>备建筑装饰工程设计相关的艺术理论</w:t>
      </w:r>
      <w:r>
        <w:rPr>
          <w:rFonts w:asciiTheme="minorEastAsia" w:hAnsiTheme="minorEastAsia" w:cstheme="minorEastAsia" w:hint="eastAsia"/>
          <w:sz w:val="24"/>
          <w:szCs w:val="24"/>
        </w:rPr>
        <w:t>基本知识；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d.</w:t>
      </w:r>
      <w:r>
        <w:rPr>
          <w:rFonts w:asciiTheme="minorEastAsia" w:hAnsiTheme="minorEastAsia" w:cstheme="minorEastAsia" w:hint="eastAsia"/>
          <w:sz w:val="24"/>
          <w:szCs w:val="24"/>
        </w:rPr>
        <w:t>具</w:t>
      </w:r>
      <w:r>
        <w:rPr>
          <w:rFonts w:asciiTheme="minorEastAsia" w:hAnsiTheme="minorEastAsia" w:cstheme="minorEastAsia" w:hint="eastAsia"/>
          <w:sz w:val="24"/>
          <w:szCs w:val="24"/>
        </w:rPr>
        <w:t>备</w:t>
      </w:r>
      <w:r>
        <w:rPr>
          <w:rFonts w:asciiTheme="minorEastAsia" w:hAnsiTheme="minorEastAsia" w:cstheme="minorEastAsia" w:hint="eastAsia"/>
          <w:sz w:val="24"/>
          <w:szCs w:val="24"/>
        </w:rPr>
        <w:t>建筑装饰的基本知识；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e.</w:t>
      </w:r>
      <w:r>
        <w:rPr>
          <w:rFonts w:asciiTheme="minorEastAsia" w:hAnsiTheme="minorEastAsia" w:cstheme="minorEastAsia" w:hint="eastAsia"/>
          <w:sz w:val="24"/>
          <w:szCs w:val="24"/>
        </w:rPr>
        <w:t>具</w:t>
      </w:r>
      <w:r>
        <w:rPr>
          <w:rFonts w:asciiTheme="minorEastAsia" w:hAnsiTheme="minorEastAsia" w:cstheme="minorEastAsia" w:hint="eastAsia"/>
          <w:sz w:val="24"/>
          <w:szCs w:val="24"/>
        </w:rPr>
        <w:t>备</w:t>
      </w:r>
      <w:r>
        <w:rPr>
          <w:rFonts w:asciiTheme="minorEastAsia" w:hAnsiTheme="minorEastAsia" w:cstheme="minorEastAsia" w:hint="eastAsia"/>
          <w:sz w:val="24"/>
          <w:szCs w:val="24"/>
        </w:rPr>
        <w:t>建筑装饰识图的一般知识。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w:t>
      </w:r>
      <w:r>
        <w:rPr>
          <w:rFonts w:asciiTheme="minorEastAsia" w:hAnsiTheme="minorEastAsia" w:cstheme="minorEastAsia" w:hint="eastAsia"/>
          <w:sz w:val="24"/>
          <w:szCs w:val="24"/>
        </w:rPr>
        <w:t>2</w:t>
      </w:r>
      <w:r>
        <w:rPr>
          <w:rFonts w:asciiTheme="minorEastAsia" w:hAnsiTheme="minorEastAsia" w:cstheme="minorEastAsia" w:hint="eastAsia"/>
          <w:sz w:val="24"/>
          <w:szCs w:val="24"/>
        </w:rPr>
        <w:t>）专业知识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a.</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本专业相关的计算机辅助设计软件：</w:t>
      </w:r>
      <w:r>
        <w:rPr>
          <w:rFonts w:asciiTheme="minorEastAsia" w:hAnsiTheme="minorEastAsia" w:cstheme="minorEastAsia" w:hint="eastAsia"/>
          <w:sz w:val="24"/>
          <w:szCs w:val="24"/>
        </w:rPr>
        <w:t>AUTOCAD</w:t>
      </w:r>
      <w:r>
        <w:rPr>
          <w:rFonts w:asciiTheme="minorEastAsia" w:hAnsiTheme="minorEastAsia" w:cstheme="minorEastAsia" w:hint="eastAsia"/>
          <w:sz w:val="24"/>
          <w:szCs w:val="24"/>
        </w:rPr>
        <w:t>、</w:t>
      </w:r>
      <w:r>
        <w:rPr>
          <w:rFonts w:asciiTheme="minorEastAsia" w:hAnsiTheme="minorEastAsia" w:cstheme="minorEastAsia" w:hint="eastAsia"/>
          <w:sz w:val="24"/>
          <w:szCs w:val="24"/>
        </w:rPr>
        <w:t>3DSMAX</w:t>
      </w:r>
      <w:r>
        <w:rPr>
          <w:rFonts w:asciiTheme="minorEastAsia" w:hAnsiTheme="minorEastAsia" w:cstheme="minorEastAsia" w:hint="eastAsia"/>
          <w:sz w:val="24"/>
          <w:szCs w:val="24"/>
        </w:rPr>
        <w:t>、</w:t>
      </w:r>
      <w:r>
        <w:rPr>
          <w:rFonts w:asciiTheme="minorEastAsia" w:hAnsiTheme="minorEastAsia" w:cstheme="minorEastAsia" w:hint="eastAsia"/>
          <w:sz w:val="24"/>
          <w:szCs w:val="24"/>
        </w:rPr>
        <w:t>VRAY</w:t>
      </w:r>
      <w:r>
        <w:rPr>
          <w:rFonts w:asciiTheme="minorEastAsia" w:hAnsiTheme="minorEastAsia" w:cstheme="minorEastAsia" w:hint="eastAsia"/>
          <w:sz w:val="24"/>
          <w:szCs w:val="24"/>
        </w:rPr>
        <w:t>、</w:t>
      </w:r>
      <w:r>
        <w:rPr>
          <w:rFonts w:asciiTheme="minorEastAsia" w:hAnsiTheme="minorEastAsia" w:cstheme="minorEastAsia" w:hint="eastAsia"/>
          <w:sz w:val="24"/>
          <w:szCs w:val="24"/>
        </w:rPr>
        <w:t>VR</w:t>
      </w:r>
      <w:r>
        <w:rPr>
          <w:rFonts w:asciiTheme="minorEastAsia" w:hAnsiTheme="minorEastAsia" w:cstheme="minorEastAsia" w:hint="eastAsia"/>
          <w:sz w:val="24"/>
          <w:szCs w:val="24"/>
        </w:rPr>
        <w:t>、</w:t>
      </w:r>
      <w:r>
        <w:rPr>
          <w:rFonts w:asciiTheme="minorEastAsia" w:hAnsiTheme="minorEastAsia" w:cstheme="minorEastAsia" w:hint="eastAsia"/>
          <w:sz w:val="24"/>
          <w:szCs w:val="24"/>
        </w:rPr>
        <w:t>PHOTOSHOP</w:t>
      </w:r>
      <w:r>
        <w:rPr>
          <w:rFonts w:asciiTheme="minorEastAsia" w:hAnsiTheme="minorEastAsia" w:cstheme="minorEastAsia" w:hint="eastAsia"/>
          <w:sz w:val="24"/>
          <w:szCs w:val="24"/>
        </w:rPr>
        <w:t>的</w:t>
      </w:r>
      <w:r>
        <w:rPr>
          <w:rFonts w:asciiTheme="minorEastAsia" w:hAnsiTheme="minorEastAsia" w:cstheme="minorEastAsia" w:hint="eastAsia"/>
          <w:sz w:val="24"/>
          <w:szCs w:val="24"/>
        </w:rPr>
        <w:t>操作知识</w:t>
      </w:r>
      <w:r>
        <w:rPr>
          <w:rFonts w:asciiTheme="minorEastAsia" w:hAnsiTheme="minorEastAsia" w:cstheme="minorEastAsia" w:hint="eastAsia"/>
          <w:sz w:val="24"/>
          <w:szCs w:val="24"/>
        </w:rPr>
        <w:t>；</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b.</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手绘表现相应课程：室内手绘初阶、室内手绘进阶、室内手绘高阶</w:t>
      </w:r>
      <w:r>
        <w:rPr>
          <w:rFonts w:asciiTheme="minorEastAsia" w:hAnsiTheme="minorEastAsia" w:cstheme="minorEastAsia" w:hint="eastAsia"/>
          <w:sz w:val="24"/>
          <w:szCs w:val="24"/>
        </w:rPr>
        <w:t>的知识</w:t>
      </w:r>
      <w:r>
        <w:rPr>
          <w:rFonts w:asciiTheme="minorEastAsia" w:hAnsiTheme="minorEastAsia" w:cstheme="minorEastAsia" w:hint="eastAsia"/>
          <w:sz w:val="24"/>
          <w:szCs w:val="24"/>
        </w:rPr>
        <w:t>；</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c.</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设计理论和实操项目课程</w:t>
      </w:r>
      <w:r>
        <w:rPr>
          <w:rFonts w:asciiTheme="minorEastAsia" w:hAnsiTheme="minorEastAsia" w:cstheme="minorEastAsia" w:hint="eastAsia"/>
          <w:sz w:val="24"/>
          <w:szCs w:val="24"/>
        </w:rPr>
        <w:t>的知识</w:t>
      </w:r>
      <w:r>
        <w:rPr>
          <w:rFonts w:asciiTheme="minorEastAsia" w:hAnsiTheme="minorEastAsia" w:cstheme="minorEastAsia" w:hint="eastAsia"/>
          <w:sz w:val="24"/>
          <w:szCs w:val="24"/>
        </w:rPr>
        <w:t>：①平面构成②构成设计③量房④平面布置图绘制⑤家具设计⑥界面设计⑦整体方案设计⑧装饰工程预算⑨设计师岗位实践⑩工程监理岗位实践；</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d.</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装饰材料及装饰工程施工工艺</w:t>
      </w:r>
      <w:r>
        <w:rPr>
          <w:rFonts w:asciiTheme="minorEastAsia" w:hAnsiTheme="minorEastAsia" w:cstheme="minorEastAsia" w:hint="eastAsia"/>
          <w:sz w:val="24"/>
          <w:szCs w:val="24"/>
        </w:rPr>
        <w:t>的</w:t>
      </w:r>
      <w:r>
        <w:rPr>
          <w:rFonts w:asciiTheme="minorEastAsia" w:hAnsiTheme="minorEastAsia" w:cstheme="minorEastAsia" w:hint="eastAsia"/>
          <w:sz w:val="24"/>
          <w:szCs w:val="24"/>
        </w:rPr>
        <w:t>知识；</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lastRenderedPageBreak/>
        <w:t>e.</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施工图纸绘制及效果图制作</w:t>
      </w:r>
      <w:r>
        <w:rPr>
          <w:rFonts w:asciiTheme="minorEastAsia" w:hAnsiTheme="minorEastAsia" w:cstheme="minorEastAsia" w:hint="eastAsia"/>
          <w:sz w:val="24"/>
          <w:szCs w:val="24"/>
        </w:rPr>
        <w:t>的知识</w:t>
      </w:r>
      <w:r>
        <w:rPr>
          <w:rFonts w:asciiTheme="minorEastAsia" w:hAnsiTheme="minorEastAsia" w:cstheme="minorEastAsia" w:hint="eastAsia"/>
          <w:sz w:val="24"/>
          <w:szCs w:val="24"/>
        </w:rPr>
        <w:t>；</w:t>
      </w:r>
    </w:p>
    <w:p w:rsidR="00943136" w:rsidRDefault="00E93242">
      <w:pPr>
        <w:spacing w:line="360" w:lineRule="auto"/>
        <w:ind w:firstLineChars="200" w:firstLine="480"/>
        <w:rPr>
          <w:rFonts w:asciiTheme="minorEastAsia" w:hAnsiTheme="minorEastAsia"/>
          <w:sz w:val="24"/>
          <w:szCs w:val="24"/>
        </w:rPr>
      </w:pPr>
      <w:r>
        <w:rPr>
          <w:rFonts w:asciiTheme="minorEastAsia" w:hAnsiTheme="minorEastAsia" w:cstheme="minorEastAsia" w:hint="eastAsia"/>
          <w:sz w:val="24"/>
          <w:szCs w:val="24"/>
        </w:rPr>
        <w:t>f.</w:t>
      </w:r>
      <w:r>
        <w:rPr>
          <w:rFonts w:asciiTheme="minorEastAsia" w:hAnsiTheme="minorEastAsia" w:cstheme="minorEastAsia" w:hint="eastAsia"/>
          <w:sz w:val="24"/>
          <w:szCs w:val="24"/>
        </w:rPr>
        <w:t>具备</w:t>
      </w:r>
      <w:r>
        <w:rPr>
          <w:rFonts w:asciiTheme="minorEastAsia" w:hAnsiTheme="minorEastAsia" w:cstheme="minorEastAsia" w:hint="eastAsia"/>
          <w:sz w:val="24"/>
          <w:szCs w:val="24"/>
        </w:rPr>
        <w:t>本专业相关的新知识、新材料、新工艺，以及相关的衍生学科知识和传统文化知识</w:t>
      </w:r>
      <w:r>
        <w:rPr>
          <w:rFonts w:asciiTheme="minorEastAsia" w:hAnsiTheme="minorEastAsia" w:cstheme="minorEastAsia" w:hint="eastAsia"/>
          <w:sz w:val="24"/>
          <w:szCs w:val="24"/>
        </w:rPr>
        <w:t>。</w:t>
      </w:r>
    </w:p>
    <w:p w:rsidR="00943136" w:rsidRDefault="00E93242">
      <w:pPr>
        <w:numPr>
          <w:ilvl w:val="0"/>
          <w:numId w:val="1"/>
        </w:numPr>
        <w:spacing w:line="560" w:lineRule="exact"/>
        <w:ind w:firstLineChars="200" w:firstLine="482"/>
        <w:rPr>
          <w:rFonts w:asciiTheme="minorEastAsia" w:hAnsiTheme="minorEastAsia"/>
          <w:b/>
          <w:bCs/>
          <w:sz w:val="24"/>
          <w:szCs w:val="24"/>
        </w:rPr>
      </w:pPr>
      <w:r>
        <w:rPr>
          <w:rFonts w:asciiTheme="minorEastAsia" w:hAnsiTheme="minorEastAsia" w:hint="eastAsia"/>
          <w:b/>
          <w:bCs/>
          <w:sz w:val="24"/>
          <w:szCs w:val="24"/>
        </w:rPr>
        <w:t>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a.</w:t>
      </w:r>
      <w:r>
        <w:rPr>
          <w:rFonts w:asciiTheme="minorEastAsia" w:hAnsiTheme="minorEastAsia" w:cstheme="minorEastAsia" w:hint="eastAsia"/>
          <w:sz w:val="24"/>
          <w:szCs w:val="24"/>
        </w:rPr>
        <w:t>具备良好的口头表达和一定的文字表达能力；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b.</w:t>
      </w:r>
      <w:r>
        <w:rPr>
          <w:rFonts w:asciiTheme="minorEastAsia" w:hAnsiTheme="minorEastAsia" w:cstheme="minorEastAsia" w:hint="eastAsia"/>
          <w:sz w:val="24"/>
          <w:szCs w:val="24"/>
        </w:rPr>
        <w:t>具备较好的社会交往和合作能力；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c.</w:t>
      </w:r>
      <w:r>
        <w:rPr>
          <w:rFonts w:asciiTheme="minorEastAsia" w:hAnsiTheme="minorEastAsia" w:cstheme="minorEastAsia" w:hint="eastAsia"/>
          <w:sz w:val="24"/>
          <w:szCs w:val="24"/>
        </w:rPr>
        <w:t>具有一定的文学艺术综合鉴赏能力；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d.</w:t>
      </w:r>
      <w:r>
        <w:rPr>
          <w:rFonts w:asciiTheme="minorEastAsia" w:hAnsiTheme="minorEastAsia" w:cstheme="minorEastAsia" w:hint="eastAsia"/>
          <w:sz w:val="24"/>
          <w:szCs w:val="24"/>
        </w:rPr>
        <w:t>具备手绘表现平面</w:t>
      </w:r>
      <w:r>
        <w:rPr>
          <w:rFonts w:asciiTheme="minorEastAsia" w:hAnsiTheme="minorEastAsia" w:cstheme="minorEastAsia" w:hint="eastAsia"/>
          <w:sz w:val="24"/>
          <w:szCs w:val="24"/>
        </w:rPr>
        <w:t>、</w:t>
      </w:r>
      <w:r>
        <w:rPr>
          <w:rFonts w:asciiTheme="minorEastAsia" w:hAnsiTheme="minorEastAsia" w:cstheme="minorEastAsia" w:hint="eastAsia"/>
          <w:sz w:val="24"/>
          <w:szCs w:val="24"/>
        </w:rPr>
        <w:t>立面和空间色彩</w:t>
      </w:r>
      <w:r>
        <w:rPr>
          <w:rFonts w:asciiTheme="minorEastAsia" w:hAnsiTheme="minorEastAsia" w:cstheme="minorEastAsia" w:hint="eastAsia"/>
          <w:sz w:val="24"/>
          <w:szCs w:val="24"/>
        </w:rPr>
        <w:t>的能力；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e.</w:t>
      </w:r>
      <w:r>
        <w:rPr>
          <w:rFonts w:asciiTheme="minorEastAsia" w:hAnsiTheme="minorEastAsia" w:cstheme="minorEastAsia" w:hint="eastAsia"/>
          <w:sz w:val="24"/>
          <w:szCs w:val="24"/>
        </w:rPr>
        <w:t>具备设计基础知识：平面构成、构成设计</w:t>
      </w:r>
      <w:r>
        <w:rPr>
          <w:rFonts w:asciiTheme="minorEastAsia" w:hAnsiTheme="minorEastAsia" w:cstheme="minorEastAsia" w:hint="eastAsia"/>
          <w:sz w:val="24"/>
          <w:szCs w:val="24"/>
        </w:rPr>
        <w:t>的应用能力</w:t>
      </w:r>
      <w:r>
        <w:rPr>
          <w:rFonts w:asciiTheme="minorEastAsia" w:hAnsiTheme="minorEastAsia" w:cstheme="minorEastAsia" w:hint="eastAsia"/>
          <w:sz w:val="24"/>
          <w:szCs w:val="24"/>
        </w:rPr>
        <w:t>；</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f.</w:t>
      </w:r>
      <w:r>
        <w:rPr>
          <w:rFonts w:asciiTheme="minorEastAsia" w:hAnsiTheme="minorEastAsia" w:cstheme="minorEastAsia" w:hint="eastAsia"/>
          <w:sz w:val="24"/>
          <w:szCs w:val="24"/>
        </w:rPr>
        <w:t>具备设计软件：</w:t>
      </w:r>
      <w:r>
        <w:rPr>
          <w:rFonts w:asciiTheme="minorEastAsia" w:hAnsiTheme="minorEastAsia" w:cstheme="minorEastAsia" w:hint="eastAsia"/>
          <w:sz w:val="24"/>
          <w:szCs w:val="24"/>
        </w:rPr>
        <w:t>AUTOCAD</w:t>
      </w:r>
      <w:r>
        <w:rPr>
          <w:rFonts w:asciiTheme="minorEastAsia" w:hAnsiTheme="minorEastAsia" w:cstheme="minorEastAsia" w:hint="eastAsia"/>
          <w:sz w:val="24"/>
          <w:szCs w:val="24"/>
        </w:rPr>
        <w:t>、</w:t>
      </w:r>
      <w:r>
        <w:rPr>
          <w:rFonts w:asciiTheme="minorEastAsia" w:hAnsiTheme="minorEastAsia" w:cstheme="minorEastAsia" w:hint="eastAsia"/>
          <w:sz w:val="24"/>
          <w:szCs w:val="24"/>
        </w:rPr>
        <w:t>3DSMAX</w:t>
      </w:r>
      <w:r>
        <w:rPr>
          <w:rFonts w:asciiTheme="minorEastAsia" w:hAnsiTheme="minorEastAsia" w:cstheme="minorEastAsia" w:hint="eastAsia"/>
          <w:sz w:val="24"/>
          <w:szCs w:val="24"/>
        </w:rPr>
        <w:t>、</w:t>
      </w:r>
      <w:r>
        <w:rPr>
          <w:rFonts w:asciiTheme="minorEastAsia" w:hAnsiTheme="minorEastAsia" w:cstheme="minorEastAsia" w:hint="eastAsia"/>
          <w:sz w:val="24"/>
          <w:szCs w:val="24"/>
        </w:rPr>
        <w:t>VRAY</w:t>
      </w:r>
      <w:r>
        <w:rPr>
          <w:rFonts w:asciiTheme="minorEastAsia" w:hAnsiTheme="minorEastAsia" w:cstheme="minorEastAsia" w:hint="eastAsia"/>
          <w:sz w:val="24"/>
          <w:szCs w:val="24"/>
        </w:rPr>
        <w:t>、</w:t>
      </w:r>
      <w:r>
        <w:rPr>
          <w:rFonts w:asciiTheme="minorEastAsia" w:hAnsiTheme="minorEastAsia" w:cstheme="minorEastAsia" w:hint="eastAsia"/>
          <w:sz w:val="24"/>
          <w:szCs w:val="24"/>
        </w:rPr>
        <w:t>PHOTOSHOP</w:t>
      </w:r>
      <w:r>
        <w:rPr>
          <w:rFonts w:asciiTheme="minorEastAsia" w:hAnsiTheme="minorEastAsia" w:cstheme="minorEastAsia" w:hint="eastAsia"/>
          <w:sz w:val="24"/>
          <w:szCs w:val="24"/>
        </w:rPr>
        <w:t>的运用能力；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g.</w:t>
      </w:r>
      <w:r>
        <w:rPr>
          <w:rFonts w:asciiTheme="minorEastAsia" w:hAnsiTheme="minorEastAsia" w:cstheme="minorEastAsia" w:hint="eastAsia"/>
          <w:sz w:val="24"/>
          <w:szCs w:val="24"/>
        </w:rPr>
        <w:t>具备室内户型测量和</w:t>
      </w:r>
      <w:r>
        <w:rPr>
          <w:rFonts w:asciiTheme="minorEastAsia" w:hAnsiTheme="minorEastAsia" w:cstheme="minorEastAsia" w:hint="eastAsia"/>
          <w:sz w:val="24"/>
          <w:szCs w:val="24"/>
        </w:rPr>
        <w:t>CAD</w:t>
      </w:r>
      <w:r>
        <w:rPr>
          <w:rFonts w:asciiTheme="minorEastAsia" w:hAnsiTheme="minorEastAsia" w:cstheme="minorEastAsia" w:hint="eastAsia"/>
          <w:sz w:val="24"/>
          <w:szCs w:val="24"/>
        </w:rPr>
        <w:t>表现原始平面的能力；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h.</w:t>
      </w:r>
      <w:r>
        <w:rPr>
          <w:rFonts w:asciiTheme="minorEastAsia" w:hAnsiTheme="minorEastAsia" w:cstheme="minorEastAsia" w:hint="eastAsia"/>
          <w:sz w:val="24"/>
          <w:szCs w:val="24"/>
        </w:rPr>
        <w:t>具备家具设计能力；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i.</w:t>
      </w:r>
      <w:r>
        <w:rPr>
          <w:rFonts w:asciiTheme="minorEastAsia" w:hAnsiTheme="minorEastAsia" w:cstheme="minorEastAsia" w:hint="eastAsia"/>
          <w:sz w:val="24"/>
          <w:szCs w:val="24"/>
        </w:rPr>
        <w:t>具备整体方案的设计能力；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j.</w:t>
      </w:r>
      <w:r>
        <w:rPr>
          <w:rFonts w:asciiTheme="minorEastAsia" w:hAnsiTheme="minorEastAsia" w:cstheme="minorEastAsia" w:hint="eastAsia"/>
          <w:sz w:val="24"/>
          <w:szCs w:val="24"/>
        </w:rPr>
        <w:t>具备装饰工程</w:t>
      </w:r>
      <w:r>
        <w:rPr>
          <w:rFonts w:asciiTheme="minorEastAsia" w:hAnsiTheme="minorEastAsia" w:cstheme="minorEastAsia" w:hint="eastAsia"/>
          <w:sz w:val="24"/>
          <w:szCs w:val="24"/>
        </w:rPr>
        <w:t>预算的制作能力；</w:t>
      </w:r>
    </w:p>
    <w:p w:rsidR="00943136" w:rsidRDefault="00E93242">
      <w:pPr>
        <w:spacing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k.</w:t>
      </w:r>
      <w:r>
        <w:rPr>
          <w:rFonts w:asciiTheme="minorEastAsia" w:hAnsiTheme="minorEastAsia" w:cstheme="minorEastAsia" w:hint="eastAsia"/>
          <w:sz w:val="24"/>
          <w:szCs w:val="24"/>
        </w:rPr>
        <w:t>具备装饰材料和装饰施工工艺的运用能力</w:t>
      </w:r>
      <w:r>
        <w:rPr>
          <w:rFonts w:asciiTheme="minorEastAsia" w:hAnsiTheme="minorEastAsia" w:cstheme="minorEastAsia" w:hint="eastAsia"/>
          <w:sz w:val="24"/>
          <w:szCs w:val="24"/>
        </w:rPr>
        <w:t>;</w:t>
      </w:r>
    </w:p>
    <w:p w:rsidR="00943136" w:rsidRDefault="00E93242">
      <w:pPr>
        <w:spacing w:line="360" w:lineRule="auto"/>
        <w:ind w:firstLineChars="200" w:firstLine="480"/>
        <w:rPr>
          <w:rFonts w:asciiTheme="minorEastAsia" w:hAnsiTheme="minorEastAsia"/>
          <w:sz w:val="24"/>
          <w:szCs w:val="24"/>
        </w:rPr>
      </w:pPr>
      <w:r>
        <w:rPr>
          <w:rFonts w:asciiTheme="minorEastAsia" w:hAnsiTheme="minorEastAsia" w:cstheme="minorEastAsia" w:hint="eastAsia"/>
          <w:sz w:val="24"/>
          <w:szCs w:val="24"/>
        </w:rPr>
        <w:t>l</w:t>
      </w:r>
      <w:r>
        <w:rPr>
          <w:rFonts w:asciiTheme="minorEastAsia" w:hAnsiTheme="minorEastAsia" w:cstheme="minorEastAsia" w:hint="eastAsia"/>
          <w:sz w:val="24"/>
          <w:szCs w:val="24"/>
        </w:rPr>
        <w:t>.</w:t>
      </w:r>
      <w:r>
        <w:rPr>
          <w:rFonts w:asciiTheme="minorEastAsia" w:hAnsiTheme="minorEastAsia" w:cstheme="minorEastAsia" w:hint="eastAsia"/>
          <w:sz w:val="24"/>
          <w:szCs w:val="24"/>
        </w:rPr>
        <w:t>具有一定的自我学习和创新能力。</w:t>
      </w:r>
    </w:p>
    <w:p w:rsidR="00943136" w:rsidRDefault="00E9324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六</w:t>
      </w:r>
      <w:r>
        <w:rPr>
          <w:rFonts w:ascii="黑体" w:eastAsia="黑体" w:hAnsi="黑体"/>
          <w:b/>
          <w:sz w:val="24"/>
          <w:szCs w:val="24"/>
        </w:rPr>
        <w:t>、课程设置</w:t>
      </w:r>
    </w:p>
    <w:p w:rsidR="00943136" w:rsidRDefault="00E93242">
      <w:pPr>
        <w:widowControl/>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bCs/>
          <w:kern w:val="0"/>
          <w:sz w:val="24"/>
          <w:szCs w:val="24"/>
        </w:rPr>
        <w:t>主要包括公共基础课、专业（技能）课。</w:t>
      </w:r>
    </w:p>
    <w:p w:rsidR="00943136" w:rsidRDefault="00E9324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bCs/>
          <w:kern w:val="0"/>
          <w:sz w:val="24"/>
          <w:szCs w:val="24"/>
        </w:rPr>
        <w:t>1.</w:t>
      </w:r>
      <w:r>
        <w:rPr>
          <w:rFonts w:ascii="宋体" w:eastAsia="宋体" w:hAnsi="宋体" w:cs="宋体" w:hint="eastAsia"/>
          <w:kern w:val="0"/>
          <w:szCs w:val="21"/>
        </w:rPr>
        <w:t xml:space="preserve"> </w:t>
      </w:r>
      <w:r>
        <w:rPr>
          <w:rFonts w:ascii="宋体" w:eastAsia="宋体" w:hAnsi="宋体" w:cs="宋体" w:hint="eastAsia"/>
          <w:kern w:val="0"/>
          <w:sz w:val="24"/>
          <w:szCs w:val="24"/>
        </w:rPr>
        <w:t>高职应用数学</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w:t>
      </w:r>
      <w:r>
        <w:rPr>
          <w:rFonts w:ascii="宋体" w:eastAsia="宋体" w:hAnsi="宋体" w:cs="宋体" w:hint="eastAsia"/>
          <w:sz w:val="24"/>
        </w:rPr>
        <w:t>算工具，更有方法论上的指导意义。通过学习数学的过程可以培养学生养成良好的思维习惯</w:t>
      </w:r>
      <w:r>
        <w:rPr>
          <w:rFonts w:ascii="宋体" w:eastAsia="宋体" w:hAnsi="宋体" w:cs="宋体" w:hint="eastAsia"/>
          <w:sz w:val="24"/>
        </w:rPr>
        <w:lastRenderedPageBreak/>
        <w:t>和学习习惯。</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eastAsia="宋体" w:hAnsi="宋体" w:cs="宋体" w:hint="eastAsia"/>
          <w:sz w:val="24"/>
        </w:rPr>
        <w:t>不</w:t>
      </w:r>
      <w:proofErr w:type="gramEnd"/>
      <w:r>
        <w:rPr>
          <w:rFonts w:ascii="宋体" w:eastAsia="宋体" w:hAnsi="宋体" w:cs="宋体" w:hint="eastAsia"/>
          <w:sz w:val="24"/>
        </w:rPr>
        <w:t>积分和定积分的概念、行列式与线性方程的解法、矩阵的概念及计算、统计</w:t>
      </w:r>
      <w:proofErr w:type="gramStart"/>
      <w:r>
        <w:rPr>
          <w:rFonts w:ascii="宋体" w:eastAsia="宋体" w:hAnsi="宋体" w:cs="宋体" w:hint="eastAsia"/>
          <w:sz w:val="24"/>
        </w:rPr>
        <w:t>初步和</w:t>
      </w:r>
      <w:proofErr w:type="gramEnd"/>
      <w:r>
        <w:rPr>
          <w:rFonts w:ascii="宋体" w:eastAsia="宋体" w:hAnsi="宋体" w:cs="宋体" w:hint="eastAsia"/>
          <w:sz w:val="24"/>
        </w:rPr>
        <w:t>随机事件的概率、</w:t>
      </w:r>
      <w:r>
        <w:rPr>
          <w:rFonts w:ascii="宋体" w:eastAsia="宋体" w:hAnsi="宋体" w:cs="宋体" w:hint="eastAsia"/>
          <w:sz w:val="24"/>
        </w:rPr>
        <w:t xml:space="preserve"> </w:t>
      </w:r>
      <w:r>
        <w:rPr>
          <w:rFonts w:ascii="宋体" w:eastAsia="宋体" w:hAnsi="宋体" w:cs="宋体" w:hint="eastAsia"/>
          <w:sz w:val="24"/>
        </w:rPr>
        <w:t>条件概率事件独立性和全概率公式。</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sz w:val="24"/>
        </w:rPr>
        <w:t>通过本课程的学习，指导学生完成</w:t>
      </w:r>
      <w:r>
        <w:rPr>
          <w:rFonts w:ascii="宋体" w:eastAsia="宋体" w:hAnsi="宋体" w:cs="宋体" w:hint="eastAsia"/>
          <w:sz w:val="24"/>
        </w:rPr>
        <w:t>教学任务，主要要求为：</w:t>
      </w:r>
      <w:r>
        <w:rPr>
          <w:rFonts w:ascii="宋体" w:eastAsia="宋体" w:hAnsi="宋体" w:cs="宋体" w:hint="eastAsia"/>
          <w:sz w:val="24"/>
        </w:rPr>
        <w:t>1</w:t>
      </w:r>
      <w:r>
        <w:rPr>
          <w:rFonts w:ascii="宋体" w:eastAsia="宋体" w:hAnsi="宋体" w:cs="宋体" w:hint="eastAsia"/>
          <w:sz w:val="24"/>
        </w:rPr>
        <w:t>、要求理解数的概念，会</w:t>
      </w:r>
      <w:proofErr w:type="gramStart"/>
      <w:r>
        <w:rPr>
          <w:rFonts w:ascii="宋体" w:eastAsia="宋体" w:hAnsi="宋体" w:cs="宋体" w:hint="eastAsia"/>
          <w:sz w:val="24"/>
        </w:rPr>
        <w:t>解</w:t>
      </w:r>
      <w:r>
        <w:rPr>
          <w:rFonts w:ascii="宋体" w:hAnsi="宋体" w:hint="eastAsia"/>
          <w:sz w:val="24"/>
        </w:rPr>
        <w:t>基本</w:t>
      </w:r>
      <w:proofErr w:type="gramEnd"/>
      <w:r>
        <w:rPr>
          <w:rFonts w:ascii="宋体" w:hAnsi="宋体" w:hint="eastAsia"/>
          <w:sz w:val="24"/>
        </w:rPr>
        <w:t>一元、二元方程和一些简单不等式。</w:t>
      </w:r>
      <w:r>
        <w:rPr>
          <w:rFonts w:ascii="宋体" w:hAnsi="宋体" w:hint="eastAsia"/>
          <w:sz w:val="24"/>
        </w:rPr>
        <w:t>2</w:t>
      </w:r>
      <w:r>
        <w:rPr>
          <w:rFonts w:ascii="宋体" w:hAnsi="宋体" w:hint="eastAsia"/>
          <w:sz w:val="24"/>
        </w:rPr>
        <w:t>、理解函数的概念，掌握基本初等函数和初等函数的内容。</w:t>
      </w:r>
      <w:r>
        <w:rPr>
          <w:rFonts w:ascii="宋体" w:hAnsi="宋体" w:hint="eastAsia"/>
          <w:sz w:val="24"/>
        </w:rPr>
        <w:t>3</w:t>
      </w:r>
      <w:r>
        <w:rPr>
          <w:rFonts w:ascii="宋体" w:hAnsi="宋体" w:hint="eastAsia"/>
          <w:sz w:val="24"/>
        </w:rPr>
        <w:t>、了解函数极限的概念，</w:t>
      </w:r>
      <w:proofErr w:type="gramStart"/>
      <w:r>
        <w:rPr>
          <w:rFonts w:ascii="宋体" w:hAnsi="宋体" w:hint="eastAsia"/>
          <w:sz w:val="24"/>
        </w:rPr>
        <w:t>会求简单</w:t>
      </w:r>
      <w:proofErr w:type="gramEnd"/>
      <w:r>
        <w:rPr>
          <w:rFonts w:ascii="宋体" w:hAnsi="宋体" w:hint="eastAsia"/>
          <w:sz w:val="24"/>
        </w:rPr>
        <w:t>的极限。</w:t>
      </w:r>
      <w:r>
        <w:rPr>
          <w:rFonts w:ascii="宋体" w:hAnsi="宋体" w:hint="eastAsia"/>
          <w:sz w:val="24"/>
        </w:rPr>
        <w:t>4</w:t>
      </w:r>
      <w:r>
        <w:rPr>
          <w:rFonts w:ascii="宋体" w:hAnsi="宋体" w:hint="eastAsia"/>
          <w:sz w:val="24"/>
        </w:rPr>
        <w:t>、理解导数的概念，掌握基本初等函数的求导公式和导数的计算及基本应用。</w:t>
      </w:r>
      <w:r>
        <w:rPr>
          <w:rFonts w:ascii="宋体" w:hAnsi="宋体" w:hint="eastAsia"/>
          <w:sz w:val="24"/>
        </w:rPr>
        <w:t>5</w:t>
      </w:r>
      <w:r>
        <w:rPr>
          <w:rFonts w:ascii="宋体" w:hAnsi="宋体" w:hint="eastAsia"/>
          <w:sz w:val="24"/>
        </w:rPr>
        <w:t>、了解不定积分和定积分的定义，掌握基本积分的计算，了解定积分在几何上的一些基本应用。</w:t>
      </w:r>
      <w:r>
        <w:rPr>
          <w:rFonts w:ascii="宋体" w:hAnsi="宋体" w:hint="eastAsia"/>
          <w:sz w:val="24"/>
        </w:rPr>
        <w:t>6</w:t>
      </w:r>
      <w:r>
        <w:rPr>
          <w:rFonts w:ascii="宋体" w:hAnsi="宋体" w:hint="eastAsia"/>
          <w:sz w:val="24"/>
        </w:rPr>
        <w:t>、掌握矩阵知识和线性方程组的解法。</w:t>
      </w:r>
      <w:r>
        <w:rPr>
          <w:rFonts w:ascii="宋体" w:hAnsi="宋体" w:hint="eastAsia"/>
          <w:sz w:val="24"/>
        </w:rPr>
        <w:t>7</w:t>
      </w:r>
      <w:r>
        <w:rPr>
          <w:rFonts w:ascii="宋体" w:hAnsi="宋体" w:hint="eastAsia"/>
          <w:sz w:val="24"/>
        </w:rPr>
        <w:t>、了解统计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w:t>
      </w:r>
      <w:r>
        <w:rPr>
          <w:rFonts w:ascii="宋体" w:hAnsi="宋体" w:hint="eastAsia"/>
          <w:sz w:val="24"/>
        </w:rPr>
        <w:t>8</w:t>
      </w:r>
      <w:r>
        <w:rPr>
          <w:rFonts w:ascii="宋体" w:hAnsi="宋体" w:hint="eastAsia"/>
          <w:sz w:val="24"/>
        </w:rPr>
        <w:t>、理解随机事件的概念，掌握基本事件的关系和</w:t>
      </w:r>
      <w:r>
        <w:rPr>
          <w:rFonts w:ascii="宋体" w:hAnsi="宋体" w:hint="eastAsia"/>
          <w:sz w:val="24"/>
        </w:rPr>
        <w:t>运算，理解概率的定义，了解条件概率与事件独立的定义，掌握全概率公式的应用。</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2. </w:t>
      </w:r>
      <w:r>
        <w:rPr>
          <w:rFonts w:ascii="宋体" w:eastAsia="宋体" w:hAnsi="宋体" w:cs="宋体" w:hint="eastAsia"/>
          <w:kern w:val="0"/>
          <w:sz w:val="24"/>
          <w:szCs w:val="24"/>
        </w:rPr>
        <w:t>高职实用英语</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rPr>
        <w:t>本课程遵循高职高</w:t>
      </w:r>
      <w:proofErr w:type="gramStart"/>
      <w:r>
        <w:rPr>
          <w:rFonts w:ascii="宋体" w:eastAsia="宋体" w:hAnsi="宋体" w:cs="宋体" w:hint="eastAsia"/>
          <w:kern w:val="0"/>
          <w:sz w:val="24"/>
        </w:rPr>
        <w:t>专培养</w:t>
      </w:r>
      <w:proofErr w:type="gramEnd"/>
      <w:r>
        <w:rPr>
          <w:rFonts w:ascii="宋体" w:eastAsia="宋体" w:hAnsi="宋体" w:cs="宋体" w:hint="eastAsia"/>
          <w:kern w:val="0"/>
          <w:sz w:val="24"/>
        </w:rPr>
        <w:t>应用型人才的目标和“以应用为目的，实用为主，够用为度”的教学</w:t>
      </w:r>
      <w:r>
        <w:rPr>
          <w:rFonts w:ascii="宋体" w:hAnsi="宋体" w:cs="宋体" w:hint="eastAsia"/>
          <w:kern w:val="0"/>
          <w:sz w:val="24"/>
        </w:rPr>
        <w:t>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提高学生英语综合应用能力，特别是听说能力，使他们在今后工作和社会交往中能用英语有效地进行口头和书面的信息交流，</w:t>
      </w:r>
      <w:r>
        <w:rPr>
          <w:rFonts w:ascii="宋体" w:hAnsi="宋体" w:cs="宋体" w:hint="eastAsia"/>
          <w:kern w:val="0"/>
          <w:sz w:val="24"/>
        </w:rPr>
        <w:t>能够借助词典阅读和翻译与专业相关的简单英语资料，以满足学生在今后工作中的需要，并能够</w:t>
      </w:r>
      <w:r>
        <w:rPr>
          <w:rFonts w:ascii="宋体" w:eastAsia="宋体" w:hAnsi="宋体" w:cs="宋体" w:hint="eastAsia"/>
          <w:sz w:val="24"/>
        </w:rPr>
        <w:t>增强自主学习能力、提高综合文化素养，以适</w:t>
      </w:r>
      <w:r>
        <w:rPr>
          <w:rFonts w:ascii="宋体" w:eastAsia="宋体" w:hAnsi="宋体" w:cs="宋体" w:hint="eastAsia"/>
          <w:sz w:val="24"/>
        </w:rPr>
        <w:t>应我国经济发展和国家交流的需要。</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943136" w:rsidRDefault="00E93242">
      <w:pPr>
        <w:spacing w:line="360" w:lineRule="auto"/>
        <w:ind w:firstLineChars="300" w:firstLine="720"/>
        <w:rPr>
          <w:rFonts w:ascii="宋体" w:hAnsi="宋体" w:cs="宋体"/>
          <w:kern w:val="0"/>
          <w:sz w:val="24"/>
        </w:rPr>
      </w:pPr>
      <w:r>
        <w:rPr>
          <w:rFonts w:ascii="宋体" w:eastAsia="宋体" w:hAnsi="宋体" w:cs="宋体" w:hint="eastAsia"/>
          <w:kern w:val="0"/>
          <w:sz w:val="24"/>
          <w:szCs w:val="24"/>
        </w:rPr>
        <w:t>教学要求：</w:t>
      </w:r>
      <w:r>
        <w:rPr>
          <w:rFonts w:ascii="宋体" w:eastAsia="宋体" w:hAnsi="宋体" w:cs="宋体" w:hint="eastAsia"/>
          <w:kern w:val="0"/>
          <w:sz w:val="24"/>
        </w:rPr>
        <w:t>通</w:t>
      </w:r>
      <w:r>
        <w:rPr>
          <w:rFonts w:ascii="宋体" w:hAnsi="宋体" w:cs="宋体" w:hint="eastAsia"/>
          <w:kern w:val="0"/>
          <w:sz w:val="24"/>
        </w:rPr>
        <w:t>过本课程的学习，学生应该达到下列要求：</w:t>
      </w:r>
      <w:r>
        <w:rPr>
          <w:rFonts w:ascii="宋体" w:hAnsi="宋体" w:cs="宋体" w:hint="eastAsia"/>
          <w:kern w:val="0"/>
          <w:sz w:val="24"/>
        </w:rPr>
        <w:t>1</w:t>
      </w:r>
      <w:r>
        <w:rPr>
          <w:rFonts w:ascii="宋体" w:hAnsi="宋体" w:cs="宋体" w:hint="eastAsia"/>
          <w:kern w:val="0"/>
          <w:sz w:val="24"/>
        </w:rPr>
        <w:t>、词汇：认知</w:t>
      </w:r>
      <w:r>
        <w:rPr>
          <w:rFonts w:ascii="宋体" w:hAnsi="宋体" w:cs="宋体" w:hint="eastAsia"/>
          <w:kern w:val="0"/>
          <w:sz w:val="24"/>
        </w:rPr>
        <w:t>2500</w:t>
      </w:r>
      <w:r>
        <w:rPr>
          <w:rFonts w:ascii="宋体" w:hAnsi="宋体" w:cs="宋体" w:hint="eastAsia"/>
          <w:kern w:val="0"/>
          <w:sz w:val="24"/>
        </w:rPr>
        <w:t>个英语单词以及由这些词构成的常用词组，对其中</w:t>
      </w:r>
      <w:r>
        <w:rPr>
          <w:rFonts w:ascii="宋体" w:hAnsi="宋体" w:cs="宋体" w:hint="eastAsia"/>
          <w:kern w:val="0"/>
          <w:sz w:val="24"/>
        </w:rPr>
        <w:t xml:space="preserve">1000 </w:t>
      </w:r>
      <w:proofErr w:type="gramStart"/>
      <w:r>
        <w:rPr>
          <w:rFonts w:ascii="宋体" w:hAnsi="宋体" w:cs="宋体" w:hint="eastAsia"/>
          <w:kern w:val="0"/>
          <w:sz w:val="24"/>
        </w:rPr>
        <w:t>个</w:t>
      </w:r>
      <w:proofErr w:type="gramEnd"/>
      <w:r>
        <w:rPr>
          <w:rFonts w:ascii="宋体" w:hAnsi="宋体" w:cs="宋体" w:hint="eastAsia"/>
          <w:kern w:val="0"/>
          <w:sz w:val="24"/>
        </w:rPr>
        <w:t>左右的单词能正确拼写、英</w:t>
      </w:r>
      <w:r>
        <w:rPr>
          <w:rFonts w:ascii="宋体" w:hAnsi="宋体" w:cs="宋体" w:hint="eastAsia"/>
          <w:kern w:val="0"/>
          <w:sz w:val="24"/>
        </w:rPr>
        <w:lastRenderedPageBreak/>
        <w:t>汉互译。</w:t>
      </w:r>
      <w:r>
        <w:rPr>
          <w:rFonts w:ascii="宋体" w:hAnsi="宋体" w:cs="宋体" w:hint="eastAsia"/>
          <w:kern w:val="0"/>
          <w:sz w:val="24"/>
        </w:rPr>
        <w:t>2</w:t>
      </w:r>
      <w:r>
        <w:rPr>
          <w:rFonts w:ascii="宋体" w:hAnsi="宋体" w:cs="宋体" w:hint="eastAsia"/>
          <w:kern w:val="0"/>
          <w:sz w:val="24"/>
        </w:rPr>
        <w:t>、语法：掌握基本的英语语法规则，在听、说、读、写、译中能正确运</w:t>
      </w:r>
      <w:r>
        <w:rPr>
          <w:rFonts w:ascii="宋体" w:hAnsi="宋体" w:cs="宋体" w:hint="eastAsia"/>
          <w:kern w:val="0"/>
          <w:sz w:val="24"/>
        </w:rPr>
        <w:t>用所学语法知识。</w:t>
      </w:r>
      <w:r>
        <w:rPr>
          <w:rFonts w:ascii="宋体" w:hAnsi="宋体" w:cs="宋体" w:hint="eastAsia"/>
          <w:kern w:val="0"/>
          <w:sz w:val="24"/>
        </w:rPr>
        <w:t>3</w:t>
      </w:r>
      <w:r>
        <w:rPr>
          <w:rFonts w:ascii="宋体" w:hAnsi="宋体" w:cs="宋体" w:hint="eastAsia"/>
          <w:kern w:val="0"/>
          <w:sz w:val="24"/>
        </w:rPr>
        <w:t>、听力：能听懂涉及日常交际的结构简单、发音清楚、语速较慢的英语简短对话和陈述，理解基本正确。</w:t>
      </w:r>
      <w:r>
        <w:rPr>
          <w:rFonts w:ascii="宋体" w:hAnsi="宋体" w:cs="宋体" w:hint="eastAsia"/>
          <w:kern w:val="0"/>
          <w:sz w:val="24"/>
        </w:rPr>
        <w:t>4</w:t>
      </w:r>
      <w:r>
        <w:rPr>
          <w:rFonts w:ascii="宋体" w:hAnsi="宋体" w:cs="宋体" w:hint="eastAsia"/>
          <w:kern w:val="0"/>
          <w:sz w:val="24"/>
        </w:rPr>
        <w:t>、口语：掌握一般的课堂用语，并能在日常涉外活动中进行简单的交流。</w:t>
      </w:r>
      <w:r>
        <w:rPr>
          <w:rFonts w:ascii="宋体" w:hAnsi="宋体" w:cs="宋体" w:hint="eastAsia"/>
          <w:kern w:val="0"/>
          <w:sz w:val="24"/>
        </w:rPr>
        <w:t>5</w:t>
      </w:r>
      <w:r>
        <w:rPr>
          <w:rFonts w:ascii="宋体" w:hAnsi="宋体" w:cs="宋体" w:hint="eastAsia"/>
          <w:kern w:val="0"/>
          <w:sz w:val="24"/>
        </w:rPr>
        <w:t>、阅读：能阅读中等难度的一般题材的简短英文资料，理解正确。在阅读生词不超过总词数</w:t>
      </w:r>
      <w:r>
        <w:rPr>
          <w:rFonts w:ascii="宋体" w:hAnsi="宋体" w:cs="宋体" w:hint="eastAsia"/>
          <w:kern w:val="0"/>
          <w:sz w:val="24"/>
        </w:rPr>
        <w:t>3%</w:t>
      </w:r>
      <w:r>
        <w:rPr>
          <w:rFonts w:ascii="宋体" w:hAnsi="宋体" w:cs="宋体" w:hint="eastAsia"/>
          <w:kern w:val="0"/>
          <w:sz w:val="24"/>
        </w:rPr>
        <w:t>的英文资料时，阅读速度不低于每分钟</w:t>
      </w:r>
      <w:r>
        <w:rPr>
          <w:rFonts w:ascii="宋体" w:hAnsi="宋体" w:cs="宋体" w:hint="eastAsia"/>
          <w:kern w:val="0"/>
          <w:sz w:val="24"/>
        </w:rPr>
        <w:t>50</w:t>
      </w:r>
      <w:r>
        <w:rPr>
          <w:rFonts w:ascii="宋体" w:hAnsi="宋体" w:cs="宋体" w:hint="eastAsia"/>
          <w:kern w:val="0"/>
          <w:sz w:val="24"/>
        </w:rPr>
        <w:t>词。能读懂通用的简短实用文字材料，如信函、产品说明等，理解基本正确。</w:t>
      </w:r>
      <w:r>
        <w:rPr>
          <w:rFonts w:ascii="宋体" w:hAnsi="宋体" w:cs="宋体" w:hint="eastAsia"/>
          <w:kern w:val="0"/>
          <w:sz w:val="24"/>
        </w:rPr>
        <w:t>6</w:t>
      </w:r>
      <w:r>
        <w:rPr>
          <w:rFonts w:ascii="宋体" w:hAnsi="宋体" w:cs="宋体" w:hint="eastAsia"/>
          <w:kern w:val="0"/>
          <w:sz w:val="24"/>
        </w:rPr>
        <w:t>、写作：能运用所学词汇和语法写出简单的短文；能用英语填写表格、套写便函、简历等，词句基本正确，无重大语法错误，格式基本恰当，表达清楚。</w:t>
      </w:r>
      <w:r>
        <w:rPr>
          <w:rFonts w:ascii="宋体" w:hAnsi="宋体" w:cs="宋体" w:hint="eastAsia"/>
          <w:kern w:val="0"/>
          <w:sz w:val="24"/>
        </w:rPr>
        <w:t>7</w:t>
      </w:r>
      <w:r>
        <w:rPr>
          <w:rFonts w:ascii="宋体" w:hAnsi="宋体" w:cs="宋体" w:hint="eastAsia"/>
          <w:kern w:val="0"/>
          <w:sz w:val="24"/>
        </w:rPr>
        <w:t>、翻译</w:t>
      </w:r>
      <w:r>
        <w:rPr>
          <w:rFonts w:ascii="宋体" w:hAnsi="宋体" w:cs="宋体" w:hint="eastAsia"/>
          <w:kern w:val="0"/>
          <w:sz w:val="24"/>
        </w:rPr>
        <w:t>（英译汉）：能借助词典将中等偏下难度的一般题材的文字材料译成汉语。理解正确，译文达意。</w:t>
      </w:r>
    </w:p>
    <w:p w:rsidR="00943136" w:rsidRDefault="00E93242">
      <w:pPr>
        <w:widowControl/>
        <w:spacing w:line="360" w:lineRule="auto"/>
        <w:ind w:firstLineChars="200" w:firstLine="480"/>
        <w:jc w:val="left"/>
        <w:rPr>
          <w:rFonts w:ascii="宋体" w:eastAsia="宋体" w:hAnsi="宋体" w:cs="宋体"/>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 xml:space="preserve">. </w:t>
      </w:r>
      <w:r>
        <w:rPr>
          <w:rFonts w:ascii="宋体" w:eastAsia="宋体" w:hAnsi="宋体" w:cs="宋体" w:hint="eastAsia"/>
          <w:sz w:val="24"/>
          <w:szCs w:val="24"/>
        </w:rPr>
        <w:t>计算机应用基础</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课程目标：</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主要内容：</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本课程主要讲授计算机的发展以及应用领域、系统的组成和信息处理、计算机系统组成及数制转换、数据编码及病毒的概念；计算机网络的基本理论、互联网基础知识；</w:t>
      </w:r>
      <w:r>
        <w:rPr>
          <w:rFonts w:ascii="宋体" w:hAnsi="宋体" w:cs="宋体" w:hint="eastAsia"/>
          <w:kern w:val="0"/>
          <w:sz w:val="24"/>
        </w:rPr>
        <w:t>Word</w:t>
      </w:r>
      <w:r>
        <w:rPr>
          <w:rFonts w:ascii="宋体" w:hAnsi="宋体" w:cs="宋体" w:hint="eastAsia"/>
          <w:kern w:val="0"/>
          <w:sz w:val="24"/>
        </w:rPr>
        <w:t>软件的文字编排、图文混排、表格设计操作方法，</w:t>
      </w:r>
      <w:r>
        <w:rPr>
          <w:rFonts w:ascii="宋体" w:hAnsi="宋体" w:cs="宋体" w:hint="eastAsia"/>
          <w:kern w:val="0"/>
          <w:sz w:val="24"/>
        </w:rPr>
        <w:t>Excel</w:t>
      </w:r>
      <w:r>
        <w:rPr>
          <w:rFonts w:ascii="宋体" w:hAnsi="宋体" w:cs="宋体" w:hint="eastAsia"/>
          <w:kern w:val="0"/>
          <w:sz w:val="24"/>
        </w:rPr>
        <w:t>软件的数据格式设置、常用计算公式、数据处理方法，</w:t>
      </w:r>
      <w:proofErr w:type="spellStart"/>
      <w:r>
        <w:rPr>
          <w:rFonts w:ascii="宋体" w:hAnsi="宋体" w:cs="宋体" w:hint="eastAsia"/>
          <w:kern w:val="0"/>
          <w:sz w:val="24"/>
        </w:rPr>
        <w:t>PowerPiont</w:t>
      </w:r>
      <w:proofErr w:type="spellEnd"/>
      <w:r>
        <w:rPr>
          <w:rFonts w:ascii="宋体" w:hAnsi="宋体" w:cs="宋体" w:hint="eastAsia"/>
          <w:kern w:val="0"/>
          <w:sz w:val="24"/>
        </w:rPr>
        <w:t>软件的文稿的建立及制作、演示文稿动画设置方法。</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教学要求：</w:t>
      </w:r>
    </w:p>
    <w:p w:rsidR="00943136" w:rsidRDefault="00E93242">
      <w:pPr>
        <w:spacing w:line="360" w:lineRule="auto"/>
        <w:ind w:firstLineChars="300" w:firstLine="720"/>
        <w:rPr>
          <w:rFonts w:ascii="宋体" w:hAnsi="宋体" w:cs="宋体"/>
          <w:kern w:val="0"/>
          <w:sz w:val="24"/>
        </w:rPr>
      </w:pPr>
      <w:r>
        <w:rPr>
          <w:rFonts w:ascii="宋体" w:hAnsi="宋体" w:cs="宋体" w:hint="eastAsia"/>
          <w:kern w:val="0"/>
          <w:sz w:val="24"/>
        </w:rPr>
        <w:t>课程教学以培养学生计算机综合应用能力为目标，课堂教学围绕实际的办公案例展开，将具体的案例根据章节知识点进行分解讲授，以教师操作演示为辅，学生模拟训练为主的方式进行教学。</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 xml:space="preserve">. </w:t>
      </w:r>
      <w:r>
        <w:rPr>
          <w:rFonts w:ascii="宋体" w:eastAsia="宋体" w:hAnsi="宋体" w:cs="宋体" w:hint="eastAsia"/>
          <w:sz w:val="24"/>
          <w:szCs w:val="24"/>
        </w:rPr>
        <w:t>思想道德修养与法律基础</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w:t>
      </w:r>
      <w:r>
        <w:rPr>
          <w:rFonts w:ascii="宋体" w:eastAsia="宋体" w:hAnsi="宋体" w:cs="宋体" w:hint="eastAsia"/>
          <w:sz w:val="24"/>
          <w:szCs w:val="24"/>
        </w:rPr>
        <w:lastRenderedPageBreak/>
        <w:t>权利、履行法律义务，做到尊法学法守法用法，从而具备优秀的思想道德素质和法治素养。</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w:t>
      </w:r>
      <w:r>
        <w:rPr>
          <w:rFonts w:ascii="宋体" w:eastAsia="宋体" w:hAnsi="宋体" w:cs="宋体" w:hint="eastAsia"/>
          <w:sz w:val="24"/>
          <w:szCs w:val="24"/>
        </w:rPr>
        <w:t>，积极投身道德实践，全面把握社会主义法律的本质、运行和体系，理解中国特色社会主义法治体系和法治道路的精髓。</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kern w:val="0"/>
          <w:sz w:val="24"/>
          <w:szCs w:val="24"/>
        </w:rPr>
        <w:t>教学要求：</w:t>
      </w:r>
      <w:r>
        <w:rPr>
          <w:rFonts w:ascii="宋体" w:eastAsia="宋体" w:hAnsi="宋体" w:cs="宋体" w:hint="eastAsia"/>
          <w:sz w:val="24"/>
          <w:szCs w:val="24"/>
        </w:rPr>
        <w:t>通过对该课程的学习使学生立足自己现在的工作情况及社会经历，领悟人生真谛，坚定理想信念，</w:t>
      </w:r>
      <w:proofErr w:type="gramStart"/>
      <w:r>
        <w:rPr>
          <w:rFonts w:ascii="宋体" w:eastAsia="宋体" w:hAnsi="宋体" w:cs="宋体" w:hint="eastAsia"/>
          <w:sz w:val="24"/>
          <w:szCs w:val="24"/>
        </w:rPr>
        <w:t>践行</w:t>
      </w:r>
      <w:proofErr w:type="gramEnd"/>
      <w:r>
        <w:rPr>
          <w:rFonts w:ascii="宋体" w:eastAsia="宋体" w:hAnsi="宋体" w:cs="宋体" w:hint="eastAsia"/>
          <w:sz w:val="24"/>
          <w:szCs w:val="24"/>
        </w:rPr>
        <w:t>社会主义核心价值观，做新时代的忠诚爱国者和改革创新的生力军，认同社会主义民主与法治，在利益与正义层面反思法律制度，形成合理的权利与责任意识</w:t>
      </w:r>
      <w:r>
        <w:rPr>
          <w:rFonts w:ascii="宋体" w:eastAsia="宋体" w:hAnsi="宋体" w:cs="宋体" w:hint="eastAsia"/>
          <w:sz w:val="24"/>
          <w:szCs w:val="24"/>
        </w:rPr>
        <w:t>,</w:t>
      </w:r>
      <w:r>
        <w:rPr>
          <w:rFonts w:ascii="宋体" w:eastAsia="宋体" w:hAnsi="宋体" w:cs="宋体" w:hint="eastAsia"/>
          <w:sz w:val="24"/>
          <w:szCs w:val="24"/>
        </w:rPr>
        <w:t>为今后的自觉遵守法律制度奠定基础。</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毛泽东思想和中国特色社会主义理论体系概论</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rPr>
        <w:t>本课程以马克思主义中国化为主线，以马克思主义中国化两大理论成果为基础，重点阐述了两大理论成果的主要内容。课程分为三大部分，第一部分讲解毛泽东思</w:t>
      </w:r>
      <w:r>
        <w:rPr>
          <w:rFonts w:ascii="宋体" w:eastAsia="宋体" w:hAnsi="宋体" w:cs="宋体" w:hint="eastAsia"/>
          <w:sz w:val="24"/>
        </w:rPr>
        <w:t>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943136" w:rsidRDefault="00E93242">
      <w:pPr>
        <w:spacing w:line="360" w:lineRule="auto"/>
        <w:ind w:firstLineChars="300" w:firstLine="720"/>
        <w:rPr>
          <w:rFonts w:ascii="宋体" w:eastAsia="宋体" w:hAnsi="宋体" w:cs="宋体"/>
          <w:sz w:val="24"/>
        </w:rPr>
      </w:pPr>
      <w:r>
        <w:rPr>
          <w:rFonts w:ascii="宋体" w:eastAsia="宋体" w:hAnsi="宋体" w:cs="宋体" w:hint="eastAsia"/>
          <w:kern w:val="0"/>
          <w:sz w:val="24"/>
          <w:szCs w:val="24"/>
        </w:rPr>
        <w:t>教学要求：</w:t>
      </w:r>
      <w:r>
        <w:rPr>
          <w:rFonts w:ascii="宋体" w:eastAsia="宋体" w:hAnsi="宋体" w:cs="宋体" w:hint="eastAsia"/>
          <w:sz w:val="24"/>
        </w:rPr>
        <w:t>本课程是一门思想政治理论课，是对学</w:t>
      </w:r>
      <w:r>
        <w:rPr>
          <w:rFonts w:ascii="宋体" w:eastAsia="宋体" w:hAnsi="宋体" w:cs="宋体" w:hint="eastAsia"/>
          <w:sz w:val="24"/>
        </w:rPr>
        <w:t>生开展中国化马克思主义理论教育的必修课程。教学过程中应要求学生掌握教材中的基本理论知识，系统掌握毛泽东思想和中国特色社会主义理论体系的基本原理。</w:t>
      </w:r>
    </w:p>
    <w:p w:rsidR="00943136" w:rsidRDefault="00E93242">
      <w:pPr>
        <w:spacing w:line="360" w:lineRule="auto"/>
        <w:ind w:firstLineChars="300" w:firstLine="720"/>
        <w:rPr>
          <w:rFonts w:ascii="宋体" w:eastAsia="宋体" w:hAnsi="宋体" w:cs="宋体"/>
          <w:sz w:val="24"/>
        </w:rPr>
      </w:pPr>
      <w:r>
        <w:rPr>
          <w:rFonts w:ascii="宋体" w:eastAsia="宋体" w:hAnsi="宋体" w:cs="宋体" w:hint="eastAsia"/>
          <w:sz w:val="24"/>
        </w:rPr>
        <w:lastRenderedPageBreak/>
        <w:t>教师应努力引导学生正确认识中国的基本国情和社会主义建设的客观规律，</w:t>
      </w:r>
      <w:r>
        <w:rPr>
          <w:rFonts w:ascii="宋体" w:eastAsia="宋体" w:hAnsi="宋体" w:cs="宋体" w:hint="eastAsia"/>
          <w:kern w:val="0"/>
          <w:sz w:val="24"/>
        </w:rPr>
        <w:t>教学过程中</w:t>
      </w:r>
      <w:r>
        <w:rPr>
          <w:rFonts w:ascii="宋体" w:eastAsia="宋体" w:hAnsi="宋体" w:cs="宋体" w:hint="eastAsia"/>
          <w:sz w:val="24"/>
        </w:rPr>
        <w:t>坚持以</w:t>
      </w:r>
      <w:r>
        <w:rPr>
          <w:rFonts w:ascii="宋体" w:eastAsia="宋体" w:hAnsi="宋体" w:cs="宋体" w:hint="eastAsia"/>
          <w:kern w:val="0"/>
          <w:sz w:val="24"/>
        </w:rPr>
        <w:t>“学生”为中心、“教师”为引导，通过教、学、做的结合，学生从了解这样做、到理解为何这样做、再到做什么、最后掌握怎么做，从而达到提升政治素质、锻炼综合能力（问题的分析解决能力、口语及书面表达能力、</w:t>
      </w:r>
      <w:r>
        <w:rPr>
          <w:rFonts w:ascii="宋体" w:eastAsia="宋体" w:hAnsi="宋体" w:cs="宋体" w:hint="eastAsia"/>
          <w:kern w:val="0"/>
          <w:sz w:val="24"/>
        </w:rPr>
        <w:t>office</w:t>
      </w:r>
      <w:r>
        <w:rPr>
          <w:rFonts w:ascii="宋体" w:eastAsia="宋体" w:hAnsi="宋体" w:cs="宋体" w:hint="eastAsia"/>
          <w:kern w:val="0"/>
          <w:sz w:val="24"/>
        </w:rPr>
        <w:t>软件运用能力、社会调查能力、思辨能力等）的目的，</w:t>
      </w:r>
      <w:r>
        <w:rPr>
          <w:rFonts w:ascii="宋体" w:eastAsia="宋体" w:hAnsi="宋体" w:cs="宋体" w:hint="eastAsia"/>
          <w:sz w:val="24"/>
        </w:rPr>
        <w:t>从而培养学生运用马克思主义基本</w:t>
      </w:r>
      <w:r>
        <w:rPr>
          <w:rFonts w:ascii="宋体" w:eastAsia="宋体" w:hAnsi="宋体" w:cs="宋体" w:hint="eastAsia"/>
          <w:sz w:val="24"/>
        </w:rPr>
        <w:t>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943136" w:rsidRDefault="00E93242">
      <w:pPr>
        <w:widowControl/>
        <w:spacing w:line="360" w:lineRule="auto"/>
        <w:ind w:firstLineChars="200" w:firstLine="480"/>
        <w:jc w:val="left"/>
        <w:rPr>
          <w:rFonts w:ascii="宋体" w:eastAsia="宋体" w:hAnsi="宋体" w:cs="宋体"/>
          <w:b/>
          <w:kern w:val="0"/>
          <w:sz w:val="24"/>
          <w:szCs w:val="24"/>
        </w:rPr>
      </w:pPr>
      <w:r>
        <w:rPr>
          <w:rFonts w:ascii="宋体" w:eastAsia="宋体" w:hAnsi="宋体" w:cs="宋体" w:hint="eastAsia"/>
          <w:kern w:val="0"/>
          <w:sz w:val="24"/>
          <w:szCs w:val="24"/>
        </w:rPr>
        <w:t>6</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创新创业基础</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本课程共分为九个模块，以“创新精神”为核心，以“互联网</w:t>
      </w:r>
      <w:r>
        <w:rPr>
          <w:rFonts w:ascii="宋体" w:eastAsia="宋体" w:hAnsi="宋体" w:cs="宋体" w:hint="eastAsia"/>
          <w:sz w:val="24"/>
          <w:szCs w:val="24"/>
        </w:rPr>
        <w:t>+</w:t>
      </w:r>
      <w:r>
        <w:rPr>
          <w:rFonts w:ascii="宋体" w:eastAsia="宋体" w:hAnsi="宋体" w:cs="宋体" w:hint="eastAsia"/>
          <w:sz w:val="24"/>
          <w:szCs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宋体" w:eastAsia="宋体" w:hAnsi="宋体" w:cs="宋体" w:hint="eastAsia"/>
          <w:sz w:val="24"/>
          <w:szCs w:val="24"/>
        </w:rPr>
        <w:t>3D</w:t>
      </w:r>
      <w:r>
        <w:rPr>
          <w:rFonts w:ascii="宋体" w:eastAsia="宋体" w:hAnsi="宋体" w:cs="宋体" w:hint="eastAsia"/>
          <w:sz w:val="24"/>
          <w:szCs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943136" w:rsidRDefault="00E93242">
      <w:pPr>
        <w:spacing w:line="360" w:lineRule="auto"/>
        <w:ind w:firstLineChars="300" w:firstLine="720"/>
        <w:rPr>
          <w:rFonts w:ascii="宋体" w:hAnsi="宋体" w:cs="宋体"/>
          <w:b/>
          <w:kern w:val="0"/>
          <w:sz w:val="32"/>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w:t>
      </w:r>
      <w:r>
        <w:rPr>
          <w:rFonts w:ascii="宋体" w:eastAsia="宋体" w:hAnsi="宋体" w:cs="宋体" w:hint="eastAsia"/>
          <w:sz w:val="24"/>
          <w:szCs w:val="24"/>
        </w:rPr>
        <w:t>学习本课程，重点掌握基本的创新思维，熟悉主要的创新方法，了解新时</w:t>
      </w:r>
      <w:r>
        <w:rPr>
          <w:rFonts w:ascii="宋体" w:eastAsia="宋体" w:hAnsi="宋体" w:cs="宋体" w:hint="eastAsia"/>
          <w:sz w:val="24"/>
          <w:szCs w:val="24"/>
        </w:rPr>
        <w:t>代热门的新技术。立足本专业，学习专业知识，立志做一个具有工匠精神和创新精神的人——岗位创业者。</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7</w:t>
      </w:r>
      <w:r>
        <w:rPr>
          <w:rFonts w:ascii="宋体" w:eastAsia="宋体" w:hAnsi="宋体" w:cs="宋体" w:hint="eastAsia"/>
          <w:kern w:val="0"/>
          <w:sz w:val="24"/>
          <w:szCs w:val="24"/>
        </w:rPr>
        <w:t xml:space="preserve">. </w:t>
      </w:r>
      <w:r>
        <w:rPr>
          <w:rFonts w:ascii="宋体" w:eastAsia="宋体" w:hAnsi="宋体" w:cs="宋体" w:hint="eastAsia"/>
          <w:sz w:val="24"/>
          <w:szCs w:val="24"/>
        </w:rPr>
        <w:t>心理健康</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rPr>
        <w:t>本课程围绕了解心理健康的基础知识、了解自我与发展自我、提高自我心理调适能力等三大部分，通过大学生心理健康导论、自我意识与培养、人格发展与</w:t>
      </w:r>
      <w:r>
        <w:rPr>
          <w:rFonts w:ascii="宋体" w:eastAsia="宋体" w:hAnsi="宋体" w:cs="宋体" w:hint="eastAsia"/>
          <w:sz w:val="24"/>
        </w:rPr>
        <w:lastRenderedPageBreak/>
        <w:t>心理健康、学习心理、情</w:t>
      </w:r>
      <w:r>
        <w:rPr>
          <w:rFonts w:ascii="宋体" w:eastAsia="宋体" w:hAnsi="宋体" w:cs="宋体" w:hint="eastAsia"/>
          <w:sz w:val="24"/>
        </w:rPr>
        <w:t>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943136" w:rsidRDefault="00E93242">
      <w:pPr>
        <w:spacing w:line="360" w:lineRule="auto"/>
        <w:ind w:firstLineChars="300" w:firstLine="720"/>
        <w:rPr>
          <w:rFonts w:ascii="宋体" w:eastAsia="宋体" w:hAnsi="宋体" w:cs="宋体"/>
          <w:sz w:val="24"/>
        </w:rPr>
      </w:pPr>
      <w:r>
        <w:rPr>
          <w:rFonts w:ascii="宋体" w:eastAsia="宋体" w:hAnsi="宋体" w:cs="宋体" w:hint="eastAsia"/>
          <w:kern w:val="0"/>
          <w:sz w:val="24"/>
          <w:szCs w:val="24"/>
        </w:rPr>
        <w:t>教学要求：</w:t>
      </w:r>
      <w:r>
        <w:rPr>
          <w:rFonts w:ascii="宋体" w:eastAsia="宋体" w:hAnsi="宋体" w:cs="宋体" w:hint="eastAsia"/>
          <w:sz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Pr>
          <w:rFonts w:ascii="宋体" w:eastAsia="宋体" w:hAnsi="宋体" w:cs="宋体" w:hint="eastAsia"/>
          <w:sz w:val="24"/>
        </w:rPr>
        <w:t xml:space="preserve"> +</w:t>
      </w:r>
      <w:r>
        <w:rPr>
          <w:rFonts w:ascii="宋体" w:eastAsia="宋体" w:hAnsi="宋体" w:cs="宋体" w:hint="eastAsia"/>
          <w:sz w:val="24"/>
        </w:rPr>
        <w:t>”平台和手段，提升教学效果。</w:t>
      </w:r>
    </w:p>
    <w:p w:rsidR="00943136" w:rsidRDefault="00E93242">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8</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大学生职业发展与就业指导</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主要内容：该课程分别从理论教育和实际操作两方面对大学生进行就业指导。主要讲述认知自我和社会、科学决策方法、确立生涯目标；了</w:t>
      </w:r>
      <w:proofErr w:type="gramStart"/>
      <w:r>
        <w:rPr>
          <w:rFonts w:ascii="宋体" w:eastAsia="宋体" w:hAnsi="宋体" w:cs="宋体" w:hint="eastAsia"/>
          <w:kern w:val="0"/>
          <w:sz w:val="24"/>
          <w:szCs w:val="24"/>
        </w:rPr>
        <w:t>解职场</w:t>
      </w:r>
      <w:proofErr w:type="gramEnd"/>
      <w:r>
        <w:rPr>
          <w:rFonts w:ascii="宋体" w:eastAsia="宋体" w:hAnsi="宋体" w:cs="宋体" w:hint="eastAsia"/>
          <w:kern w:val="0"/>
          <w:sz w:val="24"/>
          <w:szCs w:val="24"/>
        </w:rPr>
        <w:t>与职位、掌握简历写作方法、学习面试成功经验、</w:t>
      </w:r>
      <w:r>
        <w:rPr>
          <w:rFonts w:ascii="宋体" w:eastAsia="宋体" w:hAnsi="宋体" w:cs="宋体" w:hint="eastAsia"/>
          <w:kern w:val="0"/>
          <w:sz w:val="24"/>
          <w:szCs w:val="24"/>
        </w:rPr>
        <w:t>提升大学生的就业能力；初</w:t>
      </w:r>
      <w:proofErr w:type="gramStart"/>
      <w:r>
        <w:rPr>
          <w:rFonts w:ascii="宋体" w:eastAsia="宋体" w:hAnsi="宋体" w:cs="宋体" w:hint="eastAsia"/>
          <w:kern w:val="0"/>
          <w:sz w:val="24"/>
          <w:szCs w:val="24"/>
        </w:rPr>
        <w:t>人职场</w:t>
      </w:r>
      <w:proofErr w:type="gramEnd"/>
      <w:r>
        <w:rPr>
          <w:rFonts w:ascii="宋体" w:eastAsia="宋体" w:hAnsi="宋体" w:cs="宋体" w:hint="eastAsia"/>
          <w:kern w:val="0"/>
          <w:sz w:val="24"/>
          <w:szCs w:val="24"/>
        </w:rPr>
        <w:t>的心态调整、角色定位、合理规划、价值实现，学习如何获得幸福人生。</w:t>
      </w:r>
      <w:r>
        <w:rPr>
          <w:rFonts w:ascii="宋体" w:eastAsia="宋体" w:hAnsi="宋体" w:cs="宋体" w:hint="eastAsia"/>
          <w:kern w:val="0"/>
          <w:sz w:val="24"/>
          <w:szCs w:val="24"/>
        </w:rPr>
        <w:t xml:space="preserve">   </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教学要求：通过对该课程的学习使学生以</w:t>
      </w:r>
      <w:hyperlink r:id="rId8" w:tgtFrame="_blank" w:history="1">
        <w:r>
          <w:rPr>
            <w:rFonts w:ascii="宋体" w:eastAsia="宋体" w:hAnsi="宋体" w:cs="宋体" w:hint="eastAsia"/>
            <w:kern w:val="0"/>
            <w:sz w:val="24"/>
            <w:szCs w:val="24"/>
          </w:rPr>
          <w:t>职业生涯规划</w:t>
        </w:r>
      </w:hyperlink>
      <w:r>
        <w:rPr>
          <w:rFonts w:ascii="宋体" w:eastAsia="宋体" w:hAnsi="宋体" w:cs="宋体" w:hint="eastAsia"/>
          <w:kern w:val="0"/>
          <w:sz w:val="24"/>
          <w:szCs w:val="24"/>
        </w:rPr>
        <w:t>的理论为基础，结合自身的心理特点与需求，联系自身</w:t>
      </w:r>
      <w:hyperlink r:id="rId9" w:tgtFrame="_blank" w:history="1">
        <w:r>
          <w:rPr>
            <w:rFonts w:ascii="宋体" w:eastAsia="宋体" w:hAnsi="宋体" w:cs="宋体" w:hint="eastAsia"/>
            <w:kern w:val="0"/>
            <w:sz w:val="24"/>
            <w:szCs w:val="24"/>
          </w:rPr>
          <w:t>职业生涯</w:t>
        </w:r>
      </w:hyperlink>
      <w:r>
        <w:rPr>
          <w:rFonts w:ascii="宋体" w:eastAsia="宋体" w:hAnsi="宋体" w:cs="宋体" w:hint="eastAsia"/>
          <w:kern w:val="0"/>
          <w:sz w:val="24"/>
          <w:szCs w:val="24"/>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rsidR="00943136" w:rsidRDefault="00E93242">
      <w:pPr>
        <w:widowControl/>
        <w:numPr>
          <w:ilvl w:val="0"/>
          <w:numId w:val="2"/>
        </w:num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专业英语</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本课程用英语介绍涉及室内设计的基本知识，其内容基本覆盖了室内设计中相关的各个知识点。通过课程的学习使学生积累相关的专业词汇和词组的英文表达，能够查阅、阅读中低难度的英文资料，具备一定的阅读专业英语资料和获取专业相</w:t>
      </w:r>
      <w:r>
        <w:rPr>
          <w:rFonts w:ascii="宋体" w:eastAsia="宋体" w:hAnsi="宋体" w:cs="宋体" w:hint="eastAsia"/>
          <w:kern w:val="0"/>
          <w:sz w:val="24"/>
          <w:szCs w:val="24"/>
        </w:rPr>
        <w:lastRenderedPageBreak/>
        <w:t>关英文信息的语言交际能力，在引导学生利用英语工具获取专业所需的信息中培养学生养成与时俱进、积极探索的精神。</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主要内容：本课程共分为</w:t>
      </w:r>
      <w:r>
        <w:rPr>
          <w:rFonts w:ascii="宋体" w:eastAsia="宋体" w:hAnsi="宋体" w:cs="宋体" w:hint="eastAsia"/>
          <w:kern w:val="0"/>
          <w:sz w:val="24"/>
          <w:szCs w:val="24"/>
        </w:rPr>
        <w:t>8</w:t>
      </w:r>
      <w:r>
        <w:rPr>
          <w:rFonts w:ascii="宋体" w:eastAsia="宋体" w:hAnsi="宋体" w:cs="宋体" w:hint="eastAsia"/>
          <w:kern w:val="0"/>
          <w:sz w:val="24"/>
          <w:szCs w:val="24"/>
        </w:rPr>
        <w:t>个模块，系统介绍室内设计中相关的各个知识点：</w:t>
      </w:r>
      <w:r>
        <w:rPr>
          <w:rFonts w:ascii="宋体" w:eastAsia="宋体" w:hAnsi="宋体" w:cs="宋体" w:hint="eastAsia"/>
          <w:kern w:val="0"/>
          <w:sz w:val="24"/>
          <w:szCs w:val="24"/>
        </w:rPr>
        <w:t xml:space="preserve">Design Presentation </w:t>
      </w:r>
      <w:r>
        <w:rPr>
          <w:rFonts w:ascii="宋体" w:eastAsia="宋体" w:hAnsi="宋体" w:cs="宋体" w:hint="eastAsia"/>
          <w:kern w:val="0"/>
          <w:sz w:val="24"/>
          <w:szCs w:val="24"/>
        </w:rPr>
        <w:t>（设计表现），</w:t>
      </w:r>
      <w:r>
        <w:rPr>
          <w:rFonts w:ascii="宋体" w:eastAsia="宋体" w:hAnsi="宋体" w:cs="宋体" w:hint="eastAsia"/>
          <w:kern w:val="0"/>
          <w:sz w:val="24"/>
          <w:szCs w:val="24"/>
        </w:rPr>
        <w:t xml:space="preserve">Paint Materials </w:t>
      </w:r>
      <w:r>
        <w:rPr>
          <w:rFonts w:ascii="宋体" w:eastAsia="宋体" w:hAnsi="宋体" w:cs="宋体" w:hint="eastAsia"/>
          <w:kern w:val="0"/>
          <w:sz w:val="24"/>
          <w:szCs w:val="24"/>
        </w:rPr>
        <w:t>（涂料原料），</w:t>
      </w:r>
      <w:proofErr w:type="spellStart"/>
      <w:r>
        <w:rPr>
          <w:rFonts w:ascii="宋体" w:eastAsia="宋体" w:hAnsi="宋体" w:cs="宋体" w:hint="eastAsia"/>
          <w:kern w:val="0"/>
          <w:sz w:val="24"/>
          <w:szCs w:val="24"/>
        </w:rPr>
        <w:t>Colour</w:t>
      </w:r>
      <w:proofErr w:type="spellEnd"/>
      <w:r>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Theory </w:t>
      </w:r>
      <w:r>
        <w:rPr>
          <w:rFonts w:ascii="宋体" w:eastAsia="宋体" w:hAnsi="宋体" w:cs="宋体" w:hint="eastAsia"/>
          <w:kern w:val="0"/>
          <w:sz w:val="24"/>
          <w:szCs w:val="24"/>
        </w:rPr>
        <w:t>（色彩理论），</w:t>
      </w:r>
      <w:r>
        <w:rPr>
          <w:rFonts w:ascii="宋体" w:eastAsia="宋体" w:hAnsi="宋体" w:cs="宋体" w:hint="eastAsia"/>
          <w:kern w:val="0"/>
          <w:sz w:val="24"/>
          <w:szCs w:val="24"/>
        </w:rPr>
        <w:t xml:space="preserve">Lighting Design </w:t>
      </w:r>
      <w:r>
        <w:rPr>
          <w:rFonts w:ascii="宋体" w:eastAsia="宋体" w:hAnsi="宋体" w:cs="宋体" w:hint="eastAsia"/>
          <w:kern w:val="0"/>
          <w:sz w:val="24"/>
          <w:szCs w:val="24"/>
        </w:rPr>
        <w:t>（照明设计），</w:t>
      </w:r>
      <w:r>
        <w:rPr>
          <w:rFonts w:ascii="宋体" w:eastAsia="宋体" w:hAnsi="宋体" w:cs="宋体" w:hint="eastAsia"/>
          <w:kern w:val="0"/>
          <w:sz w:val="24"/>
          <w:szCs w:val="24"/>
        </w:rPr>
        <w:t xml:space="preserve">Structure Systems </w:t>
      </w:r>
      <w:r>
        <w:rPr>
          <w:rFonts w:ascii="宋体" w:eastAsia="宋体" w:hAnsi="宋体" w:cs="宋体" w:hint="eastAsia"/>
          <w:kern w:val="0"/>
          <w:sz w:val="24"/>
          <w:szCs w:val="24"/>
        </w:rPr>
        <w:t>（机构体系），</w:t>
      </w:r>
      <w:r>
        <w:rPr>
          <w:rFonts w:ascii="宋体" w:eastAsia="宋体" w:hAnsi="宋体" w:cs="宋体" w:hint="eastAsia"/>
          <w:kern w:val="0"/>
          <w:sz w:val="24"/>
          <w:szCs w:val="24"/>
        </w:rPr>
        <w:t xml:space="preserve">Ceilings </w:t>
      </w:r>
      <w:r>
        <w:rPr>
          <w:rFonts w:ascii="宋体" w:eastAsia="宋体" w:hAnsi="宋体" w:cs="宋体" w:hint="eastAsia"/>
          <w:kern w:val="0"/>
          <w:sz w:val="24"/>
          <w:szCs w:val="24"/>
        </w:rPr>
        <w:t>（顶棚），</w:t>
      </w:r>
      <w:r>
        <w:rPr>
          <w:rFonts w:ascii="宋体" w:eastAsia="宋体" w:hAnsi="宋体" w:cs="宋体" w:hint="eastAsia"/>
          <w:kern w:val="0"/>
          <w:sz w:val="24"/>
          <w:szCs w:val="24"/>
        </w:rPr>
        <w:t xml:space="preserve">Window Coverings </w:t>
      </w:r>
      <w:r>
        <w:rPr>
          <w:rFonts w:ascii="宋体" w:eastAsia="宋体" w:hAnsi="宋体" w:cs="宋体" w:hint="eastAsia"/>
          <w:kern w:val="0"/>
          <w:sz w:val="24"/>
          <w:szCs w:val="24"/>
        </w:rPr>
        <w:t>（窗户遮盖物），</w:t>
      </w:r>
      <w:r>
        <w:rPr>
          <w:rFonts w:ascii="宋体" w:eastAsia="宋体" w:hAnsi="宋体" w:cs="宋体" w:hint="eastAsia"/>
          <w:kern w:val="0"/>
          <w:sz w:val="24"/>
          <w:szCs w:val="24"/>
        </w:rPr>
        <w:t xml:space="preserve">Wooden Furniture </w:t>
      </w:r>
      <w:r>
        <w:rPr>
          <w:rFonts w:ascii="宋体" w:eastAsia="宋体" w:hAnsi="宋体" w:cs="宋体" w:hint="eastAsia"/>
          <w:kern w:val="0"/>
          <w:sz w:val="24"/>
          <w:szCs w:val="24"/>
        </w:rPr>
        <w:t>（木制家具），旨在引导大学生通过学习相关的专业词汇和词组的英文表达，让自己具备一定的阅读专业英语资料和获取专业相关英文信息的语言交际能力，为在国际化工作大背景下查阅和阅读专业相关英文资料奠定基础。</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教学要求：通过本课程的学习，使学生掌握室内设计常用的英语词汇，积累专业词汇量；</w:t>
      </w:r>
      <w:r>
        <w:rPr>
          <w:rFonts w:ascii="宋体" w:eastAsia="宋体" w:hAnsi="宋体" w:cs="宋体" w:hint="eastAsia"/>
          <w:kern w:val="0"/>
          <w:sz w:val="24"/>
          <w:szCs w:val="24"/>
        </w:rPr>
        <w:t>使学生学会利用英语工具获取专业所需的信息；培养学生对所学专业中低难度的英语资料的理解能力，为在工作中查阅和阅读专业相英文资料奠定基础。</w:t>
      </w:r>
    </w:p>
    <w:p w:rsidR="00943136" w:rsidRDefault="00E93242">
      <w:pPr>
        <w:widowControl/>
        <w:numPr>
          <w:ilvl w:val="0"/>
          <w:numId w:val="2"/>
        </w:num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应用文写作</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《实用应用文写作》课程选取与学生生活、职业等紧密联系的应用文文种，总体分为认识应用文、社交文书写作、事务文书、公务文书</w:t>
      </w:r>
      <w:r>
        <w:rPr>
          <w:rFonts w:ascii="宋体" w:eastAsia="宋体" w:hAnsi="宋体" w:cs="宋体" w:hint="eastAsia"/>
          <w:sz w:val="24"/>
          <w:szCs w:val="24"/>
        </w:rPr>
        <w:t>四个项目来安排教学内容</w:t>
      </w:r>
      <w:r>
        <w:rPr>
          <w:rFonts w:ascii="宋体" w:eastAsia="宋体" w:hAnsi="宋体" w:cs="宋体" w:hint="eastAsia"/>
          <w:sz w:val="24"/>
          <w:szCs w:val="24"/>
        </w:rPr>
        <w:t>,</w:t>
      </w:r>
      <w:r>
        <w:rPr>
          <w:rFonts w:ascii="宋体" w:eastAsia="宋体" w:hAnsi="宋体" w:cs="宋体" w:hint="eastAsia"/>
          <w:sz w:val="24"/>
          <w:szCs w:val="24"/>
        </w:rPr>
        <w:t>培养学生解决实际问题的写作能力和自我学习能力，构建起全新的“教、学、写”一体的课程教学模式。</w:t>
      </w:r>
    </w:p>
    <w:p w:rsidR="00943136" w:rsidRDefault="00E93242">
      <w:pPr>
        <w:spacing w:line="360" w:lineRule="auto"/>
        <w:ind w:firstLineChars="300" w:firstLine="720"/>
        <w:rPr>
          <w:rFonts w:ascii="宋体" w:hAnsi="宋体" w:cs="宋体"/>
          <w:kern w:val="0"/>
          <w:szCs w:val="21"/>
        </w:rPr>
      </w:pPr>
      <w:r>
        <w:rPr>
          <w:rFonts w:ascii="宋体" w:eastAsia="宋体" w:hAnsi="宋体" w:cs="宋体" w:hint="eastAsia"/>
          <w:kern w:val="0"/>
          <w:sz w:val="24"/>
          <w:szCs w:val="24"/>
        </w:rPr>
        <w:t>教学要求：</w:t>
      </w:r>
      <w:r>
        <w:rPr>
          <w:rFonts w:ascii="宋体" w:eastAsia="宋体" w:hAnsi="宋体" w:cs="宋体"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943136" w:rsidRDefault="00E93242">
      <w:pPr>
        <w:widowControl/>
        <w:numPr>
          <w:ilvl w:val="0"/>
          <w:numId w:val="2"/>
        </w:numPr>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沟通与交流</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本课程着眼于现代行业、企业对人才需求的能力要求，以交流沟通能力和社会融合能力的培养为课程目标，为学生的可持续发展打下良好的基础。作为适合</w:t>
      </w:r>
      <w:r>
        <w:rPr>
          <w:rFonts w:ascii="宋体" w:eastAsia="宋体" w:hAnsi="宋体" w:cs="宋体" w:hint="eastAsia"/>
          <w:sz w:val="24"/>
          <w:szCs w:val="24"/>
        </w:rPr>
        <w:lastRenderedPageBreak/>
        <w:t>全校各专业的人文素质课程，本课程坚持“为学生的专业发展服务，为学生的成长成才服务，全面提升学生的综合素质”的宗旨，培养学生的社会适应性，全面提升学生的综合素质和社会竞争能力。</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w:t>
      </w:r>
      <w:r>
        <w:rPr>
          <w:rFonts w:ascii="宋体" w:eastAsia="宋体" w:hAnsi="宋体" w:cs="宋体" w:hint="eastAsia"/>
          <w:sz w:val="24"/>
          <w:szCs w:val="24"/>
        </w:rPr>
        <w:t>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943136" w:rsidRDefault="00E93242">
      <w:pPr>
        <w:spacing w:line="360" w:lineRule="auto"/>
        <w:ind w:firstLineChars="300" w:firstLine="720"/>
        <w:rPr>
          <w:rFonts w:ascii="宋体" w:hAnsi="宋体" w:cs="宋体"/>
          <w:kern w:val="0"/>
          <w:szCs w:val="21"/>
        </w:rPr>
      </w:pPr>
      <w:r>
        <w:rPr>
          <w:rFonts w:ascii="宋体" w:eastAsia="宋体" w:hAnsi="宋体" w:cs="宋体" w:hint="eastAsia"/>
          <w:kern w:val="0"/>
          <w:sz w:val="24"/>
          <w:szCs w:val="24"/>
        </w:rPr>
        <w:t>教学要求：</w:t>
      </w:r>
      <w:r>
        <w:rPr>
          <w:rFonts w:ascii="宋体" w:eastAsia="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w:t>
      </w:r>
      <w:r>
        <w:rPr>
          <w:rFonts w:ascii="宋体" w:eastAsia="宋体" w:hAnsi="宋体" w:cs="宋体" w:hint="eastAsia"/>
          <w:sz w:val="24"/>
          <w:szCs w:val="24"/>
        </w:rPr>
        <w:t>行为规范，培养学生认真踏实、做事有条有理的工作态度，积极向上努力进取的精神。</w:t>
      </w:r>
    </w:p>
    <w:p w:rsidR="00943136" w:rsidRDefault="00E9324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12</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形势与政策</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课程目标：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w:t>
      </w:r>
      <w:r>
        <w:rPr>
          <w:rFonts w:ascii="宋体" w:eastAsia="宋体" w:hAnsi="宋体" w:cs="宋体" w:hint="eastAsia"/>
          <w:sz w:val="24"/>
          <w:szCs w:val="24"/>
        </w:rPr>
        <w:t>任感以及国家大局观念，全面拓展能力，提高综合素质，塑造“诚、勤、信、行”和“有理想、有道德、有文化、有纪律”融于一体的当代合格大学生。</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主要内容：紧密围绕习近平新时代中国特色社会主义思想，依据教育部每学期印发的《高校“形势与政策”课教学要点》安排教学，根据形势发展要求和学生特点，重点</w:t>
      </w:r>
      <w:proofErr w:type="gramStart"/>
      <w:r>
        <w:rPr>
          <w:rFonts w:ascii="宋体" w:eastAsia="宋体" w:hAnsi="宋体" w:cs="宋体" w:hint="eastAsia"/>
          <w:sz w:val="24"/>
          <w:szCs w:val="24"/>
        </w:rPr>
        <w:t>讲授党</w:t>
      </w:r>
      <w:proofErr w:type="gramEnd"/>
      <w:r>
        <w:rPr>
          <w:rFonts w:ascii="宋体" w:eastAsia="宋体" w:hAnsi="宋体" w:cs="宋体" w:hint="eastAsia"/>
          <w:sz w:val="24"/>
          <w:szCs w:val="24"/>
        </w:rPr>
        <w:t>的理论创新最新成果和新时代中国特色社会主义的生动实践，包括乡村振兴的时代意义与发展蓝图、坚定实施区域协调发展战略、港澳与内地融合，</w:t>
      </w:r>
      <w:r>
        <w:rPr>
          <w:rFonts w:ascii="宋体" w:eastAsia="宋体" w:hAnsi="宋体" w:cs="宋体" w:hint="eastAsia"/>
          <w:sz w:val="24"/>
          <w:szCs w:val="24"/>
        </w:rPr>
        <w:t xml:space="preserve"> </w:t>
      </w:r>
      <w:r>
        <w:rPr>
          <w:rFonts w:ascii="宋体" w:eastAsia="宋体" w:hAnsi="宋体" w:cs="宋体" w:hint="eastAsia"/>
          <w:sz w:val="24"/>
          <w:szCs w:val="24"/>
        </w:rPr>
        <w:t>共享发展机遇、</w:t>
      </w:r>
      <w:r>
        <w:rPr>
          <w:rFonts w:ascii="宋体" w:eastAsia="宋体" w:hAnsi="宋体" w:cs="宋体" w:hint="eastAsia"/>
          <w:sz w:val="24"/>
          <w:szCs w:val="24"/>
        </w:rPr>
        <w:lastRenderedPageBreak/>
        <w:t>经济全球化的退与进。</w:t>
      </w:r>
    </w:p>
    <w:p w:rsidR="00943136" w:rsidRDefault="00E93242">
      <w:pPr>
        <w:spacing w:line="360" w:lineRule="auto"/>
        <w:ind w:firstLineChars="300" w:firstLine="720"/>
        <w:rPr>
          <w:rFonts w:ascii="宋体" w:hAnsi="宋体" w:cs="宋体"/>
          <w:kern w:val="0"/>
          <w:szCs w:val="21"/>
        </w:rPr>
      </w:pPr>
      <w:r>
        <w:rPr>
          <w:rFonts w:ascii="宋体" w:eastAsia="宋体" w:hAnsi="宋体" w:cs="宋体" w:hint="eastAsia"/>
          <w:sz w:val="24"/>
          <w:szCs w:val="24"/>
        </w:rPr>
        <w:t>教学要求：本课程以“教师主导、学生主体”为教学理念，根</w:t>
      </w:r>
      <w:r>
        <w:rPr>
          <w:rFonts w:ascii="宋体" w:eastAsia="宋体" w:hAnsi="宋体" w:cs="宋体" w:hint="eastAsia"/>
          <w:sz w:val="24"/>
          <w:szCs w:val="24"/>
        </w:rPr>
        <w:t>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943136" w:rsidRDefault="00E93242">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w:t>
      </w:r>
      <w:r>
        <w:rPr>
          <w:rFonts w:ascii="宋体" w:eastAsia="宋体" w:hAnsi="宋体" w:cs="宋体" w:hint="eastAsia"/>
          <w:b/>
          <w:sz w:val="24"/>
          <w:szCs w:val="24"/>
        </w:rPr>
        <w:t xml:space="preserve"> </w:t>
      </w:r>
      <w:r>
        <w:rPr>
          <w:rFonts w:ascii="宋体" w:eastAsia="宋体" w:hAnsi="宋体" w:cs="宋体" w:hint="eastAsia"/>
          <w:b/>
          <w:kern w:val="0"/>
          <w:sz w:val="24"/>
          <w:szCs w:val="24"/>
        </w:rPr>
        <w:t>AutoCAD</w:t>
      </w:r>
      <w:r>
        <w:rPr>
          <w:rFonts w:ascii="宋体" w:eastAsia="宋体" w:hAnsi="宋体" w:cs="宋体" w:hint="eastAsia"/>
          <w:b/>
          <w:kern w:val="0"/>
          <w:sz w:val="24"/>
          <w:szCs w:val="24"/>
        </w:rPr>
        <w:t>施工图绘制</w:t>
      </w:r>
    </w:p>
    <w:p w:rsidR="00943136" w:rsidRDefault="00E93242">
      <w:pPr>
        <w:spacing w:line="360" w:lineRule="auto"/>
        <w:ind w:firstLineChars="200" w:firstLine="480"/>
        <w:rPr>
          <w:rFonts w:ascii="宋体" w:eastAsia="宋体" w:hAnsi="宋体" w:cs="宋体"/>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首先在</w:t>
      </w:r>
      <w:r>
        <w:rPr>
          <w:rFonts w:ascii="宋体" w:eastAsia="宋体" w:hAnsi="宋体" w:cs="宋体" w:hint="eastAsia"/>
          <w:sz w:val="24"/>
          <w:szCs w:val="24"/>
        </w:rPr>
        <w:t>能力目标</w:t>
      </w:r>
      <w:r>
        <w:rPr>
          <w:rFonts w:ascii="宋体" w:eastAsia="宋体" w:hAnsi="宋体" w:cs="宋体" w:hint="eastAsia"/>
          <w:sz w:val="24"/>
          <w:szCs w:val="24"/>
        </w:rPr>
        <w:t>上，学生</w:t>
      </w:r>
      <w:r>
        <w:rPr>
          <w:rFonts w:ascii="宋体" w:eastAsia="宋体" w:hAnsi="宋体" w:cs="宋体" w:hint="eastAsia"/>
          <w:sz w:val="24"/>
          <w:szCs w:val="24"/>
        </w:rPr>
        <w:t>能根据室内设计师助理岗位要求，通过开发商户型图册绘制出室内原始平面框架图；能根据室内设计师助理岗位要求，绘制出量房后的室内原始平面框架图；能根据室内设计师助理岗位要求，</w:t>
      </w:r>
      <w:proofErr w:type="gramStart"/>
      <w:r>
        <w:rPr>
          <w:rFonts w:ascii="宋体" w:eastAsia="宋体" w:hAnsi="宋体" w:cs="宋体" w:hint="eastAsia"/>
          <w:sz w:val="24"/>
          <w:szCs w:val="24"/>
        </w:rPr>
        <w:t>抄绘室内</w:t>
      </w:r>
      <w:proofErr w:type="gramEnd"/>
      <w:r>
        <w:rPr>
          <w:rFonts w:ascii="宋体" w:eastAsia="宋体" w:hAnsi="宋体" w:cs="宋体" w:hint="eastAsia"/>
          <w:sz w:val="24"/>
          <w:szCs w:val="24"/>
        </w:rPr>
        <w:t>平面方案布置图。</w:t>
      </w:r>
      <w:r>
        <w:rPr>
          <w:rFonts w:ascii="宋体" w:eastAsia="宋体" w:hAnsi="宋体" w:cs="宋体" w:hint="eastAsia"/>
          <w:sz w:val="24"/>
          <w:szCs w:val="24"/>
        </w:rPr>
        <w:t>在</w:t>
      </w:r>
      <w:r>
        <w:rPr>
          <w:rFonts w:ascii="宋体" w:eastAsia="宋体" w:hAnsi="宋体" w:cs="宋体" w:hint="eastAsia"/>
          <w:sz w:val="24"/>
          <w:szCs w:val="24"/>
        </w:rPr>
        <w:t>态度目标</w:t>
      </w:r>
      <w:r>
        <w:rPr>
          <w:rFonts w:ascii="宋体" w:eastAsia="宋体" w:hAnsi="宋体" w:cs="宋体" w:hint="eastAsia"/>
          <w:sz w:val="24"/>
          <w:szCs w:val="24"/>
        </w:rPr>
        <w:t>上，</w:t>
      </w:r>
      <w:r>
        <w:rPr>
          <w:rFonts w:ascii="宋体" w:eastAsia="宋体" w:hAnsi="宋体" w:cs="宋体" w:hint="eastAsia"/>
          <w:sz w:val="24"/>
          <w:szCs w:val="24"/>
        </w:rPr>
        <w:t>具备绘制和识读建筑装饰施工图的基本职业素养；养成严谨、踏实、认真负责的工作作风；具备较好的自主学习能力，能独立获取新知识并实际运用；具备一定的理论联系实际，独立解决问题的能力。</w:t>
      </w:r>
    </w:p>
    <w:p w:rsidR="00943136" w:rsidRDefault="00E93242">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主要内容：掌握</w:t>
      </w:r>
      <w:r>
        <w:rPr>
          <w:rFonts w:ascii="宋体" w:eastAsia="宋体" w:hAnsi="宋体" w:cs="宋体" w:hint="eastAsia"/>
          <w:sz w:val="24"/>
          <w:szCs w:val="24"/>
        </w:rPr>
        <w:t>CAD</w:t>
      </w:r>
      <w:r>
        <w:rPr>
          <w:rFonts w:ascii="宋体" w:eastAsia="宋体" w:hAnsi="宋体" w:cs="宋体" w:hint="eastAsia"/>
          <w:sz w:val="24"/>
          <w:szCs w:val="24"/>
        </w:rPr>
        <w:t>绘图命令和修改命令</w:t>
      </w:r>
      <w:r>
        <w:rPr>
          <w:rFonts w:ascii="宋体" w:eastAsia="宋体" w:hAnsi="宋体" w:cs="宋体" w:hint="eastAsia"/>
          <w:sz w:val="24"/>
          <w:szCs w:val="24"/>
        </w:rPr>
        <w:t>,</w:t>
      </w:r>
      <w:r>
        <w:rPr>
          <w:rFonts w:ascii="宋体" w:eastAsia="宋体" w:hAnsi="宋体" w:cs="宋体" w:hint="eastAsia"/>
          <w:sz w:val="24"/>
          <w:szCs w:val="24"/>
        </w:rPr>
        <w:t>使用轴线画法绘制出原始平面框架图；</w:t>
      </w:r>
    </w:p>
    <w:p w:rsidR="00943136" w:rsidRDefault="00E93242">
      <w:pPr>
        <w:spacing w:line="360" w:lineRule="auto"/>
        <w:rPr>
          <w:rFonts w:ascii="宋体" w:eastAsia="宋体" w:hAnsi="宋体" w:cs="宋体"/>
          <w:kern w:val="0"/>
          <w:sz w:val="24"/>
          <w:szCs w:val="24"/>
        </w:rPr>
      </w:pPr>
      <w:r>
        <w:rPr>
          <w:rFonts w:ascii="宋体" w:eastAsia="宋体" w:hAnsi="宋体" w:cs="宋体" w:hint="eastAsia"/>
          <w:sz w:val="24"/>
          <w:szCs w:val="24"/>
        </w:rPr>
        <w:t>掌握</w:t>
      </w:r>
      <w:r>
        <w:rPr>
          <w:rFonts w:ascii="宋体" w:eastAsia="宋体" w:hAnsi="宋体" w:cs="宋体" w:hint="eastAsia"/>
          <w:sz w:val="24"/>
          <w:szCs w:val="24"/>
        </w:rPr>
        <w:t>CAD</w:t>
      </w:r>
      <w:r>
        <w:rPr>
          <w:rFonts w:ascii="宋体" w:eastAsia="宋体" w:hAnsi="宋体" w:cs="宋体" w:hint="eastAsia"/>
          <w:sz w:val="24"/>
          <w:szCs w:val="24"/>
        </w:rPr>
        <w:t>绘图命令和修改命令</w:t>
      </w:r>
      <w:r>
        <w:rPr>
          <w:rFonts w:ascii="宋体" w:eastAsia="宋体" w:hAnsi="宋体" w:cs="宋体" w:hint="eastAsia"/>
          <w:sz w:val="24"/>
          <w:szCs w:val="24"/>
        </w:rPr>
        <w:t>,</w:t>
      </w:r>
      <w:r>
        <w:rPr>
          <w:rFonts w:ascii="宋体" w:eastAsia="宋体" w:hAnsi="宋体" w:cs="宋体" w:hint="eastAsia"/>
          <w:sz w:val="24"/>
          <w:szCs w:val="24"/>
        </w:rPr>
        <w:t>使用内线画法绘制出量房后的原始平面框架图；掌握绘制室内平面布局图的方法，</w:t>
      </w:r>
      <w:proofErr w:type="gramStart"/>
      <w:r>
        <w:rPr>
          <w:rFonts w:ascii="宋体" w:eastAsia="宋体" w:hAnsi="宋体" w:cs="宋体" w:hint="eastAsia"/>
          <w:sz w:val="24"/>
          <w:szCs w:val="24"/>
        </w:rPr>
        <w:t>抄绘室内</w:t>
      </w:r>
      <w:proofErr w:type="gramEnd"/>
      <w:r>
        <w:rPr>
          <w:rFonts w:ascii="宋体" w:eastAsia="宋体" w:hAnsi="宋体" w:cs="宋体" w:hint="eastAsia"/>
          <w:sz w:val="24"/>
          <w:szCs w:val="24"/>
        </w:rPr>
        <w:t>平面方案布置图。</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本</w:t>
      </w:r>
      <w:r>
        <w:rPr>
          <w:rFonts w:ascii="宋体" w:eastAsia="宋体" w:hAnsi="宋体" w:cs="宋体" w:hint="eastAsia"/>
          <w:sz w:val="24"/>
          <w:szCs w:val="24"/>
        </w:rPr>
        <w:t>课程是建筑装饰工程技术专业的一门专业核心课。课程以</w:t>
      </w:r>
      <w:r>
        <w:rPr>
          <w:rFonts w:ascii="宋体" w:eastAsia="宋体" w:hAnsi="宋体" w:cs="宋体" w:hint="eastAsia"/>
          <w:sz w:val="24"/>
          <w:szCs w:val="24"/>
        </w:rPr>
        <w:t>能够完成</w:t>
      </w:r>
      <w:r>
        <w:rPr>
          <w:rFonts w:ascii="宋体" w:eastAsia="宋体" w:hAnsi="宋体" w:cs="宋体" w:hint="eastAsia"/>
          <w:sz w:val="24"/>
          <w:szCs w:val="24"/>
        </w:rPr>
        <w:t>原始</w:t>
      </w:r>
      <w:proofErr w:type="gramStart"/>
      <w:r>
        <w:rPr>
          <w:rFonts w:ascii="宋体" w:eastAsia="宋体" w:hAnsi="宋体" w:cs="宋体" w:hint="eastAsia"/>
          <w:sz w:val="24"/>
          <w:szCs w:val="24"/>
        </w:rPr>
        <w:t>户型图</w:t>
      </w:r>
      <w:proofErr w:type="gramEnd"/>
      <w:r>
        <w:rPr>
          <w:rFonts w:ascii="宋体" w:eastAsia="宋体" w:hAnsi="宋体" w:cs="宋体" w:hint="eastAsia"/>
          <w:sz w:val="24"/>
          <w:szCs w:val="24"/>
        </w:rPr>
        <w:t>和平面布局图</w:t>
      </w:r>
      <w:r>
        <w:rPr>
          <w:rFonts w:ascii="宋体" w:eastAsia="宋体" w:hAnsi="宋体" w:cs="宋体" w:hint="eastAsia"/>
          <w:sz w:val="24"/>
          <w:szCs w:val="24"/>
        </w:rPr>
        <w:t>的绘制</w:t>
      </w:r>
      <w:r>
        <w:rPr>
          <w:rFonts w:ascii="宋体" w:eastAsia="宋体" w:hAnsi="宋体" w:cs="宋体" w:hint="eastAsia"/>
          <w:sz w:val="24"/>
          <w:szCs w:val="24"/>
        </w:rPr>
        <w:t>为主线，以</w:t>
      </w:r>
      <w:r>
        <w:rPr>
          <w:rFonts w:ascii="宋体" w:eastAsia="宋体" w:hAnsi="宋体" w:cs="宋体" w:hint="eastAsia"/>
          <w:sz w:val="24"/>
          <w:szCs w:val="24"/>
        </w:rPr>
        <w:t>AutoCAD</w:t>
      </w:r>
      <w:r>
        <w:rPr>
          <w:rFonts w:ascii="宋体" w:eastAsia="宋体" w:hAnsi="宋体" w:cs="宋体" w:hint="eastAsia"/>
          <w:sz w:val="24"/>
          <w:szCs w:val="24"/>
        </w:rPr>
        <w:t>软件为平台进行讲解，将室内设计理论基础、制作规范、表达方法、室内勘测、各种装修施工图的绘制等有机结合在一起，以项目导向、任务驱动为手段，以实际工作任务为载体，并辅以大量的案例讲解</w:t>
      </w:r>
      <w:proofErr w:type="spellStart"/>
      <w:r>
        <w:rPr>
          <w:rFonts w:ascii="宋体" w:eastAsia="宋体" w:hAnsi="宋体" w:cs="宋体" w:hint="eastAsia"/>
          <w:sz w:val="24"/>
          <w:szCs w:val="24"/>
        </w:rPr>
        <w:t>AutoCAD</w:t>
      </w:r>
      <w:proofErr w:type="spellEnd"/>
      <w:r>
        <w:rPr>
          <w:rFonts w:ascii="宋体" w:eastAsia="宋体" w:hAnsi="宋体" w:cs="宋体" w:hint="eastAsia"/>
          <w:sz w:val="24"/>
          <w:szCs w:val="24"/>
        </w:rPr>
        <w:t>在室内设计中的应用。使</w:t>
      </w:r>
      <w:proofErr w:type="gramStart"/>
      <w:r>
        <w:rPr>
          <w:rFonts w:ascii="宋体" w:eastAsia="宋体" w:hAnsi="宋体" w:cs="宋体" w:hint="eastAsia"/>
          <w:sz w:val="24"/>
          <w:szCs w:val="24"/>
        </w:rPr>
        <w:t>学生学生</w:t>
      </w:r>
      <w:proofErr w:type="gramEnd"/>
      <w:r>
        <w:rPr>
          <w:rFonts w:ascii="宋体" w:eastAsia="宋体" w:hAnsi="宋体" w:cs="宋体" w:hint="eastAsia"/>
          <w:sz w:val="24"/>
          <w:szCs w:val="24"/>
        </w:rPr>
        <w:t>掌握建筑装饰制图必备的基本知识</w:t>
      </w:r>
      <w:r>
        <w:rPr>
          <w:rFonts w:ascii="宋体" w:eastAsia="宋体" w:hAnsi="宋体" w:cs="宋体" w:hint="eastAsia"/>
          <w:sz w:val="24"/>
          <w:szCs w:val="24"/>
        </w:rPr>
        <w:t>，</w:t>
      </w:r>
      <w:r>
        <w:rPr>
          <w:rFonts w:ascii="宋体" w:eastAsia="宋体" w:hAnsi="宋体" w:cs="宋体" w:hint="eastAsia"/>
          <w:sz w:val="24"/>
          <w:szCs w:val="24"/>
        </w:rPr>
        <w:t>熟练掌握</w:t>
      </w:r>
      <w:r>
        <w:rPr>
          <w:rFonts w:ascii="宋体" w:eastAsia="宋体" w:hAnsi="宋体" w:cs="宋体" w:hint="eastAsia"/>
          <w:sz w:val="24"/>
          <w:szCs w:val="24"/>
        </w:rPr>
        <w:t>CAD</w:t>
      </w:r>
      <w:r>
        <w:rPr>
          <w:rFonts w:ascii="宋体" w:eastAsia="宋体" w:hAnsi="宋体" w:cs="宋体" w:hint="eastAsia"/>
          <w:sz w:val="24"/>
          <w:szCs w:val="24"/>
        </w:rPr>
        <w:t>绘图软件操作的方法和技巧</w:t>
      </w:r>
      <w:r>
        <w:rPr>
          <w:rFonts w:ascii="宋体" w:eastAsia="宋体" w:hAnsi="宋体" w:cs="宋体" w:hint="eastAsia"/>
          <w:sz w:val="24"/>
          <w:szCs w:val="24"/>
        </w:rPr>
        <w:t>，</w:t>
      </w:r>
      <w:r>
        <w:rPr>
          <w:rFonts w:ascii="宋体" w:eastAsia="宋体" w:hAnsi="宋体" w:cs="宋体" w:hint="eastAsia"/>
          <w:sz w:val="24"/>
          <w:szCs w:val="24"/>
        </w:rPr>
        <w:t>具备一定的建筑装饰制图的识图绘图能力和空间想象能力及从事建筑装饰工程技术专业所必需的基本职业素质，实现学生职业能力的自我建构和职业素养的形成</w:t>
      </w:r>
      <w:r>
        <w:rPr>
          <w:rFonts w:ascii="宋体" w:eastAsia="宋体" w:hAnsi="宋体" w:cs="宋体" w:hint="eastAsia"/>
          <w:sz w:val="24"/>
          <w:szCs w:val="24"/>
        </w:rPr>
        <w:t>，</w:t>
      </w:r>
      <w:r>
        <w:rPr>
          <w:rFonts w:ascii="宋体" w:eastAsia="宋体" w:hAnsi="宋体" w:cs="宋体" w:hint="eastAsia"/>
          <w:sz w:val="24"/>
          <w:szCs w:val="24"/>
        </w:rPr>
        <w:t>为后期的专业学习和今后参加实际工作打下扎实基础。</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2</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kern w:val="0"/>
          <w:sz w:val="24"/>
          <w:szCs w:val="24"/>
          <w:lang w:bidi="ar"/>
        </w:rPr>
        <w:t>室内平面方案设计</w:t>
      </w:r>
    </w:p>
    <w:p w:rsidR="00943136" w:rsidRDefault="00E93242">
      <w:pPr>
        <w:spacing w:line="360" w:lineRule="auto"/>
        <w:ind w:firstLineChars="175" w:firstLine="4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本</w:t>
      </w:r>
      <w:r>
        <w:rPr>
          <w:rFonts w:ascii="宋体" w:eastAsia="宋体" w:hAnsi="宋体" w:cs="宋体" w:hint="eastAsia"/>
          <w:sz w:val="24"/>
          <w:szCs w:val="24"/>
        </w:rPr>
        <w:t>课程主要运用发布</w:t>
      </w:r>
      <w:r>
        <w:rPr>
          <w:rFonts w:ascii="宋体" w:eastAsia="宋体" w:hAnsi="宋体" w:cs="宋体" w:hint="eastAsia"/>
          <w:sz w:val="24"/>
          <w:szCs w:val="24"/>
        </w:rPr>
        <w:t>任务</w:t>
      </w:r>
      <w:r>
        <w:rPr>
          <w:rFonts w:ascii="宋体" w:eastAsia="宋体" w:hAnsi="宋体" w:cs="宋体" w:hint="eastAsia"/>
          <w:sz w:val="24"/>
          <w:szCs w:val="24"/>
        </w:rPr>
        <w:t>，</w:t>
      </w:r>
      <w:r>
        <w:rPr>
          <w:rFonts w:ascii="宋体" w:eastAsia="宋体" w:hAnsi="宋体" w:cs="宋体" w:hint="eastAsia"/>
          <w:sz w:val="24"/>
          <w:szCs w:val="24"/>
        </w:rPr>
        <w:t>以任务驱动</w:t>
      </w:r>
      <w:r>
        <w:rPr>
          <w:rFonts w:ascii="宋体" w:eastAsia="宋体" w:hAnsi="宋体" w:cs="宋体" w:hint="eastAsia"/>
          <w:sz w:val="24"/>
          <w:szCs w:val="24"/>
        </w:rPr>
        <w:t>的</w:t>
      </w:r>
      <w:r>
        <w:rPr>
          <w:rFonts w:ascii="宋体" w:eastAsia="宋体" w:hAnsi="宋体" w:cs="宋体" w:hint="eastAsia"/>
          <w:sz w:val="24"/>
          <w:szCs w:val="24"/>
        </w:rPr>
        <w:t>方式</w:t>
      </w:r>
      <w:r>
        <w:rPr>
          <w:rFonts w:ascii="宋体" w:eastAsia="宋体" w:hAnsi="宋体" w:cs="宋体" w:hint="eastAsia"/>
          <w:sz w:val="24"/>
          <w:szCs w:val="24"/>
        </w:rPr>
        <w:t>，</w:t>
      </w:r>
      <w:r>
        <w:rPr>
          <w:rFonts w:ascii="宋体" w:eastAsia="宋体" w:hAnsi="宋体" w:cs="宋体" w:hint="eastAsia"/>
          <w:sz w:val="24"/>
          <w:szCs w:val="24"/>
        </w:rPr>
        <w:t>让</w:t>
      </w:r>
      <w:r>
        <w:rPr>
          <w:rFonts w:ascii="宋体" w:eastAsia="宋体" w:hAnsi="宋体" w:cs="宋体" w:hint="eastAsia"/>
          <w:sz w:val="24"/>
          <w:szCs w:val="24"/>
        </w:rPr>
        <w:t>学生理解室内空间特性，掌握室内设计师的必备知识。</w:t>
      </w:r>
      <w:r>
        <w:rPr>
          <w:rFonts w:ascii="宋体" w:eastAsia="宋体" w:hAnsi="宋体" w:cs="宋体" w:hint="eastAsia"/>
          <w:sz w:val="24"/>
          <w:szCs w:val="24"/>
        </w:rPr>
        <w:t>在</w:t>
      </w:r>
      <w:r>
        <w:rPr>
          <w:rFonts w:ascii="宋体" w:eastAsia="宋体" w:hAnsi="宋体" w:cs="宋体" w:hint="eastAsia"/>
          <w:sz w:val="24"/>
          <w:szCs w:val="24"/>
        </w:rPr>
        <w:t>知识目标</w:t>
      </w:r>
      <w:r>
        <w:rPr>
          <w:rFonts w:ascii="宋体" w:eastAsia="宋体" w:hAnsi="宋体" w:cs="宋体" w:hint="eastAsia"/>
          <w:sz w:val="24"/>
          <w:szCs w:val="24"/>
        </w:rPr>
        <w:t>上，学生能够将平面布置与人体工程学合</w:t>
      </w:r>
      <w:r>
        <w:rPr>
          <w:rFonts w:ascii="宋体" w:eastAsia="宋体" w:hAnsi="宋体" w:cs="宋体" w:hint="eastAsia"/>
          <w:sz w:val="24"/>
          <w:szCs w:val="24"/>
        </w:rPr>
        <w:lastRenderedPageBreak/>
        <w:t>理结合，</w:t>
      </w:r>
      <w:r>
        <w:rPr>
          <w:rFonts w:ascii="宋体" w:eastAsia="宋体" w:hAnsi="宋体" w:cs="宋体" w:hint="eastAsia"/>
          <w:sz w:val="24"/>
          <w:szCs w:val="24"/>
        </w:rPr>
        <w:t>掌握</w:t>
      </w:r>
      <w:proofErr w:type="gramStart"/>
      <w:r>
        <w:rPr>
          <w:rFonts w:ascii="宋体" w:eastAsia="宋体" w:hAnsi="宋体" w:cs="宋体" w:hint="eastAsia"/>
          <w:sz w:val="24"/>
          <w:szCs w:val="24"/>
        </w:rPr>
        <w:t>量房技法</w:t>
      </w:r>
      <w:proofErr w:type="gramEnd"/>
      <w:r>
        <w:rPr>
          <w:rFonts w:ascii="宋体" w:eastAsia="宋体" w:hAnsi="宋体" w:cs="宋体" w:hint="eastAsia"/>
          <w:sz w:val="24"/>
          <w:szCs w:val="24"/>
        </w:rPr>
        <w:t>，</w:t>
      </w:r>
      <w:r>
        <w:rPr>
          <w:rFonts w:ascii="宋体" w:eastAsia="宋体" w:hAnsi="宋体" w:cs="宋体" w:hint="eastAsia"/>
          <w:sz w:val="24"/>
          <w:szCs w:val="24"/>
        </w:rPr>
        <w:t>正确分析各空间功能与设计原则。在</w:t>
      </w:r>
      <w:r>
        <w:rPr>
          <w:rFonts w:ascii="宋体" w:eastAsia="宋体" w:hAnsi="宋体" w:cs="宋体" w:hint="eastAsia"/>
          <w:sz w:val="24"/>
          <w:szCs w:val="24"/>
        </w:rPr>
        <w:t>能力培养目标</w:t>
      </w:r>
      <w:r>
        <w:rPr>
          <w:rFonts w:ascii="宋体" w:eastAsia="宋体" w:hAnsi="宋体" w:cs="宋体" w:hint="eastAsia"/>
          <w:sz w:val="24"/>
          <w:szCs w:val="24"/>
        </w:rPr>
        <w:t>上，会对毛坯房进行测量和绘制，</w:t>
      </w:r>
      <w:r>
        <w:rPr>
          <w:rFonts w:ascii="宋体" w:eastAsia="宋体" w:hAnsi="宋体" w:cs="宋体" w:hint="eastAsia"/>
          <w:sz w:val="24"/>
          <w:szCs w:val="24"/>
        </w:rPr>
        <w:t>能</w:t>
      </w:r>
      <w:r>
        <w:rPr>
          <w:rFonts w:ascii="宋体" w:eastAsia="宋体" w:hAnsi="宋体" w:cs="宋体" w:hint="eastAsia"/>
          <w:sz w:val="24"/>
          <w:szCs w:val="24"/>
        </w:rPr>
        <w:t>设计规划出合理的平面设计方案，</w:t>
      </w:r>
      <w:r>
        <w:rPr>
          <w:rFonts w:ascii="宋体" w:eastAsia="宋体" w:hAnsi="宋体" w:cs="宋体" w:hint="eastAsia"/>
          <w:kern w:val="0"/>
          <w:sz w:val="24"/>
          <w:szCs w:val="24"/>
        </w:rPr>
        <w:t>掌握家具尺寸及人动线活动尺寸</w:t>
      </w:r>
      <w:r>
        <w:rPr>
          <w:rFonts w:ascii="宋体" w:eastAsia="宋体" w:hAnsi="宋体" w:cs="宋体" w:hint="eastAsia"/>
          <w:kern w:val="0"/>
          <w:sz w:val="24"/>
          <w:szCs w:val="24"/>
        </w:rPr>
        <w:t>，</w:t>
      </w:r>
      <w:r>
        <w:rPr>
          <w:rFonts w:ascii="宋体" w:eastAsia="宋体" w:hAnsi="宋体" w:cs="宋体" w:hint="eastAsia"/>
          <w:sz w:val="24"/>
          <w:szCs w:val="24"/>
        </w:rPr>
        <w:t>能规范绘制平面布置图、墙体改造图、家具定位图、地面铺贴图。在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培养学生思维创新能力及独立思考问题能力；培养学生解决具体问题能力和专业表达能力；培养学生生活观察能力及生活阅历，提升学生家居方面见识。</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室内设计发展简介、设计基础、人体工程学、设计师</w:t>
      </w:r>
      <w:proofErr w:type="gramStart"/>
      <w:r>
        <w:rPr>
          <w:rFonts w:ascii="宋体" w:eastAsia="宋体" w:hAnsi="宋体" w:cs="宋体" w:hint="eastAsia"/>
          <w:sz w:val="24"/>
          <w:szCs w:val="24"/>
        </w:rPr>
        <w:t>量房技巧</w:t>
      </w:r>
      <w:proofErr w:type="gramEnd"/>
      <w:r>
        <w:rPr>
          <w:rFonts w:ascii="宋体" w:eastAsia="宋体" w:hAnsi="宋体" w:cs="宋体" w:hint="eastAsia"/>
          <w:sz w:val="24"/>
          <w:szCs w:val="24"/>
        </w:rPr>
        <w:t>、常规平面方案设计、施工图绘制。</w:t>
      </w:r>
      <w:r>
        <w:rPr>
          <w:rFonts w:ascii="宋体" w:eastAsia="宋体" w:hAnsi="宋体" w:cs="宋体" w:hint="eastAsia"/>
          <w:sz w:val="24"/>
          <w:szCs w:val="24"/>
        </w:rPr>
        <w:t>它要以设计基础、室内设计风格、人体工程学、空间的功能与布局、空间类型、平面方案设计与施工课程的学习为基础</w:t>
      </w:r>
      <w:r>
        <w:rPr>
          <w:rFonts w:ascii="宋体" w:eastAsia="宋体" w:hAnsi="宋体" w:cs="宋体" w:hint="eastAsia"/>
          <w:sz w:val="24"/>
          <w:szCs w:val="24"/>
        </w:rPr>
        <w:t>，帮助学生熟悉建筑室内平面方案设计的基本概念</w:t>
      </w:r>
      <w:r>
        <w:rPr>
          <w:rFonts w:ascii="宋体" w:eastAsia="宋体" w:hAnsi="宋体" w:cs="宋体" w:hint="eastAsia"/>
          <w:sz w:val="24"/>
          <w:szCs w:val="24"/>
        </w:rPr>
        <w:t>及系统设计的基本方法，了解平面设计的要素，设计方法，设计原理等。</w:t>
      </w:r>
    </w:p>
    <w:p w:rsidR="00943136" w:rsidRDefault="00E93242">
      <w:pPr>
        <w:spacing w:line="360" w:lineRule="auto"/>
        <w:ind w:firstLineChars="200" w:firstLine="480"/>
        <w:rPr>
          <w:rFonts w:ascii="宋体" w:eastAsia="宋体" w:hAnsi="宋体" w:cs="宋体"/>
          <w:sz w:val="24"/>
          <w:szCs w:val="24"/>
        </w:rPr>
      </w:pPr>
      <w:r>
        <w:rPr>
          <w:rFonts w:ascii="宋体" w:eastAsia="宋体" w:hAnsi="宋体" w:cs="宋体" w:hint="eastAsia"/>
          <w:kern w:val="0"/>
          <w:sz w:val="24"/>
          <w:szCs w:val="24"/>
        </w:rPr>
        <w:t>教学要求：</w:t>
      </w:r>
      <w:r>
        <w:rPr>
          <w:rFonts w:ascii="宋体" w:eastAsia="宋体" w:hAnsi="宋体" w:cs="宋体" w:hint="eastAsia"/>
          <w:sz w:val="24"/>
          <w:szCs w:val="24"/>
        </w:rPr>
        <w:t>本课程教学为保证教学质量，达到培养预期目标，注重理论和实践相结合，先讲解书本的基础知识，再结合校内实训的条件，让学生去动手实践，最后，再到校外建筑市场理解调研</w:t>
      </w:r>
      <w:r>
        <w:rPr>
          <w:rFonts w:ascii="宋体" w:eastAsia="宋体" w:hAnsi="宋体" w:cs="宋体" w:hint="eastAsia"/>
          <w:sz w:val="24"/>
          <w:szCs w:val="24"/>
        </w:rPr>
        <w:t>,</w:t>
      </w:r>
      <w:r>
        <w:rPr>
          <w:rFonts w:ascii="宋体" w:eastAsia="宋体" w:hAnsi="宋体" w:cs="宋体" w:hint="eastAsia"/>
          <w:sz w:val="24"/>
          <w:szCs w:val="24"/>
        </w:rPr>
        <w:t>去实际房屋现场学习及进行实操</w:t>
      </w:r>
      <w:r>
        <w:rPr>
          <w:rFonts w:ascii="宋体" w:eastAsia="宋体" w:hAnsi="宋体" w:cs="宋体" w:hint="eastAsia"/>
          <w:sz w:val="24"/>
          <w:szCs w:val="24"/>
        </w:rPr>
        <w:t>。（“教、学、做”一体化教室，采用任务驱动教学模式）</w:t>
      </w:r>
      <w:r>
        <w:rPr>
          <w:rFonts w:ascii="宋体" w:eastAsia="宋体" w:hAnsi="宋体" w:cs="宋体" w:hint="eastAsia"/>
          <w:sz w:val="24"/>
          <w:szCs w:val="24"/>
        </w:rPr>
        <w:t>。</w:t>
      </w:r>
      <w:r>
        <w:rPr>
          <w:rFonts w:ascii="宋体" w:eastAsia="宋体" w:hAnsi="宋体" w:cs="宋体" w:hint="eastAsia"/>
          <w:sz w:val="24"/>
          <w:szCs w:val="24"/>
        </w:rPr>
        <w:t>通过本课程的学习，使学生掌握各种不同室内风格和不同类型室内空间结构的平面设计方案，培养学生自主学习室内平面方案设计能力，促使学生能够适应市场需求的室内设计师的工作要求。</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3</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kern w:val="0"/>
          <w:sz w:val="24"/>
          <w:szCs w:val="24"/>
          <w:lang w:bidi="ar"/>
        </w:rPr>
        <w:t>3DsMax</w:t>
      </w:r>
      <w:r>
        <w:rPr>
          <w:rFonts w:ascii="宋体" w:eastAsia="宋体" w:hAnsi="宋体" w:cs="宋体" w:hint="eastAsia"/>
          <w:b/>
          <w:kern w:val="0"/>
          <w:sz w:val="24"/>
          <w:szCs w:val="24"/>
          <w:lang w:bidi="ar"/>
        </w:rPr>
        <w:t>室内建模</w:t>
      </w:r>
    </w:p>
    <w:p w:rsidR="00943136" w:rsidRDefault="00E93242">
      <w:pPr>
        <w:spacing w:line="360" w:lineRule="auto"/>
        <w:ind w:firstLine="420"/>
        <w:rPr>
          <w:rFonts w:ascii="宋体" w:eastAsia="宋体" w:hAnsi="宋体" w:cs="宋体"/>
          <w:sz w:val="24"/>
          <w:szCs w:val="24"/>
        </w:rPr>
      </w:pPr>
      <w:r>
        <w:rPr>
          <w:rFonts w:ascii="宋体" w:eastAsia="宋体" w:hAnsi="宋体" w:cs="宋体" w:hint="eastAsia"/>
          <w:sz w:val="24"/>
          <w:szCs w:val="24"/>
        </w:rPr>
        <w:t>课程目标：</w:t>
      </w:r>
      <w:r>
        <w:rPr>
          <w:rFonts w:ascii="宋体" w:eastAsia="宋体" w:hAnsi="宋体" w:cs="宋体" w:hint="eastAsia"/>
          <w:sz w:val="24"/>
          <w:szCs w:val="24"/>
        </w:rPr>
        <w:t>3DSmax</w:t>
      </w:r>
      <w:r>
        <w:rPr>
          <w:rFonts w:ascii="宋体" w:eastAsia="宋体" w:hAnsi="宋体" w:cs="宋体" w:hint="eastAsia"/>
          <w:sz w:val="24"/>
          <w:szCs w:val="24"/>
        </w:rPr>
        <w:t>室内高级建模是培养室内设计人才中专业性能非常高的一门专业，制图工作是室内设计师必须掌握的一门技能，也是人才培养方案中不可或缺的一部分。</w:t>
      </w:r>
      <w:r>
        <w:rPr>
          <w:rFonts w:ascii="宋体" w:eastAsia="宋体" w:hAnsi="宋体" w:cs="宋体" w:hint="eastAsia"/>
          <w:sz w:val="24"/>
          <w:szCs w:val="24"/>
        </w:rPr>
        <w:t>3DSmax</w:t>
      </w:r>
      <w:r>
        <w:rPr>
          <w:rFonts w:ascii="宋体" w:eastAsia="宋体" w:hAnsi="宋体" w:cs="宋体" w:hint="eastAsia"/>
          <w:sz w:val="24"/>
          <w:szCs w:val="24"/>
        </w:rPr>
        <w:t>室内建模，强调实用性、突出实例性、注重操作性，并面向具体实例进行教学。它是对整套方案进行建模，其中包括方案整体建模、打相机、附</w:t>
      </w:r>
      <w:r>
        <w:rPr>
          <w:rFonts w:ascii="宋体" w:eastAsia="宋体" w:hAnsi="宋体" w:cs="宋体" w:hint="eastAsia"/>
          <w:sz w:val="24"/>
          <w:szCs w:val="24"/>
        </w:rPr>
        <w:t>max</w:t>
      </w:r>
      <w:r>
        <w:rPr>
          <w:rFonts w:ascii="宋体" w:eastAsia="宋体" w:hAnsi="宋体" w:cs="宋体" w:hint="eastAsia"/>
          <w:sz w:val="24"/>
          <w:szCs w:val="24"/>
        </w:rPr>
        <w:t>基础材质、家具的导入等。</w:t>
      </w:r>
      <w:r>
        <w:rPr>
          <w:rFonts w:ascii="宋体" w:eastAsia="宋体" w:hAnsi="宋体" w:cs="宋体" w:hint="eastAsia"/>
          <w:sz w:val="24"/>
          <w:szCs w:val="24"/>
        </w:rPr>
        <w:t>3DSmax</w:t>
      </w:r>
      <w:r>
        <w:rPr>
          <w:rFonts w:ascii="宋体" w:eastAsia="宋体" w:hAnsi="宋体" w:cs="宋体" w:hint="eastAsia"/>
          <w:sz w:val="24"/>
          <w:szCs w:val="24"/>
        </w:rPr>
        <w:t>室内建模的基本任务是让学生学会简约、中式、欧式这几种方案建模中常用的命令和常出现的问题；让学生学会自己认识</w:t>
      </w:r>
      <w:r>
        <w:rPr>
          <w:rFonts w:ascii="宋体" w:eastAsia="宋体" w:hAnsi="宋体" w:cs="宋体" w:hint="eastAsia"/>
          <w:sz w:val="24"/>
          <w:szCs w:val="24"/>
        </w:rPr>
        <w:t>CAD</w:t>
      </w:r>
      <w:r>
        <w:rPr>
          <w:rFonts w:ascii="宋体" w:eastAsia="宋体" w:hAnsi="宋体" w:cs="宋体" w:hint="eastAsia"/>
          <w:sz w:val="24"/>
          <w:szCs w:val="24"/>
        </w:rPr>
        <w:t>图纸对照</w:t>
      </w:r>
      <w:r>
        <w:rPr>
          <w:rFonts w:ascii="宋体" w:eastAsia="宋体" w:hAnsi="宋体" w:cs="宋体" w:hint="eastAsia"/>
          <w:sz w:val="24"/>
          <w:szCs w:val="24"/>
        </w:rPr>
        <w:t>CAD</w:t>
      </w:r>
      <w:r>
        <w:rPr>
          <w:rFonts w:ascii="宋体" w:eastAsia="宋体" w:hAnsi="宋体" w:cs="宋体" w:hint="eastAsia"/>
          <w:sz w:val="24"/>
          <w:szCs w:val="24"/>
        </w:rPr>
        <w:t>施工图能够独立建模；从而为学</w:t>
      </w:r>
      <w:r>
        <w:rPr>
          <w:rFonts w:ascii="宋体" w:eastAsia="宋体" w:hAnsi="宋体" w:cs="宋体" w:hint="eastAsia"/>
          <w:sz w:val="24"/>
          <w:szCs w:val="24"/>
        </w:rPr>
        <w:t>生后期需要学习的</w:t>
      </w:r>
      <w:r>
        <w:rPr>
          <w:rFonts w:ascii="宋体" w:eastAsia="宋体" w:hAnsi="宋体" w:cs="宋体" w:hint="eastAsia"/>
          <w:sz w:val="24"/>
          <w:szCs w:val="24"/>
        </w:rPr>
        <w:t>VR</w:t>
      </w:r>
      <w:r>
        <w:rPr>
          <w:rFonts w:ascii="宋体" w:eastAsia="宋体" w:hAnsi="宋体" w:cs="宋体" w:hint="eastAsia"/>
          <w:sz w:val="24"/>
          <w:szCs w:val="24"/>
        </w:rPr>
        <w:t>和</w:t>
      </w:r>
      <w:r>
        <w:rPr>
          <w:rFonts w:ascii="宋体" w:eastAsia="宋体" w:hAnsi="宋体" w:cs="宋体" w:hint="eastAsia"/>
          <w:sz w:val="24"/>
          <w:szCs w:val="24"/>
        </w:rPr>
        <w:t>PS</w:t>
      </w:r>
      <w:r>
        <w:rPr>
          <w:rFonts w:ascii="宋体" w:eastAsia="宋体" w:hAnsi="宋体" w:cs="宋体" w:hint="eastAsia"/>
          <w:sz w:val="24"/>
          <w:szCs w:val="24"/>
        </w:rPr>
        <w:t>打下基础。</w:t>
      </w:r>
      <w:r>
        <w:rPr>
          <w:rFonts w:ascii="宋体" w:eastAsia="宋体" w:hAnsi="宋体" w:cs="宋体" w:hint="eastAsia"/>
          <w:sz w:val="24"/>
          <w:szCs w:val="24"/>
        </w:rPr>
        <w:t>通过本课程的教学，帮助学生掌握</w:t>
      </w:r>
      <w:r>
        <w:rPr>
          <w:rFonts w:ascii="宋体" w:eastAsia="宋体" w:hAnsi="宋体" w:cs="宋体" w:hint="eastAsia"/>
          <w:sz w:val="24"/>
          <w:szCs w:val="24"/>
        </w:rPr>
        <w:t>3D max</w:t>
      </w:r>
      <w:r>
        <w:rPr>
          <w:rFonts w:ascii="宋体" w:eastAsia="宋体" w:hAnsi="宋体" w:cs="宋体" w:hint="eastAsia"/>
          <w:sz w:val="24"/>
          <w:szCs w:val="24"/>
        </w:rPr>
        <w:t>基本理论，学会室内空间模型的制作方法，熟悉软件的各项功能，在具备设计基础与绘图知识的基础上完成综合性的室内设计方案。</w:t>
      </w:r>
    </w:p>
    <w:p w:rsidR="00943136" w:rsidRDefault="00E93242">
      <w:pPr>
        <w:spacing w:line="360" w:lineRule="auto"/>
        <w:ind w:firstLine="420"/>
        <w:rPr>
          <w:rFonts w:ascii="宋体" w:eastAsia="宋体" w:hAnsi="宋体" w:cs="宋体"/>
          <w:sz w:val="24"/>
          <w:szCs w:val="24"/>
        </w:rPr>
      </w:pPr>
      <w:r>
        <w:rPr>
          <w:rFonts w:ascii="宋体" w:eastAsia="宋体" w:hAnsi="宋体" w:cs="宋体" w:hint="eastAsia"/>
          <w:sz w:val="24"/>
          <w:szCs w:val="24"/>
        </w:rPr>
        <w:t>主要内容：</w:t>
      </w:r>
      <w:r>
        <w:rPr>
          <w:rFonts w:ascii="宋体" w:eastAsia="宋体" w:hAnsi="宋体" w:cs="宋体" w:hint="eastAsia"/>
          <w:sz w:val="24"/>
          <w:szCs w:val="24"/>
        </w:rPr>
        <w:t>学生熟练制作各种室内空间模型，并可根据需要建立各种异型家具、配饰模型。</w:t>
      </w:r>
      <w:r>
        <w:rPr>
          <w:rFonts w:ascii="宋体" w:eastAsia="宋体" w:hAnsi="宋体" w:cs="宋体" w:hint="eastAsia"/>
          <w:sz w:val="24"/>
          <w:szCs w:val="24"/>
        </w:rPr>
        <w:t>掌握</w:t>
      </w:r>
      <w:r>
        <w:rPr>
          <w:rFonts w:ascii="宋体" w:eastAsia="宋体" w:hAnsi="宋体" w:cs="宋体" w:hint="eastAsia"/>
          <w:sz w:val="24"/>
          <w:szCs w:val="24"/>
        </w:rPr>
        <w:t>3DSmax</w:t>
      </w:r>
      <w:r>
        <w:rPr>
          <w:rFonts w:ascii="宋体" w:eastAsia="宋体" w:hAnsi="宋体" w:cs="宋体" w:hint="eastAsia"/>
          <w:sz w:val="24"/>
          <w:szCs w:val="24"/>
        </w:rPr>
        <w:t>软件界面的操作知识</w:t>
      </w:r>
      <w:r>
        <w:rPr>
          <w:rFonts w:ascii="宋体" w:eastAsia="宋体" w:hAnsi="宋体" w:cs="宋体" w:hint="eastAsia"/>
          <w:sz w:val="24"/>
          <w:szCs w:val="24"/>
        </w:rPr>
        <w:t>；掌握</w:t>
      </w:r>
      <w:r>
        <w:rPr>
          <w:rFonts w:ascii="宋体" w:eastAsia="宋体" w:hAnsi="宋体" w:cs="宋体" w:hint="eastAsia"/>
          <w:sz w:val="24"/>
          <w:szCs w:val="24"/>
        </w:rPr>
        <w:t>3DSmax</w:t>
      </w:r>
      <w:r>
        <w:rPr>
          <w:rFonts w:ascii="宋体" w:eastAsia="宋体" w:hAnsi="宋体" w:cs="宋体" w:hint="eastAsia"/>
          <w:sz w:val="24"/>
          <w:szCs w:val="24"/>
        </w:rPr>
        <w:t>的基础建模命令</w:t>
      </w:r>
      <w:r>
        <w:rPr>
          <w:rFonts w:ascii="宋体" w:eastAsia="宋体" w:hAnsi="宋体" w:cs="宋体" w:hint="eastAsia"/>
          <w:sz w:val="24"/>
          <w:szCs w:val="24"/>
        </w:rPr>
        <w:t>、</w:t>
      </w:r>
      <w:r>
        <w:rPr>
          <w:rFonts w:ascii="宋体" w:eastAsia="宋体" w:hAnsi="宋体" w:cs="宋体" w:hint="eastAsia"/>
          <w:sz w:val="24"/>
          <w:szCs w:val="24"/>
        </w:rPr>
        <w:t>修改命令使</w:t>
      </w:r>
      <w:r>
        <w:rPr>
          <w:rFonts w:ascii="宋体" w:eastAsia="宋体" w:hAnsi="宋体" w:cs="宋体" w:hint="eastAsia"/>
          <w:sz w:val="24"/>
          <w:szCs w:val="24"/>
        </w:rPr>
        <w:lastRenderedPageBreak/>
        <w:t>用方法及修改参数的作用</w:t>
      </w:r>
      <w:r>
        <w:rPr>
          <w:rFonts w:ascii="宋体" w:eastAsia="宋体" w:hAnsi="宋体" w:cs="宋体" w:hint="eastAsia"/>
          <w:sz w:val="24"/>
          <w:szCs w:val="24"/>
        </w:rPr>
        <w:t>；</w:t>
      </w:r>
      <w:r>
        <w:rPr>
          <w:rFonts w:ascii="宋体" w:eastAsia="宋体" w:hAnsi="宋体" w:cs="宋体" w:hint="eastAsia"/>
          <w:sz w:val="24"/>
          <w:szCs w:val="24"/>
        </w:rPr>
        <w:t>学会</w:t>
      </w:r>
      <w:r>
        <w:rPr>
          <w:rFonts w:ascii="宋体" w:eastAsia="宋体" w:hAnsi="宋体" w:cs="宋体" w:hint="eastAsia"/>
          <w:sz w:val="24"/>
          <w:szCs w:val="24"/>
        </w:rPr>
        <w:t>读识</w:t>
      </w:r>
      <w:r>
        <w:rPr>
          <w:rFonts w:ascii="宋体" w:eastAsia="宋体" w:hAnsi="宋体" w:cs="宋体" w:hint="eastAsia"/>
          <w:sz w:val="24"/>
          <w:szCs w:val="24"/>
        </w:rPr>
        <w:t>CAD</w:t>
      </w:r>
      <w:r>
        <w:rPr>
          <w:rFonts w:ascii="宋体" w:eastAsia="宋体" w:hAnsi="宋体" w:cs="宋体" w:hint="eastAsia"/>
          <w:sz w:val="24"/>
          <w:szCs w:val="24"/>
        </w:rPr>
        <w:t>施工</w:t>
      </w:r>
      <w:r>
        <w:rPr>
          <w:rFonts w:ascii="宋体" w:eastAsia="宋体" w:hAnsi="宋体" w:cs="宋体" w:hint="eastAsia"/>
          <w:sz w:val="24"/>
          <w:szCs w:val="24"/>
        </w:rPr>
        <w:t>图纸</w:t>
      </w:r>
      <w:r>
        <w:rPr>
          <w:rFonts w:ascii="宋体" w:eastAsia="宋体" w:hAnsi="宋体" w:cs="宋体" w:hint="eastAsia"/>
          <w:sz w:val="24"/>
          <w:szCs w:val="24"/>
        </w:rPr>
        <w:t>及对应的效果图；掌握室内</w:t>
      </w:r>
      <w:r>
        <w:rPr>
          <w:rFonts w:ascii="宋体" w:eastAsia="宋体" w:hAnsi="宋体" w:cs="宋体" w:hint="eastAsia"/>
          <w:sz w:val="24"/>
          <w:szCs w:val="24"/>
        </w:rPr>
        <w:t>墙体、门窗、吊顶、背景墙和家具</w:t>
      </w:r>
      <w:r>
        <w:rPr>
          <w:rFonts w:ascii="宋体" w:eastAsia="宋体" w:hAnsi="宋体" w:cs="宋体" w:hint="eastAsia"/>
          <w:sz w:val="24"/>
          <w:szCs w:val="24"/>
        </w:rPr>
        <w:t>模型的</w:t>
      </w:r>
      <w:r>
        <w:rPr>
          <w:rFonts w:ascii="宋体" w:eastAsia="宋体" w:hAnsi="宋体" w:cs="宋体" w:hint="eastAsia"/>
          <w:sz w:val="24"/>
          <w:szCs w:val="24"/>
        </w:rPr>
        <w:t>建模</w:t>
      </w:r>
      <w:r>
        <w:rPr>
          <w:rFonts w:ascii="宋体" w:eastAsia="宋体" w:hAnsi="宋体" w:cs="宋体" w:hint="eastAsia"/>
          <w:sz w:val="24"/>
          <w:szCs w:val="24"/>
        </w:rPr>
        <w:t>方法</w:t>
      </w:r>
      <w:r>
        <w:rPr>
          <w:rFonts w:ascii="宋体" w:eastAsia="宋体" w:hAnsi="宋体" w:cs="宋体" w:hint="eastAsia"/>
          <w:sz w:val="24"/>
          <w:szCs w:val="24"/>
        </w:rPr>
        <w:t>、软件编辑逻辑思维。</w:t>
      </w:r>
    </w:p>
    <w:p w:rsidR="00943136" w:rsidRDefault="00E93242">
      <w:pPr>
        <w:spacing w:line="360" w:lineRule="auto"/>
        <w:ind w:firstLine="420"/>
        <w:rPr>
          <w:rFonts w:ascii="宋体" w:eastAsia="宋体" w:hAnsi="宋体" w:cs="宋体"/>
          <w:sz w:val="24"/>
          <w:szCs w:val="24"/>
        </w:rPr>
      </w:pPr>
      <w:r>
        <w:rPr>
          <w:rFonts w:ascii="宋体" w:eastAsia="宋体" w:hAnsi="宋体" w:cs="宋体" w:hint="eastAsia"/>
          <w:sz w:val="24"/>
          <w:szCs w:val="24"/>
        </w:rPr>
        <w:t>教学要求：本课程教学为保证教学质量，达到培养预期目标，注重理论和实践相结合，先讲解书本的基础知识，再结合校内实训的条件，让学生去动手实践，最后，再到校外建筑市场理解学习、调研。（“教、学、做”一体化教室，采用任务驱动教学模式）</w:t>
      </w:r>
      <w:r>
        <w:rPr>
          <w:rFonts w:ascii="宋体" w:eastAsia="宋体" w:hAnsi="宋体" w:cs="宋体" w:hint="eastAsia"/>
          <w:sz w:val="24"/>
          <w:szCs w:val="24"/>
        </w:rPr>
        <w:t>。</w:t>
      </w:r>
      <w:r>
        <w:rPr>
          <w:rFonts w:ascii="宋体" w:eastAsia="宋体" w:hAnsi="宋体" w:cs="宋体" w:hint="eastAsia"/>
          <w:sz w:val="24"/>
          <w:szCs w:val="24"/>
        </w:rPr>
        <w:t>培养学生</w:t>
      </w:r>
      <w:r>
        <w:rPr>
          <w:rFonts w:ascii="宋体" w:eastAsia="宋体" w:hAnsi="宋体" w:cs="宋体" w:hint="eastAsia"/>
          <w:sz w:val="24"/>
          <w:szCs w:val="24"/>
        </w:rPr>
        <w:t>具备细致、严谨的态度和运用</w:t>
      </w:r>
      <w:r>
        <w:rPr>
          <w:rFonts w:ascii="宋体" w:eastAsia="宋体" w:hAnsi="宋体" w:cs="宋体" w:hint="eastAsia"/>
          <w:sz w:val="24"/>
          <w:szCs w:val="24"/>
        </w:rPr>
        <w:t>3DSmax</w:t>
      </w:r>
      <w:r>
        <w:rPr>
          <w:rFonts w:ascii="宋体" w:eastAsia="宋体" w:hAnsi="宋体" w:cs="宋体" w:hint="eastAsia"/>
          <w:sz w:val="24"/>
          <w:szCs w:val="24"/>
        </w:rPr>
        <w:t>软件知识解决建模工作问题的思维；</w:t>
      </w:r>
      <w:r>
        <w:rPr>
          <w:rFonts w:ascii="宋体" w:eastAsia="宋体" w:hAnsi="宋体" w:cs="宋体" w:hint="eastAsia"/>
          <w:sz w:val="24"/>
          <w:szCs w:val="24"/>
        </w:rPr>
        <w:t>并具备较好的自主学习意识，一定理论联系实际、独立解决问题的能力</w:t>
      </w:r>
      <w:r>
        <w:rPr>
          <w:rFonts w:ascii="宋体" w:eastAsia="宋体" w:hAnsi="宋体" w:cs="宋体" w:hint="eastAsia"/>
          <w:sz w:val="24"/>
          <w:szCs w:val="24"/>
        </w:rPr>
        <w:t>。</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4</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kern w:val="0"/>
          <w:sz w:val="24"/>
          <w:szCs w:val="24"/>
          <w:lang w:bidi="ar"/>
        </w:rPr>
        <w:t>室内家具设计</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本课程主要完成室内功能的物化设计，要求学生通过学习，</w:t>
      </w:r>
      <w:r>
        <w:rPr>
          <w:rFonts w:ascii="宋体" w:eastAsia="宋体" w:hAnsi="宋体" w:cs="宋体" w:hint="eastAsia"/>
          <w:sz w:val="24"/>
          <w:szCs w:val="24"/>
        </w:rPr>
        <w:t>掌握家具设计基本理论，基本方法和基本技能，提高学生对家具设计的欣赏能力、想象能力，培养学生独立进行家具造型设计能力。</w:t>
      </w:r>
      <w:r>
        <w:rPr>
          <w:rFonts w:ascii="宋体" w:eastAsia="宋体" w:hAnsi="宋体" w:cs="宋体" w:hint="eastAsia"/>
          <w:sz w:val="24"/>
          <w:szCs w:val="24"/>
        </w:rPr>
        <w:t>同时，通过本课程的学习，学生要掌握家具设计的各类</w:t>
      </w:r>
      <w:r>
        <w:rPr>
          <w:rFonts w:ascii="宋体" w:eastAsia="宋体" w:hAnsi="宋体" w:cs="宋体" w:hint="eastAsia"/>
          <w:bCs/>
          <w:kern w:val="0"/>
          <w:sz w:val="24"/>
          <w:szCs w:val="24"/>
        </w:rPr>
        <w:t>施工图绘制，家具尺寸和人体工程学的运用，家具风格的了解，材料的选择和使用。施工时，对施工人员进行图纸讲解和技术指导。</w:t>
      </w:r>
      <w:r>
        <w:rPr>
          <w:rFonts w:ascii="宋体" w:eastAsia="宋体" w:hAnsi="宋体" w:cs="宋体" w:hint="eastAsia"/>
          <w:bCs/>
          <w:kern w:val="0"/>
          <w:sz w:val="24"/>
          <w:szCs w:val="24"/>
        </w:rPr>
        <w:t>要求学生能够对平面方案进行改造。能够根据平面布置</w:t>
      </w:r>
      <w:proofErr w:type="gramStart"/>
      <w:r>
        <w:rPr>
          <w:rFonts w:ascii="宋体" w:eastAsia="宋体" w:hAnsi="宋体" w:cs="宋体" w:hint="eastAsia"/>
          <w:bCs/>
          <w:kern w:val="0"/>
          <w:sz w:val="24"/>
          <w:szCs w:val="24"/>
        </w:rPr>
        <w:t>图完成</w:t>
      </w:r>
      <w:proofErr w:type="gramEnd"/>
      <w:r>
        <w:rPr>
          <w:rFonts w:ascii="宋体" w:eastAsia="宋体" w:hAnsi="宋体" w:cs="宋体" w:hint="eastAsia"/>
          <w:bCs/>
          <w:kern w:val="0"/>
          <w:sz w:val="24"/>
          <w:szCs w:val="24"/>
        </w:rPr>
        <w:t>室内家具的立面设计，能够规范绘制家具施工图纸。</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bCs/>
          <w:kern w:val="0"/>
          <w:sz w:val="24"/>
          <w:szCs w:val="24"/>
        </w:rPr>
        <w:t>平面改造设计方法与原则</w:t>
      </w:r>
      <w:r>
        <w:rPr>
          <w:rFonts w:ascii="宋体" w:eastAsia="宋体" w:hAnsi="宋体" w:cs="宋体" w:hint="eastAsia"/>
          <w:bCs/>
          <w:kern w:val="0"/>
          <w:sz w:val="24"/>
          <w:szCs w:val="24"/>
        </w:rPr>
        <w:t>、</w:t>
      </w:r>
      <w:r>
        <w:rPr>
          <w:rFonts w:ascii="宋体" w:eastAsia="宋体" w:hAnsi="宋体" w:cs="宋体" w:hint="eastAsia"/>
          <w:bCs/>
          <w:kern w:val="0"/>
          <w:sz w:val="24"/>
          <w:szCs w:val="24"/>
        </w:rPr>
        <w:t>家具设计概论</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rPr>
        <w:t>空间家具设计技巧与练习</w:t>
      </w:r>
      <w:r>
        <w:rPr>
          <w:rFonts w:ascii="宋体" w:eastAsia="宋体" w:hAnsi="宋体" w:cs="宋体" w:hint="eastAsia"/>
          <w:bCs/>
          <w:kern w:val="0"/>
          <w:sz w:val="24"/>
          <w:szCs w:val="24"/>
        </w:rPr>
        <w:t>、</w:t>
      </w:r>
      <w:r>
        <w:rPr>
          <w:rFonts w:ascii="宋体" w:eastAsia="宋体" w:hAnsi="宋体" w:cs="宋体" w:hint="eastAsia"/>
          <w:bCs/>
          <w:kern w:val="0"/>
          <w:sz w:val="24"/>
          <w:szCs w:val="24"/>
          <w:lang w:val="zh-CN"/>
        </w:rPr>
        <w:t>平面改造与</w:t>
      </w:r>
      <w:r>
        <w:rPr>
          <w:rFonts w:ascii="宋体" w:eastAsia="宋体" w:hAnsi="宋体" w:cs="宋体" w:hint="eastAsia"/>
          <w:bCs/>
          <w:kern w:val="0"/>
          <w:sz w:val="24"/>
          <w:szCs w:val="24"/>
          <w:lang w:val="zh-CN"/>
        </w:rPr>
        <w:t>家具设计整体练习</w:t>
      </w:r>
      <w:r>
        <w:rPr>
          <w:rFonts w:ascii="宋体" w:eastAsia="宋体" w:hAnsi="宋体" w:cs="宋体" w:hint="eastAsia"/>
          <w:bCs/>
          <w:kern w:val="0"/>
          <w:sz w:val="24"/>
          <w:szCs w:val="24"/>
        </w:rPr>
        <w:t>.</w:t>
      </w:r>
    </w:p>
    <w:p w:rsidR="00943136" w:rsidRDefault="00E93242">
      <w:pPr>
        <w:widowControl/>
        <w:spacing w:line="360" w:lineRule="auto"/>
        <w:ind w:firstLineChars="300" w:firstLine="720"/>
        <w:jc w:val="left"/>
        <w:rPr>
          <w:rFonts w:ascii="宋体" w:eastAsia="宋体" w:hAnsi="宋体" w:cs="宋体"/>
          <w:sz w:val="24"/>
          <w:szCs w:val="24"/>
        </w:rPr>
      </w:pPr>
      <w:r>
        <w:rPr>
          <w:rFonts w:ascii="宋体" w:eastAsia="宋体" w:hAnsi="宋体" w:cs="宋体" w:hint="eastAsia"/>
          <w:kern w:val="0"/>
          <w:sz w:val="24"/>
          <w:szCs w:val="24"/>
        </w:rPr>
        <w:t>教学要求：</w:t>
      </w:r>
      <w:r>
        <w:rPr>
          <w:rFonts w:ascii="宋体" w:eastAsia="宋体" w:hAnsi="宋体" w:cs="宋体" w:hint="eastAsia"/>
          <w:sz w:val="24"/>
          <w:szCs w:val="24"/>
        </w:rPr>
        <w:t>在教室和实验、实训室采用单元教学与综合</w:t>
      </w:r>
      <w:proofErr w:type="gramStart"/>
      <w:r>
        <w:rPr>
          <w:rFonts w:ascii="宋体" w:eastAsia="宋体" w:hAnsi="宋体" w:cs="宋体" w:hint="eastAsia"/>
          <w:sz w:val="24"/>
          <w:szCs w:val="24"/>
        </w:rPr>
        <w:t>实训相结合</w:t>
      </w:r>
      <w:proofErr w:type="gramEnd"/>
      <w:r>
        <w:rPr>
          <w:rFonts w:ascii="宋体" w:eastAsia="宋体" w:hAnsi="宋体" w:cs="宋体" w:hint="eastAsia"/>
          <w:sz w:val="24"/>
          <w:szCs w:val="24"/>
        </w:rPr>
        <w:t>方式，基础知识集中讲解，机构设计部分讲练结合</w:t>
      </w:r>
      <w:r>
        <w:rPr>
          <w:rFonts w:ascii="宋体" w:eastAsia="宋体" w:hAnsi="宋体" w:cs="宋体" w:hint="eastAsia"/>
          <w:sz w:val="24"/>
          <w:szCs w:val="24"/>
        </w:rPr>
        <w:t>，</w:t>
      </w:r>
      <w:r>
        <w:rPr>
          <w:rFonts w:ascii="宋体" w:eastAsia="宋体" w:hAnsi="宋体" w:cs="宋体" w:hint="eastAsia"/>
          <w:sz w:val="24"/>
          <w:szCs w:val="24"/>
        </w:rPr>
        <w:t>最终</w:t>
      </w:r>
      <w:r>
        <w:rPr>
          <w:rFonts w:ascii="宋体" w:eastAsia="宋体" w:hAnsi="宋体" w:cs="宋体" w:hint="eastAsia"/>
          <w:sz w:val="24"/>
          <w:szCs w:val="24"/>
        </w:rPr>
        <w:t>通过上机实操的形式综合测试学生对室内平面改造方案和家具设计的掌握。</w:t>
      </w:r>
      <w:r>
        <w:rPr>
          <w:rFonts w:ascii="宋体" w:eastAsia="宋体" w:hAnsi="宋体" w:cs="宋体" w:hint="eastAsia"/>
          <w:sz w:val="24"/>
          <w:szCs w:val="24"/>
        </w:rPr>
        <w:t>培养学生</w:t>
      </w:r>
      <w:r>
        <w:rPr>
          <w:rFonts w:ascii="宋体" w:eastAsia="宋体" w:hAnsi="宋体" w:cs="宋体" w:hint="eastAsia"/>
          <w:sz w:val="24"/>
          <w:szCs w:val="24"/>
        </w:rPr>
        <w:t>具有从事专业工作所必需的专业知识和能力；具有创新精神、劳动意识、自觉学习、不断提高业务水平的态度和立业创业的意识，初步形成适应社会主义市场经济需要的就业观和人生观。</w:t>
      </w:r>
    </w:p>
    <w:p w:rsidR="00943136" w:rsidRDefault="00E93242">
      <w:pPr>
        <w:spacing w:line="360" w:lineRule="auto"/>
        <w:ind w:firstLineChars="300" w:firstLine="720"/>
        <w:jc w:val="left"/>
        <w:rPr>
          <w:rFonts w:ascii="宋体" w:eastAsia="宋体" w:hAnsi="宋体" w:cs="宋体"/>
          <w:sz w:val="24"/>
          <w:szCs w:val="24"/>
        </w:rPr>
      </w:pPr>
      <w:r>
        <w:rPr>
          <w:rFonts w:ascii="宋体" w:eastAsia="宋体" w:hAnsi="宋体" w:cs="宋体" w:hint="eastAsia"/>
          <w:bCs/>
          <w:kern w:val="0"/>
          <w:sz w:val="24"/>
          <w:szCs w:val="24"/>
        </w:rPr>
        <w:t>在</w:t>
      </w:r>
      <w:r>
        <w:rPr>
          <w:rFonts w:ascii="宋体" w:eastAsia="宋体" w:hAnsi="宋体" w:cs="宋体" w:hint="eastAsia"/>
          <w:sz w:val="24"/>
          <w:szCs w:val="24"/>
        </w:rPr>
        <w:t>专业能力</w:t>
      </w:r>
      <w:r>
        <w:rPr>
          <w:rFonts w:ascii="宋体" w:eastAsia="宋体" w:hAnsi="宋体" w:cs="宋体" w:hint="eastAsia"/>
          <w:sz w:val="24"/>
          <w:szCs w:val="24"/>
        </w:rPr>
        <w:t>上，</w:t>
      </w:r>
      <w:r>
        <w:rPr>
          <w:rStyle w:val="infopadding1"/>
          <w:rFonts w:ascii="宋体" w:eastAsia="宋体" w:hAnsi="宋体" w:cs="宋体" w:hint="eastAsia"/>
          <w:sz w:val="24"/>
          <w:szCs w:val="24"/>
        </w:rPr>
        <w:t>能分析户型优缺点布置合理的改造方案；</w:t>
      </w:r>
      <w:r>
        <w:rPr>
          <w:rStyle w:val="infopadding1"/>
          <w:rFonts w:ascii="宋体" w:eastAsia="宋体" w:hAnsi="宋体" w:cs="宋体" w:hint="eastAsia"/>
          <w:sz w:val="24"/>
          <w:szCs w:val="24"/>
        </w:rPr>
        <w:t> </w:t>
      </w:r>
      <w:r>
        <w:rPr>
          <w:rStyle w:val="infopadding1"/>
          <w:rFonts w:ascii="宋体" w:eastAsia="宋体" w:hAnsi="宋体" w:cs="宋体" w:hint="eastAsia"/>
          <w:sz w:val="24"/>
          <w:szCs w:val="24"/>
        </w:rPr>
        <w:t>能根据人体工程学尺寸对家具内部进行造型设计；能规范绘制出改造平面及家具施工图图纸。</w:t>
      </w:r>
      <w:r>
        <w:rPr>
          <w:rFonts w:ascii="宋体" w:eastAsia="宋体" w:hAnsi="宋体" w:cs="宋体" w:hint="eastAsia"/>
          <w:sz w:val="24"/>
          <w:szCs w:val="24"/>
        </w:rPr>
        <w:t>在</w:t>
      </w:r>
      <w:r>
        <w:rPr>
          <w:rFonts w:ascii="宋体" w:eastAsia="宋体" w:hAnsi="宋体" w:cs="宋体" w:hint="eastAsia"/>
          <w:sz w:val="24"/>
          <w:szCs w:val="24"/>
        </w:rPr>
        <w:t>方法能力</w:t>
      </w:r>
      <w:r>
        <w:rPr>
          <w:rFonts w:ascii="宋体" w:eastAsia="宋体" w:hAnsi="宋体" w:cs="宋体" w:hint="eastAsia"/>
          <w:sz w:val="24"/>
          <w:szCs w:val="24"/>
        </w:rPr>
        <w:t>上，</w:t>
      </w:r>
      <w:r>
        <w:rPr>
          <w:rStyle w:val="infopadding1"/>
          <w:rFonts w:ascii="宋体" w:eastAsia="宋体" w:hAnsi="宋体" w:cs="宋体" w:hint="eastAsia"/>
          <w:sz w:val="24"/>
          <w:szCs w:val="24"/>
        </w:rPr>
        <w:t>熟悉家具设计技术及相关理论知识；熟悉家具的基本类型与尺寸；掌握家具风格、功能、造型、色彩、装饰、经济等设计方法；掌握家具结构的分析方法。</w:t>
      </w:r>
      <w:r>
        <w:rPr>
          <w:rStyle w:val="infopadding1"/>
          <w:rFonts w:ascii="宋体" w:eastAsia="宋体" w:hAnsi="宋体" w:cs="宋体" w:hint="eastAsia"/>
          <w:sz w:val="24"/>
          <w:szCs w:val="24"/>
        </w:rPr>
        <w:t>在</w:t>
      </w:r>
      <w:r>
        <w:rPr>
          <w:rFonts w:ascii="宋体" w:eastAsia="宋体" w:hAnsi="宋体" w:cs="宋体" w:hint="eastAsia"/>
          <w:sz w:val="24"/>
          <w:szCs w:val="24"/>
        </w:rPr>
        <w:t>社会能力</w:t>
      </w:r>
      <w:r>
        <w:rPr>
          <w:rFonts w:ascii="宋体" w:eastAsia="宋体" w:hAnsi="宋体" w:cs="宋体" w:hint="eastAsia"/>
          <w:sz w:val="24"/>
          <w:szCs w:val="24"/>
        </w:rPr>
        <w:t>上</w:t>
      </w:r>
      <w:r>
        <w:rPr>
          <w:rFonts w:ascii="宋体" w:eastAsia="宋体" w:hAnsi="宋体" w:cs="宋体" w:hint="eastAsia"/>
          <w:sz w:val="24"/>
          <w:szCs w:val="24"/>
        </w:rPr>
        <w:t>，</w:t>
      </w:r>
      <w:r>
        <w:rPr>
          <w:rFonts w:ascii="宋体" w:eastAsia="宋体" w:hAnsi="宋体" w:cs="宋体" w:hint="eastAsia"/>
          <w:kern w:val="0"/>
          <w:sz w:val="24"/>
          <w:szCs w:val="24"/>
        </w:rPr>
        <w:t>培养团结协作能力、创新能力和专业表达能力；养成独立分析与解决具体问题的综合素质能力；养成执行行业标准和法规，注重安全和劳动保护。</w:t>
      </w:r>
    </w:p>
    <w:p w:rsidR="00943136" w:rsidRDefault="00E93242">
      <w:pPr>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5.</w:t>
      </w:r>
      <w:r>
        <w:rPr>
          <w:rFonts w:ascii="宋体" w:eastAsia="宋体" w:hAnsi="宋体" w:cs="宋体" w:hint="eastAsia"/>
          <w:b/>
          <w:bCs/>
          <w:kern w:val="0"/>
          <w:sz w:val="24"/>
          <w:szCs w:val="24"/>
        </w:rPr>
        <w:t>室内界面与深化设计</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lastRenderedPageBreak/>
        <w:t>课程目标：</w:t>
      </w:r>
      <w:r>
        <w:rPr>
          <w:rFonts w:ascii="宋体" w:eastAsia="宋体" w:hAnsi="宋体" w:cs="宋体" w:hint="eastAsia"/>
          <w:kern w:val="0"/>
          <w:sz w:val="24"/>
          <w:szCs w:val="24"/>
        </w:rPr>
        <w:t>要求学员能够结合原始</w:t>
      </w:r>
      <w:proofErr w:type="gramStart"/>
      <w:r>
        <w:rPr>
          <w:rFonts w:ascii="宋体" w:eastAsia="宋体" w:hAnsi="宋体" w:cs="宋体" w:hint="eastAsia"/>
          <w:kern w:val="0"/>
          <w:sz w:val="24"/>
          <w:szCs w:val="24"/>
        </w:rPr>
        <w:t>户型图户型</w:t>
      </w:r>
      <w:proofErr w:type="gramEnd"/>
      <w:r>
        <w:rPr>
          <w:rFonts w:ascii="宋体" w:eastAsia="宋体" w:hAnsi="宋体" w:cs="宋体" w:hint="eastAsia"/>
          <w:kern w:val="0"/>
          <w:sz w:val="24"/>
          <w:szCs w:val="24"/>
        </w:rPr>
        <w:t>结构特点、客户情况与平面方案布局图</w:t>
      </w:r>
      <w:proofErr w:type="gramStart"/>
      <w:r>
        <w:rPr>
          <w:rFonts w:ascii="宋体" w:eastAsia="宋体" w:hAnsi="宋体" w:cs="宋体" w:hint="eastAsia"/>
          <w:kern w:val="0"/>
          <w:sz w:val="24"/>
          <w:szCs w:val="24"/>
        </w:rPr>
        <w:t>设计出相对应</w:t>
      </w:r>
      <w:proofErr w:type="gramEnd"/>
      <w:r>
        <w:rPr>
          <w:rFonts w:ascii="宋体" w:eastAsia="宋体" w:hAnsi="宋体" w:cs="宋体" w:hint="eastAsia"/>
          <w:kern w:val="0"/>
          <w:sz w:val="24"/>
          <w:szCs w:val="24"/>
        </w:rPr>
        <w:t>的室内墙面、顶面、地面三大界面的设计方案，并绘制出室内墙面、顶面、地面三大界面的施工图纸。</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室内设计基础与顶棚设计理论、室内空间顶棚设计与施工图绘制、室内空间顶棚设计与施工图绘制、室内空间墙面设计与施工图绘制、室内空间墙面设计与施工图绘制、室内地面设计与施工图绘制、</w:t>
      </w:r>
      <w:r>
        <w:rPr>
          <w:rFonts w:ascii="宋体" w:eastAsia="宋体" w:hAnsi="宋体" w:cs="宋体" w:hint="eastAsia"/>
          <w:kern w:val="0"/>
          <w:sz w:val="24"/>
          <w:szCs w:val="24"/>
        </w:rPr>
        <w:t>室内水路、电路设计与施工图绘制、</w:t>
      </w:r>
      <w:r>
        <w:rPr>
          <w:rFonts w:ascii="宋体" w:eastAsia="宋体" w:hAnsi="宋体" w:cs="宋体" w:hint="eastAsia"/>
          <w:kern w:val="0"/>
          <w:sz w:val="24"/>
          <w:szCs w:val="24"/>
        </w:rPr>
        <w:t>室内泥工、木工、油漆工施工工艺、整体方案设计</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在</w:t>
      </w:r>
      <w:r>
        <w:rPr>
          <w:rFonts w:ascii="宋体" w:eastAsia="宋体" w:hAnsi="宋体" w:cs="宋体" w:hint="eastAsia"/>
          <w:kern w:val="0"/>
          <w:sz w:val="24"/>
          <w:szCs w:val="24"/>
        </w:rPr>
        <w:t>专业能力</w:t>
      </w:r>
      <w:r>
        <w:rPr>
          <w:rFonts w:ascii="宋体" w:eastAsia="宋体" w:hAnsi="宋体" w:cs="宋体" w:hint="eastAsia"/>
          <w:kern w:val="0"/>
          <w:sz w:val="24"/>
          <w:szCs w:val="24"/>
        </w:rPr>
        <w:t>上，</w:t>
      </w:r>
      <w:r>
        <w:rPr>
          <w:rFonts w:ascii="宋体" w:eastAsia="宋体" w:hAnsi="宋体" w:cs="宋体" w:hint="eastAsia"/>
          <w:kern w:val="0"/>
          <w:sz w:val="24"/>
          <w:szCs w:val="24"/>
        </w:rPr>
        <w:t>能设计并绘制出合理的顶面吊顶标高图、吊顶尺寸图、灯具定位图，以及开关插座布局图；能够结合平面方案与户型特点，设计并</w:t>
      </w:r>
      <w:proofErr w:type="gramStart"/>
      <w:r>
        <w:rPr>
          <w:rFonts w:ascii="宋体" w:eastAsia="宋体" w:hAnsi="宋体" w:cs="宋体" w:hint="eastAsia"/>
          <w:kern w:val="0"/>
          <w:sz w:val="24"/>
          <w:szCs w:val="24"/>
        </w:rPr>
        <w:t>绘制出相对应</w:t>
      </w:r>
      <w:proofErr w:type="gramEnd"/>
      <w:r>
        <w:rPr>
          <w:rFonts w:ascii="宋体" w:eastAsia="宋体" w:hAnsi="宋体" w:cs="宋体" w:hint="eastAsia"/>
          <w:kern w:val="0"/>
          <w:sz w:val="24"/>
          <w:szCs w:val="24"/>
        </w:rPr>
        <w:t>的背景墙立面施工图；能够设计并绘制出符合房屋结构、风格特点以及满足客户需求的地面铺贴图。</w:t>
      </w:r>
      <w:r>
        <w:rPr>
          <w:rFonts w:ascii="宋体" w:eastAsia="宋体" w:hAnsi="宋体" w:cs="宋体" w:hint="eastAsia"/>
          <w:kern w:val="0"/>
          <w:sz w:val="24"/>
          <w:szCs w:val="24"/>
        </w:rPr>
        <w:t>在</w:t>
      </w:r>
      <w:r>
        <w:rPr>
          <w:rFonts w:ascii="宋体" w:eastAsia="宋体" w:hAnsi="宋体" w:cs="宋体" w:hint="eastAsia"/>
          <w:kern w:val="0"/>
          <w:sz w:val="24"/>
          <w:szCs w:val="24"/>
        </w:rPr>
        <w:t>方法能力</w:t>
      </w:r>
      <w:r>
        <w:rPr>
          <w:rFonts w:ascii="宋体" w:eastAsia="宋体" w:hAnsi="宋体" w:cs="宋体" w:hint="eastAsia"/>
          <w:kern w:val="0"/>
          <w:sz w:val="24"/>
          <w:szCs w:val="24"/>
        </w:rPr>
        <w:t>上，</w:t>
      </w:r>
      <w:r>
        <w:rPr>
          <w:rFonts w:ascii="宋体" w:eastAsia="宋体" w:hAnsi="宋体" w:cs="宋体" w:hint="eastAsia"/>
          <w:kern w:val="0"/>
          <w:sz w:val="24"/>
          <w:szCs w:val="24"/>
        </w:rPr>
        <w:t>掌握室内顶面吊顶设计的基本内部结构、尺寸，以及常见风格造型元素的运用的方法；掌握室内墙</w:t>
      </w:r>
      <w:proofErr w:type="gramStart"/>
      <w:r>
        <w:rPr>
          <w:rFonts w:ascii="宋体" w:eastAsia="宋体" w:hAnsi="宋体" w:cs="宋体" w:hint="eastAsia"/>
          <w:kern w:val="0"/>
          <w:sz w:val="24"/>
          <w:szCs w:val="24"/>
        </w:rPr>
        <w:t>面设计</w:t>
      </w:r>
      <w:proofErr w:type="gramEnd"/>
      <w:r>
        <w:rPr>
          <w:rFonts w:ascii="宋体" w:eastAsia="宋体" w:hAnsi="宋体" w:cs="宋体" w:hint="eastAsia"/>
          <w:kern w:val="0"/>
          <w:sz w:val="24"/>
          <w:szCs w:val="24"/>
        </w:rPr>
        <w:t>的造型类型、尺寸，以及风格造型元素的运用方法；掌握室内地面铺贴的常见拼花类型、尺寸要求，以及风格造型元素的运用方法；掌握室内三大界面施工图绘制的相关制图规范性要求。</w:t>
      </w:r>
      <w:r>
        <w:rPr>
          <w:rFonts w:ascii="宋体" w:eastAsia="宋体" w:hAnsi="宋体" w:cs="宋体" w:hint="eastAsia"/>
          <w:kern w:val="0"/>
          <w:sz w:val="24"/>
          <w:szCs w:val="24"/>
        </w:rPr>
        <w:t>在</w:t>
      </w:r>
      <w:r>
        <w:rPr>
          <w:rFonts w:ascii="宋体" w:eastAsia="宋体" w:hAnsi="宋体" w:cs="宋体" w:hint="eastAsia"/>
          <w:kern w:val="0"/>
          <w:sz w:val="24"/>
          <w:szCs w:val="24"/>
        </w:rPr>
        <w:t>社会能力</w:t>
      </w:r>
      <w:r>
        <w:rPr>
          <w:rFonts w:ascii="宋体" w:eastAsia="宋体" w:hAnsi="宋体" w:cs="宋体" w:hint="eastAsia"/>
          <w:kern w:val="0"/>
          <w:sz w:val="24"/>
          <w:szCs w:val="24"/>
        </w:rPr>
        <w:t>上，</w:t>
      </w:r>
      <w:r>
        <w:rPr>
          <w:rFonts w:ascii="宋体" w:eastAsia="宋体" w:hAnsi="宋体" w:cs="宋体" w:hint="eastAsia"/>
          <w:kern w:val="0"/>
          <w:sz w:val="24"/>
          <w:szCs w:val="24"/>
        </w:rPr>
        <w:t>培养学生具备思维创新精神，能够独立思考问题、创作方案的能力；培养学生具备解决问题的能力与专业表达能力；培养学生具备良好的生活观察能力，提升学生家居设计方面见识及生活阅历。</w:t>
      </w:r>
    </w:p>
    <w:p w:rsidR="00943136" w:rsidRDefault="00E93242">
      <w:pPr>
        <w:spacing w:line="360" w:lineRule="auto"/>
        <w:ind w:firstLineChars="300" w:firstLine="723"/>
        <w:jc w:val="left"/>
        <w:rPr>
          <w:rFonts w:ascii="宋体" w:eastAsia="宋体" w:hAnsi="宋体" w:cs="宋体"/>
          <w:b/>
          <w:bCs/>
          <w:kern w:val="0"/>
          <w:sz w:val="24"/>
          <w:szCs w:val="24"/>
        </w:rPr>
      </w:pPr>
      <w:r>
        <w:rPr>
          <w:rFonts w:ascii="宋体" w:eastAsia="宋体" w:hAnsi="宋体" w:cs="宋体" w:hint="eastAsia"/>
          <w:b/>
          <w:bCs/>
          <w:kern w:val="0"/>
          <w:sz w:val="24"/>
          <w:szCs w:val="24"/>
        </w:rPr>
        <w:t>6</w:t>
      </w:r>
      <w:r>
        <w:rPr>
          <w:rFonts w:ascii="宋体" w:eastAsia="宋体" w:hAnsi="宋体" w:cs="宋体" w:hint="eastAsia"/>
          <w:b/>
          <w:bCs/>
          <w:kern w:val="0"/>
          <w:sz w:val="24"/>
          <w:szCs w:val="24"/>
        </w:rPr>
        <w:t>.</w:t>
      </w:r>
      <w:r>
        <w:rPr>
          <w:rFonts w:ascii="宋体" w:eastAsia="宋体" w:hAnsi="宋体" w:cs="宋体" w:hint="eastAsia"/>
          <w:b/>
          <w:bCs/>
          <w:kern w:val="0"/>
          <w:sz w:val="24"/>
          <w:szCs w:val="24"/>
        </w:rPr>
        <w:t>装饰材料与施工工艺</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课程目标：本课程是建筑装饰工程技术专业的一门专</w:t>
      </w:r>
      <w:r>
        <w:rPr>
          <w:rFonts w:ascii="宋体" w:eastAsia="宋体" w:hAnsi="宋体" w:cs="宋体" w:hint="eastAsia"/>
          <w:kern w:val="0"/>
          <w:sz w:val="24"/>
          <w:szCs w:val="24"/>
        </w:rPr>
        <w:t>业核心课程，主要学习建筑装饰室内地面、墙面、顶面的施工技术知识。其目的是让学生熟练掌握有关建筑装饰施工技术的各分项工程的施工工艺的流程、质量控制及检测验收方法，并</w:t>
      </w:r>
      <w:proofErr w:type="gramStart"/>
      <w:r>
        <w:rPr>
          <w:rFonts w:ascii="宋体" w:eastAsia="宋体" w:hAnsi="宋体" w:cs="宋体" w:hint="eastAsia"/>
          <w:kern w:val="0"/>
          <w:sz w:val="24"/>
          <w:szCs w:val="24"/>
        </w:rPr>
        <w:t>正确抄绘和</w:t>
      </w:r>
      <w:proofErr w:type="gramEnd"/>
      <w:r>
        <w:rPr>
          <w:rFonts w:ascii="宋体" w:eastAsia="宋体" w:hAnsi="宋体" w:cs="宋体" w:hint="eastAsia"/>
          <w:kern w:val="0"/>
          <w:sz w:val="24"/>
          <w:szCs w:val="24"/>
        </w:rPr>
        <w:t>识读建筑装饰结构的施工大样图，为将来从事建筑装饰设计节点图</w:t>
      </w:r>
      <w:proofErr w:type="gramStart"/>
      <w:r>
        <w:rPr>
          <w:rFonts w:ascii="宋体" w:eastAsia="宋体" w:hAnsi="宋体" w:cs="宋体" w:hint="eastAsia"/>
          <w:kern w:val="0"/>
          <w:sz w:val="24"/>
          <w:szCs w:val="24"/>
        </w:rPr>
        <w:t>的抄绘奠定</w:t>
      </w:r>
      <w:proofErr w:type="gramEnd"/>
      <w:r>
        <w:rPr>
          <w:rFonts w:ascii="宋体" w:eastAsia="宋体" w:hAnsi="宋体" w:cs="宋体" w:hint="eastAsia"/>
          <w:kern w:val="0"/>
          <w:sz w:val="24"/>
          <w:szCs w:val="24"/>
        </w:rPr>
        <w:t>基础。</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主要内容：根据本专业培养目标所对应的职业或职业群中需要完成任务的工作任务分析确定的</w:t>
      </w:r>
      <w:r>
        <w:rPr>
          <w:rFonts w:ascii="宋体" w:eastAsia="宋体" w:hAnsi="宋体" w:cs="宋体" w:hint="eastAsia"/>
          <w:kern w:val="0"/>
          <w:sz w:val="24"/>
          <w:szCs w:val="24"/>
        </w:rPr>
        <w:t>9</w:t>
      </w:r>
      <w:r>
        <w:rPr>
          <w:rFonts w:ascii="宋体" w:eastAsia="宋体" w:hAnsi="宋体" w:cs="宋体" w:hint="eastAsia"/>
          <w:kern w:val="0"/>
          <w:sz w:val="24"/>
          <w:szCs w:val="24"/>
        </w:rPr>
        <w:t>个任务引领型课程项目，针对典型工作任务进行工作过程系统化，课程按照建筑装饰装修项目的实施过程顺序组织教学内容顺序，每个项目教学内容的组织按照学生的认知规律由简单到复杂、并通过五个教</w:t>
      </w:r>
      <w:r>
        <w:rPr>
          <w:rFonts w:ascii="宋体" w:eastAsia="宋体" w:hAnsi="宋体" w:cs="宋体" w:hint="eastAsia"/>
          <w:kern w:val="0"/>
          <w:sz w:val="24"/>
          <w:szCs w:val="24"/>
        </w:rPr>
        <w:t>学过程的实施，促使学生由初学者到技术能手的转变。包括房屋改造工程、水电路改造工程、抹灰工程、楼地面装饰工程、吊顶工程、室内隔墙与隔断工程、门窗工程、饰面工程、成品房验收。掌握建筑装饰材料</w:t>
      </w:r>
      <w:r>
        <w:rPr>
          <w:rFonts w:ascii="宋体" w:eastAsia="宋体" w:hAnsi="宋体" w:cs="宋体" w:hint="eastAsia"/>
          <w:kern w:val="0"/>
          <w:sz w:val="24"/>
          <w:szCs w:val="24"/>
        </w:rPr>
        <w:lastRenderedPageBreak/>
        <w:t>质量规格；掌握建筑装饰施工工艺流程及验收规范。</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在教学过程中，坚持“以教师为主导，以学生为主体”的教学理念，针对课程内容和学生特点，灵活采用兴趣引入、项目导向、任务驱动型教学模式、灵活运用讲授与讨论教学法、案例教学法等多种教学方法，培养学生分析问题、解决问题的能力，启发学生思维。</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在专业能力上，根据施工工艺构造识读</w:t>
      </w:r>
      <w:r>
        <w:rPr>
          <w:rFonts w:ascii="宋体" w:eastAsia="宋体" w:hAnsi="宋体" w:cs="宋体" w:hint="eastAsia"/>
          <w:kern w:val="0"/>
          <w:sz w:val="24"/>
          <w:szCs w:val="24"/>
        </w:rPr>
        <w:t>、</w:t>
      </w:r>
      <w:proofErr w:type="gramStart"/>
      <w:r>
        <w:rPr>
          <w:rFonts w:ascii="宋体" w:eastAsia="宋体" w:hAnsi="宋体" w:cs="宋体" w:hint="eastAsia"/>
          <w:kern w:val="0"/>
          <w:sz w:val="24"/>
          <w:szCs w:val="24"/>
        </w:rPr>
        <w:t>抄绘施工</w:t>
      </w:r>
      <w:proofErr w:type="gramEnd"/>
      <w:r>
        <w:rPr>
          <w:rFonts w:ascii="宋体" w:eastAsia="宋体" w:hAnsi="宋体" w:cs="宋体" w:hint="eastAsia"/>
          <w:kern w:val="0"/>
          <w:sz w:val="24"/>
          <w:szCs w:val="24"/>
        </w:rPr>
        <w:t>大样图；能根据装饰施工工艺流程规范控制施工质量及质量验收。在社会能力上，应具备科学、严谨的工作态度和运用建筑装饰施工技术</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知识解决实际工作问题的思维；具有爱岗敬业、奋发进取、团结协作的品质；对新材料新工艺进行自学的能力。</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7</w:t>
      </w:r>
      <w:r>
        <w:rPr>
          <w:rFonts w:ascii="宋体" w:eastAsia="宋体" w:hAnsi="宋体" w:cs="宋体" w:hint="eastAsia"/>
          <w:b/>
          <w:sz w:val="24"/>
          <w:szCs w:val="24"/>
        </w:rPr>
        <w:t>.</w:t>
      </w:r>
      <w:r>
        <w:rPr>
          <w:rFonts w:ascii="宋体" w:eastAsia="宋体" w:hAnsi="宋体" w:cs="宋体" w:hint="eastAsia"/>
          <w:b/>
          <w:sz w:val="24"/>
          <w:szCs w:val="24"/>
        </w:rPr>
        <w:t xml:space="preserve"> </w:t>
      </w:r>
      <w:proofErr w:type="gramStart"/>
      <w:r>
        <w:rPr>
          <w:rFonts w:ascii="宋体" w:eastAsia="宋体" w:hAnsi="宋体" w:cs="宋体" w:hint="eastAsia"/>
          <w:b/>
          <w:kern w:val="0"/>
          <w:sz w:val="24"/>
          <w:szCs w:val="24"/>
          <w:lang w:bidi="ar"/>
        </w:rPr>
        <w:t>软装设计</w:t>
      </w:r>
      <w:proofErr w:type="gramEnd"/>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课程目标：首先，在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能够识读建筑装饰设计方案图；能够与客户进行良好的沟通；能够用</w:t>
      </w:r>
      <w:r>
        <w:rPr>
          <w:rFonts w:ascii="宋体" w:eastAsia="宋体" w:hAnsi="宋体" w:cs="宋体" w:hint="eastAsia"/>
          <w:kern w:val="0"/>
          <w:sz w:val="24"/>
          <w:szCs w:val="24"/>
        </w:rPr>
        <w:t>PS</w:t>
      </w:r>
      <w:r>
        <w:rPr>
          <w:rFonts w:ascii="宋体" w:eastAsia="宋体" w:hAnsi="宋体" w:cs="宋体" w:hint="eastAsia"/>
          <w:kern w:val="0"/>
          <w:sz w:val="24"/>
          <w:szCs w:val="24"/>
        </w:rPr>
        <w:t>和</w:t>
      </w:r>
      <w:r>
        <w:rPr>
          <w:rFonts w:ascii="宋体" w:eastAsia="宋体" w:hAnsi="宋体" w:cs="宋体" w:hint="eastAsia"/>
          <w:kern w:val="0"/>
          <w:sz w:val="24"/>
          <w:szCs w:val="24"/>
        </w:rPr>
        <w:t>PPT</w:t>
      </w:r>
      <w:r>
        <w:rPr>
          <w:rFonts w:ascii="宋体" w:eastAsia="宋体" w:hAnsi="宋体" w:cs="宋体" w:hint="eastAsia"/>
          <w:kern w:val="0"/>
          <w:sz w:val="24"/>
          <w:szCs w:val="24"/>
        </w:rPr>
        <w:t>软件快速完整的</w:t>
      </w:r>
      <w:proofErr w:type="gramStart"/>
      <w:r>
        <w:rPr>
          <w:rFonts w:ascii="宋体" w:eastAsia="宋体" w:hAnsi="宋体" w:cs="宋体" w:hint="eastAsia"/>
          <w:kern w:val="0"/>
          <w:sz w:val="24"/>
          <w:szCs w:val="24"/>
        </w:rPr>
        <w:t>制作软装方案</w:t>
      </w:r>
      <w:proofErr w:type="gramEnd"/>
      <w:r>
        <w:rPr>
          <w:rFonts w:ascii="宋体" w:eastAsia="宋体" w:hAnsi="宋体" w:cs="宋体" w:hint="eastAsia"/>
          <w:kern w:val="0"/>
          <w:sz w:val="24"/>
          <w:szCs w:val="24"/>
        </w:rPr>
        <w:t>；能够配合手绘和软件创作</w:t>
      </w:r>
      <w:proofErr w:type="gramStart"/>
      <w:r>
        <w:rPr>
          <w:rFonts w:ascii="宋体" w:eastAsia="宋体" w:hAnsi="宋体" w:cs="宋体" w:hint="eastAsia"/>
          <w:kern w:val="0"/>
          <w:sz w:val="24"/>
          <w:szCs w:val="24"/>
        </w:rPr>
        <w:t>表达软装设计设计</w:t>
      </w:r>
      <w:proofErr w:type="gramEnd"/>
      <w:r>
        <w:rPr>
          <w:rFonts w:ascii="宋体" w:eastAsia="宋体" w:hAnsi="宋体" w:cs="宋体" w:hint="eastAsia"/>
          <w:kern w:val="0"/>
          <w:sz w:val="24"/>
          <w:szCs w:val="24"/>
        </w:rPr>
        <w:t>效果图。</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艺术设计风格陈列与配饰的关系；</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艺术设计色彩运用规律；</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艺术灯光设计组合的规律。</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具备良好的组织协调能力及团队精神；具备良好的职业道德素质，工作态度严谨、谦虚；具备良好的沟通表达能力，能与客户很好的交流；具备创新精神，独立思考问题、创作方案。</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proofErr w:type="gramStart"/>
      <w:r>
        <w:rPr>
          <w:rFonts w:ascii="宋体" w:eastAsia="宋体" w:hAnsi="宋体" w:cs="宋体" w:hint="eastAsia"/>
          <w:kern w:val="0"/>
          <w:sz w:val="24"/>
          <w:szCs w:val="24"/>
        </w:rPr>
        <w:t>包括</w:t>
      </w:r>
      <w:r>
        <w:rPr>
          <w:rFonts w:ascii="宋体" w:eastAsia="宋体" w:hAnsi="宋体" w:cs="宋体" w:hint="eastAsia"/>
          <w:kern w:val="0"/>
          <w:sz w:val="24"/>
          <w:szCs w:val="24"/>
        </w:rPr>
        <w:t>软装元素</w:t>
      </w:r>
      <w:proofErr w:type="gramEnd"/>
      <w:r>
        <w:rPr>
          <w:rFonts w:ascii="宋体" w:eastAsia="宋体" w:hAnsi="宋体" w:cs="宋体" w:hint="eastAsia"/>
          <w:kern w:val="0"/>
          <w:sz w:val="24"/>
          <w:szCs w:val="24"/>
        </w:rPr>
        <w:t>运用（色彩的运用、家具的运用、灯具与灯光的选用、布艺的选配）；</w:t>
      </w:r>
      <w:proofErr w:type="gramStart"/>
      <w:r>
        <w:rPr>
          <w:rFonts w:ascii="宋体" w:eastAsia="宋体" w:hAnsi="宋体" w:cs="宋体" w:hint="eastAsia"/>
          <w:kern w:val="0"/>
          <w:sz w:val="24"/>
          <w:szCs w:val="24"/>
        </w:rPr>
        <w:t>软装搭配</w:t>
      </w:r>
      <w:proofErr w:type="gramEnd"/>
      <w:r>
        <w:rPr>
          <w:rFonts w:ascii="宋体" w:eastAsia="宋体" w:hAnsi="宋体" w:cs="宋体" w:hint="eastAsia"/>
          <w:kern w:val="0"/>
          <w:sz w:val="24"/>
          <w:szCs w:val="24"/>
        </w:rPr>
        <w:t>要素（家居风水</w:t>
      </w:r>
      <w:proofErr w:type="gramStart"/>
      <w:r>
        <w:rPr>
          <w:rFonts w:ascii="宋体" w:eastAsia="宋体" w:hAnsi="宋体" w:cs="宋体" w:hint="eastAsia"/>
          <w:kern w:val="0"/>
          <w:sz w:val="24"/>
          <w:szCs w:val="24"/>
        </w:rPr>
        <w:t>与软装搭配</w:t>
      </w:r>
      <w:proofErr w:type="gramEnd"/>
      <w:r>
        <w:rPr>
          <w:rFonts w:ascii="宋体" w:eastAsia="宋体" w:hAnsi="宋体" w:cs="宋体" w:hint="eastAsia"/>
          <w:kern w:val="0"/>
          <w:sz w:val="24"/>
          <w:szCs w:val="24"/>
        </w:rPr>
        <w:t>、家居风格</w:t>
      </w:r>
      <w:proofErr w:type="gramStart"/>
      <w:r>
        <w:rPr>
          <w:rFonts w:ascii="宋体" w:eastAsia="宋体" w:hAnsi="宋体" w:cs="宋体" w:hint="eastAsia"/>
          <w:kern w:val="0"/>
          <w:sz w:val="24"/>
          <w:szCs w:val="24"/>
        </w:rPr>
        <w:t>与软装搭配</w:t>
      </w:r>
      <w:proofErr w:type="gramEnd"/>
      <w:r>
        <w:rPr>
          <w:rFonts w:ascii="宋体" w:eastAsia="宋体" w:hAnsi="宋体" w:cs="宋体" w:hint="eastAsia"/>
          <w:kern w:val="0"/>
          <w:sz w:val="24"/>
          <w:szCs w:val="24"/>
        </w:rPr>
        <w:t>）；</w:t>
      </w:r>
      <w:proofErr w:type="gramStart"/>
      <w:r>
        <w:rPr>
          <w:rFonts w:ascii="宋体" w:eastAsia="宋体" w:hAnsi="宋体" w:cs="宋体" w:hint="eastAsia"/>
          <w:kern w:val="0"/>
          <w:sz w:val="24"/>
          <w:szCs w:val="24"/>
        </w:rPr>
        <w:t>软装搭配</w:t>
      </w:r>
      <w:proofErr w:type="gramEnd"/>
      <w:r>
        <w:rPr>
          <w:rFonts w:ascii="宋体" w:eastAsia="宋体" w:hAnsi="宋体" w:cs="宋体" w:hint="eastAsia"/>
          <w:kern w:val="0"/>
          <w:sz w:val="24"/>
          <w:szCs w:val="24"/>
        </w:rPr>
        <w:t>快速设计；</w:t>
      </w:r>
      <w:proofErr w:type="gramStart"/>
      <w:r>
        <w:rPr>
          <w:rFonts w:ascii="宋体" w:eastAsia="宋体" w:hAnsi="宋体" w:cs="宋体" w:hint="eastAsia"/>
          <w:kern w:val="0"/>
          <w:sz w:val="24"/>
          <w:szCs w:val="24"/>
        </w:rPr>
        <w:t>软装设计</w:t>
      </w:r>
      <w:proofErr w:type="gramEnd"/>
      <w:r>
        <w:rPr>
          <w:rFonts w:ascii="宋体" w:eastAsia="宋体" w:hAnsi="宋体" w:cs="宋体" w:hint="eastAsia"/>
          <w:kern w:val="0"/>
          <w:sz w:val="24"/>
          <w:szCs w:val="24"/>
        </w:rPr>
        <w:t>实践（实施前准备</w:t>
      </w:r>
      <w:r>
        <w:rPr>
          <w:rFonts w:ascii="宋体" w:eastAsia="宋体" w:hAnsi="宋体" w:cs="宋体" w:hint="eastAsia"/>
          <w:kern w:val="0"/>
          <w:sz w:val="24"/>
          <w:szCs w:val="24"/>
        </w:rPr>
        <w:t>及</w:t>
      </w:r>
      <w:r>
        <w:rPr>
          <w:rFonts w:ascii="宋体" w:eastAsia="宋体" w:hAnsi="宋体" w:cs="宋体" w:hint="eastAsia"/>
          <w:kern w:val="0"/>
          <w:sz w:val="24"/>
          <w:szCs w:val="24"/>
        </w:rPr>
        <w:t>调研、实施进行中（方案制作讲解）、作品</w:t>
      </w:r>
      <w:r>
        <w:rPr>
          <w:rFonts w:ascii="宋体" w:eastAsia="宋体" w:hAnsi="宋体" w:cs="宋体" w:hint="eastAsia"/>
          <w:kern w:val="0"/>
          <w:sz w:val="24"/>
          <w:szCs w:val="24"/>
        </w:rPr>
        <w:t>呈现（摆场与创意展示）；</w:t>
      </w:r>
      <w:proofErr w:type="gramStart"/>
      <w:r>
        <w:rPr>
          <w:rFonts w:ascii="宋体" w:eastAsia="宋体" w:hAnsi="宋体" w:cs="宋体" w:hint="eastAsia"/>
          <w:kern w:val="0"/>
          <w:sz w:val="24"/>
          <w:szCs w:val="24"/>
        </w:rPr>
        <w:t>其他软装的</w:t>
      </w:r>
      <w:proofErr w:type="gramEnd"/>
      <w:r>
        <w:rPr>
          <w:rFonts w:ascii="宋体" w:eastAsia="宋体" w:hAnsi="宋体" w:cs="宋体" w:hint="eastAsia"/>
          <w:kern w:val="0"/>
          <w:sz w:val="24"/>
          <w:szCs w:val="24"/>
        </w:rPr>
        <w:t>选配</w:t>
      </w:r>
      <w:r>
        <w:rPr>
          <w:rFonts w:ascii="宋体" w:eastAsia="宋体" w:hAnsi="宋体" w:cs="宋体" w:hint="eastAsia"/>
          <w:kern w:val="0"/>
          <w:sz w:val="24"/>
          <w:szCs w:val="24"/>
        </w:rPr>
        <w:t>;</w:t>
      </w:r>
      <w:r>
        <w:rPr>
          <w:rFonts w:ascii="宋体" w:eastAsia="宋体" w:hAnsi="宋体" w:cs="宋体" w:hint="eastAsia"/>
          <w:kern w:val="0"/>
          <w:sz w:val="24"/>
          <w:szCs w:val="24"/>
        </w:rPr>
        <w:t xml:space="preserve"> </w:t>
      </w:r>
      <w:proofErr w:type="gramStart"/>
      <w:r>
        <w:rPr>
          <w:rFonts w:ascii="宋体" w:eastAsia="宋体" w:hAnsi="宋体" w:cs="宋体" w:hint="eastAsia"/>
          <w:kern w:val="0"/>
          <w:sz w:val="24"/>
          <w:szCs w:val="24"/>
        </w:rPr>
        <w:t>软装设计</w:t>
      </w:r>
      <w:proofErr w:type="gramEnd"/>
      <w:r>
        <w:rPr>
          <w:rFonts w:ascii="宋体" w:eastAsia="宋体" w:hAnsi="宋体" w:cs="宋体" w:hint="eastAsia"/>
          <w:kern w:val="0"/>
          <w:sz w:val="24"/>
          <w:szCs w:val="24"/>
        </w:rPr>
        <w:t>实践综合测评</w:t>
      </w:r>
      <w:r>
        <w:rPr>
          <w:rFonts w:ascii="宋体" w:eastAsia="宋体" w:hAnsi="宋体" w:cs="宋体" w:hint="eastAsia"/>
          <w:kern w:val="0"/>
          <w:sz w:val="24"/>
          <w:szCs w:val="24"/>
        </w:rPr>
        <w:t>（</w:t>
      </w:r>
      <w:proofErr w:type="gramStart"/>
      <w:r>
        <w:rPr>
          <w:rFonts w:ascii="宋体" w:eastAsia="宋体" w:hAnsi="宋体" w:cs="宋体" w:hint="eastAsia"/>
          <w:kern w:val="0"/>
          <w:sz w:val="24"/>
          <w:szCs w:val="24"/>
        </w:rPr>
        <w:t>软装方案</w:t>
      </w:r>
      <w:proofErr w:type="gramEnd"/>
      <w:r>
        <w:rPr>
          <w:rFonts w:ascii="宋体" w:eastAsia="宋体" w:hAnsi="宋体" w:cs="宋体" w:hint="eastAsia"/>
          <w:kern w:val="0"/>
          <w:sz w:val="24"/>
          <w:szCs w:val="24"/>
        </w:rPr>
        <w:t>快速设计、分析、点评</w:t>
      </w:r>
      <w:r>
        <w:rPr>
          <w:rFonts w:ascii="宋体" w:eastAsia="宋体" w:hAnsi="宋体" w:cs="宋体" w:hint="eastAsia"/>
          <w:kern w:val="0"/>
          <w:sz w:val="24"/>
          <w:szCs w:val="24"/>
        </w:rPr>
        <w:t>）。</w:t>
      </w:r>
    </w:p>
    <w:p w:rsidR="00943136" w:rsidRDefault="00E93242">
      <w:pPr>
        <w:spacing w:line="360" w:lineRule="auto"/>
        <w:ind w:firstLineChars="300" w:firstLine="720"/>
        <w:jc w:val="left"/>
        <w:rPr>
          <w:rFonts w:ascii="宋体" w:eastAsia="宋体" w:hAnsi="宋体" w:cs="宋体"/>
          <w:sz w:val="24"/>
          <w:szCs w:val="24"/>
        </w:rPr>
      </w:pPr>
      <w:r>
        <w:rPr>
          <w:rFonts w:ascii="宋体" w:eastAsia="宋体" w:hAnsi="宋体" w:cs="宋体" w:hint="eastAsia"/>
          <w:kern w:val="0"/>
          <w:sz w:val="24"/>
          <w:szCs w:val="24"/>
        </w:rPr>
        <w:t>教学要求：本</w:t>
      </w:r>
      <w:r>
        <w:rPr>
          <w:rFonts w:ascii="宋体" w:eastAsia="宋体" w:hAnsi="宋体" w:cs="宋体" w:hint="eastAsia"/>
          <w:kern w:val="0"/>
          <w:sz w:val="24"/>
          <w:szCs w:val="24"/>
        </w:rPr>
        <w:t>课程是建筑装饰工程技术专业的一门专业</w:t>
      </w:r>
      <w:r>
        <w:rPr>
          <w:rFonts w:ascii="宋体" w:eastAsia="宋体" w:hAnsi="宋体" w:cs="宋体" w:hint="eastAsia"/>
          <w:kern w:val="0"/>
          <w:sz w:val="24"/>
          <w:szCs w:val="24"/>
        </w:rPr>
        <w:t>核心</w:t>
      </w:r>
      <w:r>
        <w:rPr>
          <w:rFonts w:ascii="宋体" w:eastAsia="宋体" w:hAnsi="宋体" w:cs="宋体" w:hint="eastAsia"/>
          <w:kern w:val="0"/>
          <w:sz w:val="24"/>
          <w:szCs w:val="24"/>
        </w:rPr>
        <w:t>课。通过</w:t>
      </w:r>
      <w:proofErr w:type="gramStart"/>
      <w:r>
        <w:rPr>
          <w:rFonts w:ascii="宋体" w:eastAsia="宋体" w:hAnsi="宋体" w:cs="宋体" w:hint="eastAsia"/>
          <w:kern w:val="0"/>
          <w:sz w:val="24"/>
          <w:szCs w:val="24"/>
        </w:rPr>
        <w:t>对软装设计</w:t>
      </w:r>
      <w:proofErr w:type="gramEnd"/>
      <w:r>
        <w:rPr>
          <w:rFonts w:ascii="宋体" w:eastAsia="宋体" w:hAnsi="宋体" w:cs="宋体" w:hint="eastAsia"/>
          <w:kern w:val="0"/>
          <w:sz w:val="24"/>
          <w:szCs w:val="24"/>
        </w:rPr>
        <w:t>的色彩理论知识的学习，</w:t>
      </w:r>
      <w:proofErr w:type="gramStart"/>
      <w:r>
        <w:rPr>
          <w:rFonts w:ascii="宋体" w:eastAsia="宋体" w:hAnsi="宋体" w:cs="宋体" w:hint="eastAsia"/>
          <w:kern w:val="0"/>
          <w:sz w:val="24"/>
          <w:szCs w:val="24"/>
        </w:rPr>
        <w:t>明确软装</w:t>
      </w:r>
      <w:proofErr w:type="gramEnd"/>
      <w:r>
        <w:rPr>
          <w:rFonts w:ascii="宋体" w:eastAsia="宋体" w:hAnsi="宋体" w:cs="宋体" w:hint="eastAsia"/>
          <w:kern w:val="0"/>
          <w:sz w:val="24"/>
          <w:szCs w:val="24"/>
        </w:rPr>
        <w:t>设计与室内设计的关系，使学生</w:t>
      </w:r>
      <w:proofErr w:type="gramStart"/>
      <w:r>
        <w:rPr>
          <w:rFonts w:ascii="宋体" w:eastAsia="宋体" w:hAnsi="宋体" w:cs="宋体" w:hint="eastAsia"/>
          <w:kern w:val="0"/>
          <w:sz w:val="24"/>
          <w:szCs w:val="24"/>
        </w:rPr>
        <w:t>掌握软装设计</w:t>
      </w:r>
      <w:proofErr w:type="gramEnd"/>
      <w:r>
        <w:rPr>
          <w:rFonts w:ascii="宋体" w:eastAsia="宋体" w:hAnsi="宋体" w:cs="宋体" w:hint="eastAsia"/>
          <w:kern w:val="0"/>
          <w:sz w:val="24"/>
          <w:szCs w:val="24"/>
        </w:rPr>
        <w:t>的原则、方法、工作流程，要求学生</w:t>
      </w:r>
      <w:proofErr w:type="gramStart"/>
      <w:r>
        <w:rPr>
          <w:rFonts w:ascii="宋体" w:eastAsia="宋体" w:hAnsi="宋体" w:cs="宋体" w:hint="eastAsia"/>
          <w:kern w:val="0"/>
          <w:sz w:val="24"/>
          <w:szCs w:val="24"/>
        </w:rPr>
        <w:t>理解软装设计</w:t>
      </w:r>
      <w:proofErr w:type="gramEnd"/>
      <w:r>
        <w:rPr>
          <w:rFonts w:ascii="宋体" w:eastAsia="宋体" w:hAnsi="宋体" w:cs="宋体" w:hint="eastAsia"/>
          <w:kern w:val="0"/>
          <w:sz w:val="24"/>
          <w:szCs w:val="24"/>
        </w:rPr>
        <w:t>的，</w:t>
      </w:r>
      <w:proofErr w:type="gramStart"/>
      <w:r>
        <w:rPr>
          <w:rFonts w:ascii="宋体" w:eastAsia="宋体" w:hAnsi="宋体" w:cs="宋体" w:hint="eastAsia"/>
          <w:kern w:val="0"/>
          <w:sz w:val="24"/>
          <w:szCs w:val="24"/>
        </w:rPr>
        <w:t>掌握软装家具</w:t>
      </w:r>
      <w:proofErr w:type="gramEnd"/>
      <w:r>
        <w:rPr>
          <w:rFonts w:ascii="宋体" w:eastAsia="宋体" w:hAnsi="宋体" w:cs="宋体" w:hint="eastAsia"/>
          <w:kern w:val="0"/>
          <w:sz w:val="24"/>
          <w:szCs w:val="24"/>
        </w:rPr>
        <w:t>、灯饰、画品、饰品、布艺、</w:t>
      </w:r>
      <w:proofErr w:type="gramStart"/>
      <w:r>
        <w:rPr>
          <w:rFonts w:ascii="宋体" w:eastAsia="宋体" w:hAnsi="宋体" w:cs="宋体" w:hint="eastAsia"/>
          <w:kern w:val="0"/>
          <w:sz w:val="24"/>
          <w:szCs w:val="24"/>
        </w:rPr>
        <w:t>绿植等</w:t>
      </w:r>
      <w:proofErr w:type="gramEnd"/>
      <w:r>
        <w:rPr>
          <w:rFonts w:ascii="宋体" w:eastAsia="宋体" w:hAnsi="宋体" w:cs="宋体" w:hint="eastAsia"/>
          <w:kern w:val="0"/>
          <w:sz w:val="24"/>
          <w:szCs w:val="24"/>
        </w:rPr>
        <w:t>八大元素的运用，能够结合不同空间及不同风格</w:t>
      </w:r>
      <w:proofErr w:type="gramStart"/>
      <w:r>
        <w:rPr>
          <w:rFonts w:ascii="宋体" w:eastAsia="宋体" w:hAnsi="宋体" w:cs="宋体" w:hint="eastAsia"/>
          <w:kern w:val="0"/>
          <w:sz w:val="24"/>
          <w:szCs w:val="24"/>
        </w:rPr>
        <w:t>进行软装元素</w:t>
      </w:r>
      <w:proofErr w:type="gramEnd"/>
      <w:r>
        <w:rPr>
          <w:rFonts w:ascii="宋体" w:eastAsia="宋体" w:hAnsi="宋体" w:cs="宋体" w:hint="eastAsia"/>
          <w:kern w:val="0"/>
          <w:sz w:val="24"/>
          <w:szCs w:val="24"/>
        </w:rPr>
        <w:t>选配，能够利用</w:t>
      </w:r>
      <w:r>
        <w:rPr>
          <w:rFonts w:ascii="宋体" w:eastAsia="宋体" w:hAnsi="宋体" w:cs="宋体" w:hint="eastAsia"/>
          <w:kern w:val="0"/>
          <w:sz w:val="24"/>
          <w:szCs w:val="24"/>
        </w:rPr>
        <w:t>PS</w:t>
      </w:r>
      <w:r>
        <w:rPr>
          <w:rFonts w:ascii="宋体" w:eastAsia="宋体" w:hAnsi="宋体" w:cs="宋体" w:hint="eastAsia"/>
          <w:kern w:val="0"/>
          <w:sz w:val="24"/>
          <w:szCs w:val="24"/>
        </w:rPr>
        <w:t>软件加工处理图片，</w:t>
      </w:r>
      <w:proofErr w:type="gramStart"/>
      <w:r>
        <w:rPr>
          <w:rFonts w:ascii="宋体" w:eastAsia="宋体" w:hAnsi="宋体" w:cs="宋体" w:hint="eastAsia"/>
          <w:kern w:val="0"/>
          <w:sz w:val="24"/>
          <w:szCs w:val="24"/>
        </w:rPr>
        <w:t>完成软装方案设计</w:t>
      </w:r>
      <w:proofErr w:type="gramEnd"/>
      <w:r>
        <w:rPr>
          <w:rFonts w:ascii="宋体" w:eastAsia="宋体" w:hAnsi="宋体" w:cs="宋体" w:hint="eastAsia"/>
          <w:kern w:val="0"/>
          <w:sz w:val="24"/>
          <w:szCs w:val="24"/>
        </w:rPr>
        <w:t>与</w:t>
      </w:r>
      <w:r>
        <w:rPr>
          <w:rFonts w:ascii="宋体" w:eastAsia="宋体" w:hAnsi="宋体" w:cs="宋体" w:hint="eastAsia"/>
          <w:kern w:val="0"/>
          <w:sz w:val="24"/>
          <w:szCs w:val="24"/>
        </w:rPr>
        <w:t>PPT</w:t>
      </w:r>
      <w:r>
        <w:rPr>
          <w:rFonts w:ascii="宋体" w:eastAsia="宋体" w:hAnsi="宋体" w:cs="宋体" w:hint="eastAsia"/>
          <w:kern w:val="0"/>
          <w:sz w:val="24"/>
          <w:szCs w:val="24"/>
        </w:rPr>
        <w:t>方案制作。</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8</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kern w:val="0"/>
          <w:sz w:val="24"/>
          <w:szCs w:val="24"/>
          <w:lang w:bidi="ar"/>
        </w:rPr>
        <w:t>室内全案设计与装饰预算</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lang w:val="zh-CN"/>
        </w:rPr>
        <w:t>本课程结合学生的学习能力水平与建筑装饰行业的职业能力要求，依</w:t>
      </w:r>
      <w:r>
        <w:rPr>
          <w:rFonts w:ascii="宋体" w:eastAsia="宋体" w:hAnsi="宋体" w:cs="宋体" w:hint="eastAsia"/>
          <w:kern w:val="0"/>
          <w:sz w:val="24"/>
          <w:szCs w:val="24"/>
          <w:lang w:val="zh-CN"/>
        </w:rPr>
        <w:lastRenderedPageBreak/>
        <w:t>据建筑装饰工作领域的工作任务制定了课程目标。这四条目标分别涉及的是建筑装饰施工定额、建筑装饰工程量计算、建筑装饰工程预算书编制、建筑装饰工程预算软件运用等主要方面。</w:t>
      </w:r>
      <w:r>
        <w:rPr>
          <w:rFonts w:ascii="宋体" w:eastAsia="宋体" w:hAnsi="宋体" w:cs="宋体" w:hint="eastAsia"/>
          <w:kern w:val="0"/>
          <w:sz w:val="24"/>
          <w:szCs w:val="24"/>
        </w:rPr>
        <w:t>培养学生</w:t>
      </w:r>
      <w:r>
        <w:rPr>
          <w:rFonts w:ascii="宋体" w:eastAsia="宋体" w:hAnsi="宋体" w:cs="宋体" w:hint="eastAsia"/>
          <w:kern w:val="0"/>
          <w:sz w:val="24"/>
          <w:szCs w:val="24"/>
        </w:rPr>
        <w:t>具备科学、严谨的工作态度和运用建筑装饰施工技术知识解决实际工作问题的思维；具有爱岗敬业、奋发进取、团结协作的品质；对新材料新工艺进行自学的能力。</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在全案设计</w:t>
      </w:r>
      <w:r>
        <w:rPr>
          <w:rFonts w:ascii="宋体" w:eastAsia="宋体" w:hAnsi="宋体" w:cs="宋体" w:hint="eastAsia"/>
          <w:kern w:val="0"/>
          <w:sz w:val="24"/>
          <w:szCs w:val="24"/>
        </w:rPr>
        <w:t>专业能力</w:t>
      </w:r>
      <w:r>
        <w:rPr>
          <w:rFonts w:ascii="宋体" w:eastAsia="宋体" w:hAnsi="宋体" w:cs="宋体" w:hint="eastAsia"/>
          <w:kern w:val="0"/>
          <w:sz w:val="24"/>
          <w:szCs w:val="24"/>
        </w:rPr>
        <w:t>上，</w:t>
      </w:r>
      <w:r>
        <w:rPr>
          <w:rFonts w:ascii="宋体" w:eastAsia="宋体" w:hAnsi="宋体" w:cs="宋体" w:hint="eastAsia"/>
          <w:kern w:val="0"/>
          <w:sz w:val="24"/>
          <w:szCs w:val="24"/>
        </w:rPr>
        <w:t>能设计并绘制出合理的顶面吊顶标高图、吊顶尺寸图、灯具定位图，以及开关插座布局图；能够结合平面方案与户型特点，设计并</w:t>
      </w:r>
      <w:proofErr w:type="gramStart"/>
      <w:r>
        <w:rPr>
          <w:rFonts w:ascii="宋体" w:eastAsia="宋体" w:hAnsi="宋体" w:cs="宋体" w:hint="eastAsia"/>
          <w:kern w:val="0"/>
          <w:sz w:val="24"/>
          <w:szCs w:val="24"/>
        </w:rPr>
        <w:t>绘制出相对应</w:t>
      </w:r>
      <w:proofErr w:type="gramEnd"/>
      <w:r>
        <w:rPr>
          <w:rFonts w:ascii="宋体" w:eastAsia="宋体" w:hAnsi="宋体" w:cs="宋体" w:hint="eastAsia"/>
          <w:kern w:val="0"/>
          <w:sz w:val="24"/>
          <w:szCs w:val="24"/>
        </w:rPr>
        <w:t>的背景墙立面施工图；能够设计并绘制出符合房屋结构、风格特点以及满足客户需求的地面铺贴图。</w:t>
      </w:r>
      <w:r>
        <w:rPr>
          <w:rFonts w:ascii="宋体" w:eastAsia="宋体" w:hAnsi="宋体" w:cs="宋体" w:hint="eastAsia"/>
          <w:kern w:val="0"/>
          <w:sz w:val="24"/>
          <w:szCs w:val="24"/>
        </w:rPr>
        <w:t>在装饰预算方面，</w:t>
      </w:r>
      <w:proofErr w:type="spellStart"/>
      <w:r>
        <w:rPr>
          <w:rFonts w:ascii="宋体" w:eastAsia="宋体" w:hAnsi="宋体" w:cs="宋体" w:hint="eastAsia"/>
          <w:kern w:val="0"/>
          <w:sz w:val="24"/>
          <w:szCs w:val="24"/>
        </w:rPr>
        <w:t>zhangw</w:t>
      </w:r>
      <w:proofErr w:type="spellEnd"/>
      <w:r>
        <w:rPr>
          <w:rFonts w:ascii="宋体" w:eastAsia="宋体" w:hAnsi="宋体" w:cs="宋体" w:hint="eastAsia"/>
          <w:kern w:val="0"/>
          <w:sz w:val="24"/>
          <w:szCs w:val="24"/>
          <w:lang w:val="zh-CN"/>
        </w:rPr>
        <w:t>建筑装饰工程预算各项费用的运用和识记、预算定额的识记、工程量计算、建筑装饰装修工程概预算、编制建筑装饰装修、工程结算与竣工决算。</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在</w:t>
      </w:r>
      <w:r>
        <w:rPr>
          <w:rFonts w:ascii="宋体" w:eastAsia="宋体" w:hAnsi="宋体" w:cs="宋体" w:hint="eastAsia"/>
          <w:kern w:val="0"/>
          <w:sz w:val="24"/>
          <w:szCs w:val="24"/>
        </w:rPr>
        <w:t>方法能力</w:t>
      </w:r>
      <w:r>
        <w:rPr>
          <w:rFonts w:ascii="宋体" w:eastAsia="宋体" w:hAnsi="宋体" w:cs="宋体" w:hint="eastAsia"/>
          <w:kern w:val="0"/>
          <w:sz w:val="24"/>
          <w:szCs w:val="24"/>
        </w:rPr>
        <w:t>上，</w:t>
      </w:r>
      <w:r>
        <w:rPr>
          <w:rFonts w:ascii="宋体" w:eastAsia="宋体" w:hAnsi="宋体" w:cs="宋体" w:hint="eastAsia"/>
          <w:kern w:val="0"/>
          <w:sz w:val="24"/>
          <w:szCs w:val="24"/>
          <w:lang w:val="zh-CN"/>
        </w:rPr>
        <w:t>能识读招投标文件，掌握工程概况。能熟悉定额，掌握定额工程量计算规则，编制建筑装饰装修工程预算书，能熟悉清单，掌握清单</w:t>
      </w:r>
      <w:r>
        <w:rPr>
          <w:rFonts w:ascii="宋体" w:eastAsia="宋体" w:hAnsi="宋体" w:cs="宋体" w:hint="eastAsia"/>
          <w:kern w:val="0"/>
          <w:sz w:val="24"/>
          <w:szCs w:val="24"/>
          <w:lang w:val="zh-CN"/>
        </w:rPr>
        <w:t>工程量计算规则，编制工程量清单，能了解预算电算化的知识，运用电算化软件计算工程量</w:t>
      </w:r>
      <w:r>
        <w:rPr>
          <w:rFonts w:ascii="宋体" w:eastAsia="宋体" w:hAnsi="宋体" w:cs="宋体" w:hint="eastAsia"/>
          <w:kern w:val="0"/>
          <w:sz w:val="24"/>
          <w:szCs w:val="24"/>
        </w:rPr>
        <w:t>。</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9</w:t>
      </w:r>
      <w:r>
        <w:rPr>
          <w:rFonts w:ascii="宋体" w:eastAsia="宋体" w:hAnsi="宋体" w:cs="宋体" w:hint="eastAsia"/>
          <w:b/>
          <w:sz w:val="24"/>
          <w:szCs w:val="24"/>
        </w:rPr>
        <w:t>．</w:t>
      </w:r>
      <w:r>
        <w:rPr>
          <w:rFonts w:ascii="宋体" w:eastAsia="宋体" w:hAnsi="宋体" w:cs="宋体" w:hint="eastAsia"/>
          <w:b/>
          <w:kern w:val="0"/>
          <w:sz w:val="24"/>
          <w:szCs w:val="24"/>
          <w:lang w:bidi="ar"/>
        </w:rPr>
        <w:t>素描基础</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rPr>
        <w:t>本课程</w:t>
      </w:r>
      <w:r>
        <w:rPr>
          <w:rFonts w:ascii="宋体" w:eastAsia="宋体" w:hAnsi="宋体" w:cs="宋体" w:hint="eastAsia"/>
          <w:sz w:val="24"/>
          <w:lang w:val="zh-CN"/>
        </w:rPr>
        <w:t>主要学习素描基础理论（素描的概念、素描的观察认识及表现）。目标是培养学生健康的审美观，提高学生的艺术修养和鉴赏能力。</w:t>
      </w:r>
      <w:r>
        <w:rPr>
          <w:rFonts w:ascii="宋体" w:eastAsia="宋体" w:hAnsi="宋体" w:cs="宋体" w:hint="eastAsia"/>
          <w:sz w:val="24"/>
        </w:rPr>
        <w:t>在</w:t>
      </w:r>
      <w:r>
        <w:rPr>
          <w:rFonts w:ascii="宋体" w:eastAsia="宋体" w:hAnsi="宋体" w:cs="宋体" w:hint="eastAsia"/>
          <w:sz w:val="24"/>
          <w:lang w:val="zh-CN"/>
        </w:rPr>
        <w:t>知识目标</w:t>
      </w:r>
      <w:r>
        <w:rPr>
          <w:rFonts w:ascii="宋体" w:eastAsia="宋体" w:hAnsi="宋体" w:cs="宋体" w:hint="eastAsia"/>
          <w:sz w:val="24"/>
        </w:rPr>
        <w:t>上，让学生</w:t>
      </w:r>
      <w:r>
        <w:rPr>
          <w:rFonts w:ascii="宋体" w:eastAsia="宋体" w:hAnsi="宋体" w:cs="宋体" w:hint="eastAsia"/>
          <w:sz w:val="24"/>
          <w:lang w:val="zh-CN"/>
        </w:rPr>
        <w:t>掌握基础素描的构图、比例、透视关系。为室内设计构图、布局打基础。</w:t>
      </w:r>
      <w:r>
        <w:rPr>
          <w:rFonts w:ascii="宋体" w:eastAsia="宋体" w:hAnsi="宋体" w:cs="宋体" w:hint="eastAsia"/>
          <w:sz w:val="24"/>
        </w:rPr>
        <w:t>在</w:t>
      </w:r>
      <w:r>
        <w:rPr>
          <w:rFonts w:ascii="宋体" w:eastAsia="宋体" w:hAnsi="宋体" w:cs="宋体" w:hint="eastAsia"/>
          <w:sz w:val="24"/>
          <w:lang w:val="zh-CN"/>
        </w:rPr>
        <w:t>技能目标</w:t>
      </w:r>
      <w:r>
        <w:rPr>
          <w:rFonts w:ascii="宋体" w:eastAsia="宋体" w:hAnsi="宋体" w:cs="宋体" w:hint="eastAsia"/>
          <w:sz w:val="24"/>
        </w:rPr>
        <w:t>上</w:t>
      </w:r>
      <w:r>
        <w:rPr>
          <w:rFonts w:ascii="宋体" w:eastAsia="宋体" w:hAnsi="宋体" w:cs="宋体" w:hint="eastAsia"/>
          <w:sz w:val="24"/>
          <w:lang w:val="zh-CN"/>
        </w:rPr>
        <w:t>，具备画面局部和整体的把控能力，对室内设计效果产生的作用。</w:t>
      </w:r>
      <w:r>
        <w:rPr>
          <w:rFonts w:ascii="宋体" w:eastAsia="宋体" w:hAnsi="宋体" w:cs="宋体" w:hint="eastAsia"/>
          <w:sz w:val="24"/>
        </w:rPr>
        <w:t>在</w:t>
      </w:r>
      <w:r>
        <w:rPr>
          <w:rFonts w:ascii="宋体" w:eastAsia="宋体" w:hAnsi="宋体" w:cs="宋体" w:hint="eastAsia"/>
          <w:sz w:val="24"/>
          <w:lang w:val="zh-CN"/>
        </w:rPr>
        <w:t>态度目标</w:t>
      </w:r>
      <w:r>
        <w:rPr>
          <w:rFonts w:ascii="宋体" w:eastAsia="宋体" w:hAnsi="宋体" w:cs="宋体" w:hint="eastAsia"/>
          <w:sz w:val="24"/>
        </w:rPr>
        <w:t>上，</w:t>
      </w:r>
      <w:r>
        <w:rPr>
          <w:rFonts w:ascii="宋体" w:eastAsia="宋体" w:hAnsi="宋体" w:cs="宋体" w:hint="eastAsia"/>
          <w:sz w:val="24"/>
          <w:lang w:val="zh-CN"/>
        </w:rPr>
        <w:t>科学理性的分析所描绘对象的结构，有效表现画面整体效果。培养学生观察、分析、思考、创新的精神。</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lang w:val="zh-CN"/>
        </w:rPr>
        <w:t>本课程主要选取石膏几何体形体结构练习、静物结构练习、线描</w:t>
      </w:r>
      <w:r>
        <w:rPr>
          <w:rFonts w:ascii="宋体" w:eastAsia="宋体" w:hAnsi="宋体" w:cs="宋体" w:hint="eastAsia"/>
          <w:sz w:val="24"/>
          <w:lang w:val="zh-CN"/>
        </w:rPr>
        <w:t>3</w:t>
      </w:r>
      <w:r>
        <w:rPr>
          <w:rFonts w:ascii="宋体" w:eastAsia="宋体" w:hAnsi="宋体" w:cs="宋体" w:hint="eastAsia"/>
          <w:sz w:val="24"/>
          <w:lang w:val="zh-CN"/>
        </w:rPr>
        <w:t>个基本任务作为学习载体，以任务的实施过程为主线，将知识点的讲解贯穿于任务的实施过程中，随着任务的进展来推动知识点的扩展。根据开发过程中需要的知识与技能规划教学进度，组织课堂教学，确定学生实训任务。</w:t>
      </w:r>
      <w:r>
        <w:rPr>
          <w:rFonts w:ascii="宋体" w:eastAsia="宋体" w:hAnsi="宋体" w:cs="宋体" w:hint="eastAsia"/>
          <w:kern w:val="0"/>
          <w:sz w:val="24"/>
          <w:szCs w:val="24"/>
        </w:rPr>
        <w:t>包括</w:t>
      </w:r>
      <w:r>
        <w:rPr>
          <w:rFonts w:ascii="宋体" w:eastAsia="宋体" w:hAnsi="宋体" w:cs="宋体" w:hint="eastAsia"/>
          <w:sz w:val="24"/>
          <w:lang w:val="zh-CN"/>
        </w:rPr>
        <w:t>掌握素描绘画表现基本步骤，掌握素描绘画构图形式</w:t>
      </w:r>
      <w:r>
        <w:rPr>
          <w:rFonts w:ascii="宋体" w:eastAsia="宋体" w:hAnsi="宋体" w:cs="宋体" w:hint="eastAsia"/>
          <w:sz w:val="24"/>
        </w:rPr>
        <w:t>及技法</w:t>
      </w:r>
      <w:r>
        <w:rPr>
          <w:rFonts w:ascii="宋体" w:eastAsia="宋体" w:hAnsi="宋体" w:cs="宋体" w:hint="eastAsia"/>
          <w:sz w:val="24"/>
          <w:lang w:val="zh-CN"/>
        </w:rPr>
        <w:t>，掌握素描造型的基本方法，掌握对画面的整体效果与局部效果的控制，掌握对事物的观察方法、局部与整体的相互关系，掌握素描绘画线条、形体透视关系、几何体结构表现掌握石膏几何体、静物、</w:t>
      </w:r>
      <w:proofErr w:type="gramStart"/>
      <w:r>
        <w:rPr>
          <w:rFonts w:ascii="宋体" w:eastAsia="宋体" w:hAnsi="宋体" w:cs="宋体" w:hint="eastAsia"/>
          <w:sz w:val="24"/>
          <w:lang w:val="zh-CN"/>
        </w:rPr>
        <w:t>寸布等</w:t>
      </w:r>
      <w:proofErr w:type="gramEnd"/>
      <w:r>
        <w:rPr>
          <w:rFonts w:ascii="宋体" w:eastAsia="宋体" w:hAnsi="宋体" w:cs="宋体" w:hint="eastAsia"/>
          <w:sz w:val="24"/>
          <w:lang w:val="zh-CN"/>
        </w:rPr>
        <w:t>基本结构构造，掌握素</w:t>
      </w:r>
      <w:r>
        <w:rPr>
          <w:rFonts w:ascii="宋体" w:eastAsia="宋体" w:hAnsi="宋体" w:cs="宋体" w:hint="eastAsia"/>
          <w:sz w:val="24"/>
          <w:lang w:val="zh-CN"/>
        </w:rPr>
        <w:t>描的表</w:t>
      </w:r>
      <w:r>
        <w:rPr>
          <w:rFonts w:ascii="宋体" w:eastAsia="宋体" w:hAnsi="宋体" w:cs="宋体" w:hint="eastAsia"/>
          <w:sz w:val="24"/>
          <w:lang w:val="zh-CN"/>
        </w:rPr>
        <w:lastRenderedPageBreak/>
        <w:t>现规律、形式、特点，掌握素描绘画中各种常用表现技法，具备一定的素描绘画基础知识，具备独特的艺术修养。</w:t>
      </w:r>
    </w:p>
    <w:p w:rsidR="00943136" w:rsidRDefault="00E93242">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sz w:val="24"/>
          <w:lang w:val="zh-CN"/>
        </w:rPr>
        <w:t>本课程在人才培养过程中处于基础的</w:t>
      </w:r>
      <w:r>
        <w:rPr>
          <w:rFonts w:ascii="宋体" w:eastAsia="宋体" w:hAnsi="宋体" w:cs="宋体" w:hint="eastAsia"/>
          <w:sz w:val="24"/>
        </w:rPr>
        <w:t>位置</w:t>
      </w:r>
      <w:r>
        <w:rPr>
          <w:rFonts w:ascii="宋体" w:eastAsia="宋体" w:hAnsi="宋体" w:cs="宋体" w:hint="eastAsia"/>
          <w:sz w:val="24"/>
          <w:lang w:val="zh-CN"/>
        </w:rPr>
        <w:t>，旨在培养字生的基本造型能力、基础审美能力、构图能力、观察能力、空间表现能力、结构塑造能力、透视关系表现能力、画面综合控制与处理能力，学生必须在学习过程中，掌握素描写生的一般步骤、方法和造型语言，同时通过理论学习和观摩提高素描应用基础理论的水平，为后续专业课程的学习以及从事设计工作奠定扎实基础。</w:t>
      </w:r>
    </w:p>
    <w:p w:rsidR="00943136" w:rsidRDefault="00E93242">
      <w:pPr>
        <w:spacing w:line="360" w:lineRule="auto"/>
        <w:ind w:firstLineChars="300" w:firstLine="723"/>
        <w:jc w:val="left"/>
        <w:rPr>
          <w:rFonts w:ascii="宋体" w:eastAsia="宋体" w:hAnsi="宋体" w:cs="宋体"/>
          <w:b/>
          <w:bCs/>
          <w:kern w:val="0"/>
          <w:sz w:val="24"/>
          <w:szCs w:val="24"/>
        </w:rPr>
      </w:pPr>
      <w:r>
        <w:rPr>
          <w:rFonts w:ascii="宋体" w:eastAsia="宋体" w:hAnsi="宋体" w:cs="宋体" w:hint="eastAsia"/>
          <w:b/>
          <w:bCs/>
          <w:kern w:val="0"/>
          <w:sz w:val="24"/>
          <w:szCs w:val="24"/>
        </w:rPr>
        <w:t>10</w:t>
      </w:r>
      <w:r>
        <w:rPr>
          <w:rFonts w:ascii="宋体" w:eastAsia="宋体" w:hAnsi="宋体" w:cs="宋体" w:hint="eastAsia"/>
          <w:b/>
          <w:bCs/>
          <w:kern w:val="0"/>
          <w:sz w:val="24"/>
          <w:szCs w:val="24"/>
        </w:rPr>
        <w:t>．</w:t>
      </w:r>
      <w:r>
        <w:rPr>
          <w:rFonts w:ascii="宋体" w:eastAsia="宋体" w:hAnsi="宋体" w:cs="宋体" w:hint="eastAsia"/>
          <w:b/>
          <w:bCs/>
          <w:kern w:val="0"/>
          <w:sz w:val="24"/>
          <w:szCs w:val="24"/>
        </w:rPr>
        <w:t>平面构成</w:t>
      </w:r>
    </w:p>
    <w:p w:rsidR="00943136" w:rsidRDefault="00E93242">
      <w:pPr>
        <w:spacing w:line="360" w:lineRule="auto"/>
        <w:ind w:firstLineChars="300" w:firstLine="720"/>
        <w:rPr>
          <w:rFonts w:ascii="Times New Roman" w:eastAsia="Times New Roman" w:hAnsi="Times New Roman"/>
          <w:sz w:val="24"/>
          <w:lang w:val="zh-CN"/>
        </w:rPr>
      </w:pPr>
      <w:r>
        <w:rPr>
          <w:rFonts w:ascii="宋体" w:eastAsia="宋体" w:hAnsi="宋体" w:cs="宋体" w:hint="eastAsia"/>
          <w:kern w:val="0"/>
          <w:sz w:val="24"/>
          <w:szCs w:val="24"/>
        </w:rPr>
        <w:t>课程目标：</w:t>
      </w:r>
      <w:r>
        <w:rPr>
          <w:rFonts w:ascii="Times New Roman" w:eastAsia="宋体" w:hAnsi="Times New Roman" w:hint="eastAsia"/>
          <w:sz w:val="24"/>
        </w:rPr>
        <w:t>本课程</w:t>
      </w:r>
      <w:r>
        <w:rPr>
          <w:rFonts w:ascii="Times New Roman" w:eastAsia="Times New Roman" w:hAnsi="Times New Roman"/>
          <w:sz w:val="24"/>
          <w:lang w:val="zh-CN"/>
        </w:rPr>
        <w:t>在本专业课程中具有非常重要的地位。其目的在于培养学生从理性的角度和美学、心理学的高度去研究在二维里的平面、空间的组合和构成方式，形式美的构成法则，培养学生的创造力、基础造型能力、形象思维能力、设计表现能力。提高学生的审美能力、创造能力、判断力，开阔学生的设计视野，加强创意思维的训练。教学中结合实际和专业应用方向，强调手绘为主计算机辅助的平面构成练习与教学。</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主要包括形式美的基本法则，平面设计的分类，平面构成基本元素点、线、面的运用，点、线、面特性及情感特征，基本形与骨骼，平面构成的基本形式，平面构</w:t>
      </w:r>
      <w:r>
        <w:rPr>
          <w:rFonts w:ascii="宋体" w:eastAsia="宋体" w:hAnsi="宋体" w:cs="宋体" w:hint="eastAsia"/>
          <w:kern w:val="0"/>
          <w:sz w:val="24"/>
          <w:szCs w:val="24"/>
        </w:rPr>
        <w:t>成中的特殊效果。</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本课程教学为保证教学质量，达到培养预期目标，注重理论和实践相结合，先讲解书本的基础知识，再结合校内实训的条件，让学生去动手实践，最后，再到校外建筑市场理解学习、调研。（“教、学、做”一体化教室，采用任务驱动教学模式）。</w:t>
      </w:r>
    </w:p>
    <w:p w:rsidR="00943136" w:rsidRDefault="00E93242">
      <w:pPr>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11</w:t>
      </w:r>
      <w:r>
        <w:rPr>
          <w:rFonts w:ascii="宋体" w:eastAsia="宋体" w:hAnsi="宋体" w:cs="宋体" w:hint="eastAsia"/>
          <w:b/>
          <w:bCs/>
          <w:kern w:val="0"/>
          <w:sz w:val="24"/>
          <w:szCs w:val="24"/>
        </w:rPr>
        <w:t>．</w:t>
      </w:r>
      <w:r>
        <w:rPr>
          <w:rFonts w:ascii="宋体" w:eastAsia="宋体" w:hAnsi="宋体" w:cs="宋体" w:hint="eastAsia"/>
          <w:b/>
          <w:bCs/>
          <w:kern w:val="0"/>
          <w:sz w:val="24"/>
          <w:szCs w:val="24"/>
        </w:rPr>
        <w:t xml:space="preserve"> </w:t>
      </w:r>
      <w:r>
        <w:rPr>
          <w:rFonts w:ascii="宋体" w:eastAsia="宋体" w:hAnsi="宋体" w:cs="宋体" w:hint="eastAsia"/>
          <w:b/>
          <w:bCs/>
          <w:kern w:val="0"/>
          <w:sz w:val="24"/>
          <w:szCs w:val="24"/>
        </w:rPr>
        <w:t>室内手绘初阶</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能根据</w:t>
      </w:r>
      <w:proofErr w:type="gramStart"/>
      <w:r>
        <w:rPr>
          <w:rFonts w:ascii="宋体" w:eastAsia="宋体" w:hAnsi="宋体" w:cs="宋体" w:hint="eastAsia"/>
          <w:kern w:val="0"/>
          <w:sz w:val="24"/>
          <w:szCs w:val="24"/>
        </w:rPr>
        <w:t>现场房</w:t>
      </w:r>
      <w:proofErr w:type="gramEnd"/>
      <w:r>
        <w:rPr>
          <w:rFonts w:ascii="宋体" w:eastAsia="宋体" w:hAnsi="宋体" w:cs="宋体" w:hint="eastAsia"/>
          <w:kern w:val="0"/>
          <w:sz w:val="24"/>
          <w:szCs w:val="24"/>
        </w:rPr>
        <w:t>型绘制</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；能根据</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徒手设计符合要求的平面方案</w:t>
      </w:r>
      <w:r>
        <w:rPr>
          <w:rFonts w:ascii="宋体" w:eastAsia="宋体" w:hAnsi="宋体" w:cs="宋体" w:hint="eastAsia"/>
          <w:kern w:val="0"/>
          <w:sz w:val="24"/>
          <w:szCs w:val="24"/>
        </w:rPr>
        <w:t>；能</w:t>
      </w:r>
      <w:r>
        <w:rPr>
          <w:rFonts w:ascii="宋体" w:eastAsia="宋体" w:hAnsi="宋体" w:cs="宋体" w:hint="eastAsia"/>
          <w:kern w:val="0"/>
          <w:sz w:val="24"/>
          <w:szCs w:val="24"/>
        </w:rPr>
        <w:t>根据</w:t>
      </w:r>
      <w:proofErr w:type="gramStart"/>
      <w:r>
        <w:rPr>
          <w:rFonts w:ascii="宋体" w:eastAsia="宋体" w:hAnsi="宋体" w:cs="宋体" w:hint="eastAsia"/>
          <w:kern w:val="0"/>
          <w:sz w:val="24"/>
          <w:szCs w:val="24"/>
        </w:rPr>
        <w:t>现场客情需求</w:t>
      </w:r>
      <w:proofErr w:type="gramEnd"/>
      <w:r>
        <w:rPr>
          <w:rFonts w:ascii="宋体" w:eastAsia="宋体" w:hAnsi="宋体" w:cs="宋体" w:hint="eastAsia"/>
          <w:kern w:val="0"/>
          <w:sz w:val="24"/>
          <w:szCs w:val="24"/>
        </w:rPr>
        <w:t>，合理修改方案</w:t>
      </w:r>
      <w:r>
        <w:rPr>
          <w:rFonts w:ascii="宋体" w:eastAsia="宋体" w:hAnsi="宋体" w:cs="宋体" w:hint="eastAsia"/>
          <w:kern w:val="0"/>
          <w:sz w:val="24"/>
          <w:szCs w:val="24"/>
        </w:rPr>
        <w:t>；能</w:t>
      </w:r>
      <w:r>
        <w:rPr>
          <w:rFonts w:ascii="宋体" w:eastAsia="宋体" w:hAnsi="宋体" w:cs="宋体" w:hint="eastAsia"/>
          <w:kern w:val="0"/>
          <w:sz w:val="24"/>
          <w:szCs w:val="24"/>
        </w:rPr>
        <w:t>根据平面方案表现出基础的立面造型草图</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r>
        <w:rPr>
          <w:rFonts w:ascii="宋体" w:eastAsia="宋体" w:hAnsi="宋体" w:cs="宋体" w:hint="eastAsia"/>
          <w:kern w:val="0"/>
          <w:sz w:val="24"/>
          <w:szCs w:val="24"/>
        </w:rPr>
        <w:t>掌握</w:t>
      </w:r>
      <w:r>
        <w:rPr>
          <w:rFonts w:ascii="宋体" w:eastAsia="宋体" w:hAnsi="宋体" w:cs="宋体" w:hint="eastAsia"/>
          <w:kern w:val="0"/>
          <w:sz w:val="24"/>
          <w:szCs w:val="24"/>
        </w:rPr>
        <w:t>手绘常用线条的表现技法</w:t>
      </w:r>
      <w:r>
        <w:rPr>
          <w:rFonts w:ascii="宋体" w:eastAsia="宋体" w:hAnsi="宋体" w:cs="宋体" w:hint="eastAsia"/>
          <w:kern w:val="0"/>
          <w:sz w:val="24"/>
          <w:szCs w:val="24"/>
        </w:rPr>
        <w:t>；掌握</w:t>
      </w:r>
      <w:r>
        <w:rPr>
          <w:rFonts w:ascii="宋体" w:eastAsia="宋体" w:hAnsi="宋体" w:cs="宋体" w:hint="eastAsia"/>
          <w:kern w:val="0"/>
          <w:sz w:val="24"/>
          <w:szCs w:val="24"/>
        </w:rPr>
        <w:t>室内常用家具的平立面画法及比例尺度</w:t>
      </w:r>
      <w:r>
        <w:rPr>
          <w:rFonts w:ascii="宋体" w:eastAsia="宋体" w:hAnsi="宋体" w:cs="宋体" w:hint="eastAsia"/>
          <w:kern w:val="0"/>
          <w:sz w:val="24"/>
          <w:szCs w:val="24"/>
        </w:rPr>
        <w:t>；掌握</w:t>
      </w:r>
      <w:proofErr w:type="gramStart"/>
      <w:r>
        <w:rPr>
          <w:rFonts w:ascii="宋体" w:eastAsia="宋体" w:hAnsi="宋体" w:cs="宋体" w:hint="eastAsia"/>
          <w:kern w:val="0"/>
          <w:sz w:val="24"/>
          <w:szCs w:val="24"/>
        </w:rPr>
        <w:t>量房草图</w:t>
      </w:r>
      <w:proofErr w:type="gramEnd"/>
      <w:r>
        <w:rPr>
          <w:rFonts w:ascii="宋体" w:eastAsia="宋体" w:hAnsi="宋体" w:cs="宋体" w:hint="eastAsia"/>
          <w:kern w:val="0"/>
          <w:sz w:val="24"/>
          <w:szCs w:val="24"/>
        </w:rPr>
        <w:t>的单双线画法</w:t>
      </w:r>
      <w:r>
        <w:rPr>
          <w:rFonts w:ascii="宋体" w:eastAsia="宋体" w:hAnsi="宋体" w:cs="宋体" w:hint="eastAsia"/>
          <w:kern w:val="0"/>
          <w:sz w:val="24"/>
          <w:szCs w:val="24"/>
        </w:rPr>
        <w:t>；掌握</w:t>
      </w:r>
      <w:r>
        <w:rPr>
          <w:rFonts w:ascii="宋体" w:eastAsia="宋体" w:hAnsi="宋体" w:cs="宋体" w:hint="eastAsia"/>
          <w:kern w:val="0"/>
          <w:sz w:val="24"/>
          <w:szCs w:val="24"/>
        </w:rPr>
        <w:t>室内平立</w:t>
      </w:r>
      <w:proofErr w:type="gramStart"/>
      <w:r>
        <w:rPr>
          <w:rFonts w:ascii="宋体" w:eastAsia="宋体" w:hAnsi="宋体" w:cs="宋体" w:hint="eastAsia"/>
          <w:kern w:val="0"/>
          <w:sz w:val="24"/>
          <w:szCs w:val="24"/>
        </w:rPr>
        <w:t>面方案</w:t>
      </w:r>
      <w:proofErr w:type="gramEnd"/>
      <w:r>
        <w:rPr>
          <w:rFonts w:ascii="宋体" w:eastAsia="宋体" w:hAnsi="宋体" w:cs="宋体" w:hint="eastAsia"/>
          <w:kern w:val="0"/>
          <w:sz w:val="24"/>
          <w:szCs w:val="24"/>
        </w:rPr>
        <w:t>表现技法</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培养学生</w:t>
      </w:r>
      <w:r>
        <w:rPr>
          <w:rFonts w:ascii="宋体" w:eastAsia="宋体" w:hAnsi="宋体" w:cs="宋体" w:hint="eastAsia"/>
          <w:kern w:val="0"/>
          <w:sz w:val="24"/>
          <w:szCs w:val="24"/>
        </w:rPr>
        <w:t>严谨、细致的学习态度以及耐心</w:t>
      </w:r>
      <w:r>
        <w:rPr>
          <w:rFonts w:ascii="宋体" w:eastAsia="宋体" w:hAnsi="宋体" w:cs="宋体" w:hint="eastAsia"/>
          <w:kern w:val="0"/>
          <w:sz w:val="24"/>
          <w:szCs w:val="24"/>
        </w:rPr>
        <w:t>；培养学生专业的审美能力和艺术设计素质。</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lastRenderedPageBreak/>
        <w:t>主要内容：</w:t>
      </w:r>
      <w:r>
        <w:rPr>
          <w:rFonts w:ascii="宋体" w:eastAsia="宋体" w:hAnsi="宋体" w:cs="宋体" w:hint="eastAsia"/>
          <w:kern w:val="0"/>
          <w:sz w:val="24"/>
          <w:szCs w:val="24"/>
        </w:rPr>
        <w:t>主要包括</w:t>
      </w:r>
      <w:r>
        <w:rPr>
          <w:rFonts w:ascii="宋体" w:eastAsia="宋体" w:hAnsi="宋体" w:cs="宋体" w:hint="eastAsia"/>
          <w:kern w:val="0"/>
          <w:sz w:val="24"/>
          <w:szCs w:val="24"/>
        </w:rPr>
        <w:t>室内</w:t>
      </w:r>
      <w:r>
        <w:rPr>
          <w:rFonts w:ascii="宋体" w:eastAsia="宋体" w:hAnsi="宋体" w:cs="宋体" w:hint="eastAsia"/>
          <w:kern w:val="0"/>
          <w:sz w:val="24"/>
          <w:szCs w:val="24"/>
        </w:rPr>
        <w:t>手绘基础线条表现（</w:t>
      </w:r>
      <w:r>
        <w:rPr>
          <w:rFonts w:ascii="宋体" w:eastAsia="宋体" w:hAnsi="宋体" w:cs="宋体" w:hint="eastAsia"/>
          <w:kern w:val="0"/>
          <w:sz w:val="24"/>
          <w:szCs w:val="24"/>
        </w:rPr>
        <w:t>掌握室内</w:t>
      </w:r>
      <w:r>
        <w:rPr>
          <w:rFonts w:ascii="宋体" w:eastAsia="宋体" w:hAnsi="宋体" w:cs="宋体" w:hint="eastAsia"/>
          <w:kern w:val="0"/>
          <w:sz w:val="24"/>
          <w:szCs w:val="24"/>
        </w:rPr>
        <w:t>手绘基础线条的表现技法不同线条的性格特征；运用不同的线条表现室内常见材质纹理（石材、木地板、玻璃、布艺））；室内常用平面家具表现（</w:t>
      </w:r>
      <w:r>
        <w:rPr>
          <w:rFonts w:ascii="宋体" w:eastAsia="宋体" w:hAnsi="宋体" w:cs="宋体" w:hint="eastAsia"/>
          <w:kern w:val="0"/>
          <w:sz w:val="24"/>
          <w:szCs w:val="24"/>
        </w:rPr>
        <w:t>掌握</w:t>
      </w:r>
      <w:r>
        <w:rPr>
          <w:rFonts w:ascii="宋体" w:eastAsia="宋体" w:hAnsi="宋体" w:cs="宋体" w:hint="eastAsia"/>
          <w:kern w:val="0"/>
          <w:sz w:val="24"/>
          <w:szCs w:val="24"/>
        </w:rPr>
        <w:t>室内客餐厅空间沙发、桌椅等家具的平面、立面表现</w:t>
      </w:r>
      <w:r>
        <w:rPr>
          <w:rFonts w:ascii="宋体" w:eastAsia="宋体" w:hAnsi="宋体" w:cs="宋体" w:hint="eastAsia"/>
          <w:kern w:val="0"/>
          <w:sz w:val="24"/>
          <w:szCs w:val="24"/>
        </w:rPr>
        <w:t>,</w:t>
      </w:r>
      <w:r>
        <w:rPr>
          <w:rFonts w:ascii="宋体" w:eastAsia="宋体" w:hAnsi="宋体" w:cs="宋体" w:hint="eastAsia"/>
          <w:kern w:val="0"/>
          <w:sz w:val="24"/>
          <w:szCs w:val="24"/>
        </w:rPr>
        <w:t>掌握室内卧室、书房空间床组合、书桌椅组合等家具平面、立面表现，掌握室内厨卫、休闲空间（灶具、菜盆）等</w:t>
      </w:r>
      <w:r>
        <w:rPr>
          <w:rFonts w:ascii="宋体" w:eastAsia="宋体" w:hAnsi="宋体" w:cs="宋体" w:hint="eastAsia"/>
          <w:kern w:val="0"/>
          <w:sz w:val="24"/>
          <w:szCs w:val="24"/>
        </w:rPr>
        <w:t>平面、立面表现）；</w:t>
      </w:r>
      <w:proofErr w:type="gramStart"/>
      <w:r>
        <w:rPr>
          <w:rFonts w:ascii="宋体" w:eastAsia="宋体" w:hAnsi="宋体" w:cs="宋体" w:hint="eastAsia"/>
          <w:kern w:val="0"/>
          <w:sz w:val="24"/>
          <w:szCs w:val="24"/>
        </w:rPr>
        <w:t>室内量房草图</w:t>
      </w:r>
      <w:proofErr w:type="gramEnd"/>
      <w:r>
        <w:rPr>
          <w:rFonts w:ascii="宋体" w:eastAsia="宋体" w:hAnsi="宋体" w:cs="宋体" w:hint="eastAsia"/>
          <w:kern w:val="0"/>
          <w:sz w:val="24"/>
          <w:szCs w:val="24"/>
        </w:rPr>
        <w:t>单线、双线绘制方法；室内平面方案绘制；室内立面图绘制。</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启发式教学，以实际工作中手绘在室内设计中的重要性为切入点，结合界面设计以项目实训的模式训练学生的实践动手能力和综合运用能力。</w:t>
      </w:r>
      <w:r>
        <w:rPr>
          <w:rFonts w:ascii="宋体" w:eastAsia="宋体" w:hAnsi="宋体" w:cs="宋体" w:hint="eastAsia"/>
          <w:kern w:val="0"/>
          <w:sz w:val="24"/>
          <w:szCs w:val="24"/>
        </w:rPr>
        <w:t>通过本课程的教学，使学生了解室内设计手绘平面图的作用；室内设计手绘平面图的种类通过以</w:t>
      </w:r>
      <w:r>
        <w:rPr>
          <w:rFonts w:ascii="宋体" w:eastAsia="宋体" w:hAnsi="宋体" w:cs="宋体" w:hint="eastAsia"/>
          <w:kern w:val="0"/>
          <w:sz w:val="24"/>
          <w:szCs w:val="24"/>
        </w:rPr>
        <w:t>:</w:t>
      </w:r>
      <w:r>
        <w:rPr>
          <w:rFonts w:ascii="宋体" w:eastAsia="宋体" w:hAnsi="宋体" w:cs="宋体" w:hint="eastAsia"/>
          <w:kern w:val="0"/>
          <w:sz w:val="24"/>
          <w:szCs w:val="24"/>
        </w:rPr>
        <w:t>实用性人才培养为主，同时注重技术与艺术结合为教育理念，手绘效果图技法是从事各种设计专业学习的一门重要的专业必修课程。</w:t>
      </w:r>
    </w:p>
    <w:p w:rsidR="00943136" w:rsidRDefault="00E93242">
      <w:pPr>
        <w:spacing w:line="360" w:lineRule="auto"/>
        <w:ind w:firstLineChars="300" w:firstLine="723"/>
        <w:jc w:val="left"/>
        <w:rPr>
          <w:rFonts w:ascii="宋体" w:eastAsia="宋体" w:hAnsi="宋体" w:cs="宋体"/>
          <w:b/>
          <w:bCs/>
          <w:kern w:val="0"/>
          <w:sz w:val="24"/>
          <w:szCs w:val="24"/>
        </w:rPr>
      </w:pPr>
      <w:r>
        <w:rPr>
          <w:rFonts w:ascii="宋体" w:eastAsia="宋体" w:hAnsi="宋体" w:cs="宋体" w:hint="eastAsia"/>
          <w:b/>
          <w:bCs/>
          <w:kern w:val="0"/>
          <w:sz w:val="24"/>
          <w:szCs w:val="24"/>
        </w:rPr>
        <w:t>12</w:t>
      </w:r>
      <w:r>
        <w:rPr>
          <w:rFonts w:ascii="宋体" w:eastAsia="宋体" w:hAnsi="宋体" w:cs="宋体" w:hint="eastAsia"/>
          <w:b/>
          <w:bCs/>
          <w:kern w:val="0"/>
          <w:sz w:val="24"/>
          <w:szCs w:val="24"/>
        </w:rPr>
        <w:t>．</w:t>
      </w:r>
      <w:r>
        <w:rPr>
          <w:rFonts w:ascii="宋体" w:eastAsia="宋体" w:hAnsi="宋体" w:cs="宋体" w:hint="eastAsia"/>
          <w:b/>
          <w:bCs/>
          <w:kern w:val="0"/>
          <w:sz w:val="24"/>
          <w:szCs w:val="24"/>
        </w:rPr>
        <w:t xml:space="preserve"> </w:t>
      </w:r>
      <w:r>
        <w:rPr>
          <w:rFonts w:ascii="宋体" w:eastAsia="宋体" w:hAnsi="宋体" w:cs="宋体" w:hint="eastAsia"/>
          <w:b/>
          <w:bCs/>
          <w:kern w:val="0"/>
          <w:sz w:val="24"/>
          <w:szCs w:val="24"/>
        </w:rPr>
        <w:t>构成设计</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课程目标：在能力目标上，能运用构成审美原则，完成构成元素设计；能运用不</w:t>
      </w:r>
      <w:r>
        <w:rPr>
          <w:rFonts w:ascii="宋体" w:eastAsia="宋体" w:hAnsi="宋体" w:cs="宋体" w:hint="eastAsia"/>
          <w:kern w:val="0"/>
          <w:sz w:val="24"/>
          <w:szCs w:val="24"/>
        </w:rPr>
        <w:t>同构成类型的基本元素，完成不同空间界面设计；能运用不同的构成材料，完成多种形式的计创作。在知识目标上，掌握构成创作与欣赏的审美原则，不同构成类型的基本元素和构成材料；掌握平面构成、立体构成的创作方法和技法，综合构成的创作技法。在素质目标上，注重训练有序思维，养成严谨和周密行为习惯；强化创造意识，培养科学的抽象思维和形象思维方法；提高审美水平，培养学生对形式美的敏感性，对客观事物本质的洞察力。</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主要内容：学生从</w:t>
      </w:r>
      <w:proofErr w:type="gramStart"/>
      <w:r>
        <w:rPr>
          <w:rFonts w:ascii="宋体" w:eastAsia="宋体" w:hAnsi="宋体" w:cs="宋体" w:hint="eastAsia"/>
          <w:kern w:val="0"/>
          <w:sz w:val="24"/>
          <w:szCs w:val="24"/>
        </w:rPr>
        <w:t>构成学</w:t>
      </w:r>
      <w:proofErr w:type="gramEnd"/>
      <w:r>
        <w:rPr>
          <w:rFonts w:ascii="宋体" w:eastAsia="宋体" w:hAnsi="宋体" w:cs="宋体" w:hint="eastAsia"/>
          <w:kern w:val="0"/>
          <w:sz w:val="24"/>
          <w:szCs w:val="24"/>
        </w:rPr>
        <w:t>基础理论的学习切入，包括平面构成的元素、基本形与骨格，平面构成的点、线、面，平面构成的基本原理</w:t>
      </w:r>
      <w:r>
        <w:rPr>
          <w:rFonts w:ascii="宋体" w:eastAsia="宋体" w:hAnsi="宋体" w:cs="宋体" w:hint="eastAsia"/>
          <w:kern w:val="0"/>
          <w:sz w:val="24"/>
          <w:szCs w:val="24"/>
        </w:rPr>
        <w:t>与形式，立体构成要素，掌握构成的基本原理和方法，了解人的心理、情感与色彩、平面、立体互相之间的联系及区域文化构成的影响，增强对整个课程的学习理解能力。主要包括色彩的表达、色彩的混合、色彩的情感与思维、立体构成的基本要素、立体构成的基本分类、立体构成的材料与加工、立体构成的运用；重难点包括色彩构成：色彩的混合、色彩的对比、色彩及心理、色彩构成要素；立体构成：立体构成的要素、立体构成与空间、立体构成技法。</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教学要求：手绘色彩构成的多种形态以及立体构成的模型，考察学生掌握基本会话能力及设计绘制稿能力；能将个人的思</w:t>
      </w:r>
      <w:r>
        <w:rPr>
          <w:rFonts w:ascii="宋体" w:eastAsia="宋体" w:hAnsi="宋体" w:cs="宋体" w:hint="eastAsia"/>
          <w:kern w:val="0"/>
          <w:sz w:val="24"/>
          <w:szCs w:val="24"/>
        </w:rPr>
        <w:t>想与情感融入到作品中，能独立思考独立制作，</w:t>
      </w:r>
      <w:r>
        <w:rPr>
          <w:rFonts w:ascii="宋体" w:eastAsia="宋体" w:hAnsi="宋体" w:cs="宋体" w:hint="eastAsia"/>
          <w:kern w:val="0"/>
          <w:sz w:val="24"/>
          <w:szCs w:val="24"/>
        </w:rPr>
        <w:lastRenderedPageBreak/>
        <w:t>符合艺术审美情趣和形式美法则。学生的最终展示结果作品符合主题及色彩搭配的规律，作品主题鲜明，构图完整，造型优美。在教学过程中，坚持“以教师为主导，以学生为主体”的教学理念，针对课程内容和学生特点，灵活采用工作任务教学法、案例教学法、活动式教学法等多种教学方法，培养学生分析问题、解决问题的能力，启发学生思维。</w:t>
      </w:r>
      <w:r>
        <w:rPr>
          <w:rFonts w:ascii="宋体" w:eastAsia="宋体" w:hAnsi="宋体" w:cs="宋体" w:hint="eastAsia"/>
          <w:kern w:val="0"/>
          <w:sz w:val="24"/>
          <w:szCs w:val="24"/>
        </w:rPr>
        <w:t xml:space="preserve"> </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13</w:t>
      </w:r>
      <w:r>
        <w:rPr>
          <w:rFonts w:ascii="宋体" w:eastAsia="宋体" w:hAnsi="宋体" w:cs="宋体" w:hint="eastAsia"/>
          <w:b/>
          <w:sz w:val="24"/>
          <w:szCs w:val="24"/>
        </w:rPr>
        <w:t>．</w:t>
      </w:r>
      <w:r>
        <w:rPr>
          <w:rFonts w:ascii="宋体" w:eastAsia="宋体" w:hAnsi="宋体" w:cs="宋体" w:hint="eastAsia"/>
          <w:b/>
          <w:kern w:val="0"/>
          <w:sz w:val="24"/>
          <w:szCs w:val="24"/>
          <w:lang w:bidi="ar"/>
        </w:rPr>
        <w:t>计算机效果图渲染</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课程目标：本课程教学围绕室内</w:t>
      </w:r>
      <w:r>
        <w:rPr>
          <w:rFonts w:ascii="宋体" w:eastAsia="宋体" w:hAnsi="宋体" w:cs="宋体" w:hint="eastAsia"/>
          <w:kern w:val="0"/>
          <w:sz w:val="24"/>
          <w:szCs w:val="24"/>
        </w:rPr>
        <w:t>VRAY</w:t>
      </w:r>
      <w:r>
        <w:rPr>
          <w:rFonts w:ascii="宋体" w:eastAsia="宋体" w:hAnsi="宋体" w:cs="宋体" w:hint="eastAsia"/>
          <w:kern w:val="0"/>
          <w:sz w:val="24"/>
          <w:szCs w:val="24"/>
        </w:rPr>
        <w:t>渲染与后期的核心能力开展，通过对</w:t>
      </w:r>
      <w:r>
        <w:rPr>
          <w:rFonts w:ascii="宋体" w:eastAsia="宋体" w:hAnsi="宋体" w:cs="宋体" w:hint="eastAsia"/>
          <w:kern w:val="0"/>
          <w:sz w:val="24"/>
          <w:szCs w:val="24"/>
        </w:rPr>
        <w:t>VRAY</w:t>
      </w:r>
      <w:r>
        <w:rPr>
          <w:rFonts w:ascii="宋体" w:eastAsia="宋体" w:hAnsi="宋体" w:cs="宋体" w:hint="eastAsia"/>
          <w:kern w:val="0"/>
          <w:sz w:val="24"/>
          <w:szCs w:val="24"/>
        </w:rPr>
        <w:t>参数面板、灯光、材质设置依次进行：分析→演示→实战练习→点评总结→再实战练习，另外</w:t>
      </w:r>
      <w:proofErr w:type="gramStart"/>
      <w:r>
        <w:rPr>
          <w:rFonts w:ascii="宋体" w:eastAsia="宋体" w:hAnsi="宋体" w:cs="宋体" w:hint="eastAsia"/>
          <w:kern w:val="0"/>
          <w:sz w:val="24"/>
          <w:szCs w:val="24"/>
        </w:rPr>
        <w:t>课外也</w:t>
      </w:r>
      <w:proofErr w:type="gramEnd"/>
      <w:r>
        <w:rPr>
          <w:rFonts w:ascii="宋体" w:eastAsia="宋体" w:hAnsi="宋体" w:cs="宋体" w:hint="eastAsia"/>
          <w:kern w:val="0"/>
          <w:sz w:val="24"/>
          <w:szCs w:val="24"/>
        </w:rPr>
        <w:t>组织学生到装饰公司参观学习，学习工作中真实的把设计图纸转化为效果图制作并和课堂学习相对照讲解，实现课堂学习与现场实践同步、实践与理论一体化的工学结合教学。</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通过学习，让学生掌握参数设置，掌握材质面板和灯光设定的能力；效果图写实逼真。主要包括</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高级渲染概述；</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参数原理；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高级材质；</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贴图类型；</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物理相机；</w:t>
      </w:r>
      <w:proofErr w:type="spellStart"/>
      <w:r>
        <w:rPr>
          <w:rFonts w:ascii="宋体" w:eastAsia="宋体" w:hAnsi="宋体" w:cs="宋体" w:hint="eastAsia"/>
          <w:kern w:val="0"/>
          <w:sz w:val="24"/>
          <w:szCs w:val="24"/>
        </w:rPr>
        <w:t>Vr</w:t>
      </w:r>
      <w:r>
        <w:rPr>
          <w:rFonts w:ascii="宋体" w:eastAsia="宋体" w:hAnsi="宋体" w:cs="宋体" w:hint="eastAsia"/>
          <w:kern w:val="0"/>
          <w:sz w:val="24"/>
          <w:szCs w:val="24"/>
        </w:rPr>
        <w:t>ay</w:t>
      </w:r>
      <w:proofErr w:type="spellEnd"/>
      <w:r>
        <w:rPr>
          <w:rFonts w:ascii="宋体" w:eastAsia="宋体" w:hAnsi="宋体" w:cs="宋体" w:hint="eastAsia"/>
          <w:kern w:val="0"/>
          <w:sz w:val="24"/>
          <w:szCs w:val="24"/>
        </w:rPr>
        <w:t>毛发与</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代理；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效果图构图原理；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布光种类与布光原理；</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高级渲染技巧。</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本课程通过</w:t>
      </w:r>
      <w:r>
        <w:rPr>
          <w:rFonts w:ascii="宋体" w:eastAsia="宋体" w:hAnsi="宋体" w:cs="宋体" w:hint="eastAsia"/>
          <w:kern w:val="0"/>
          <w:sz w:val="24"/>
          <w:szCs w:val="24"/>
        </w:rPr>
        <w:t>校内模拟仿真：网络教学资源；校外真实体验：校外实习实训基地、企业师傅参与指导；另外教学过程中综合采用案例教学、情境教学、小组合作学习、仿真训练等方法，采用多种手段营造职业情境，在校企合作的实体设计工作室环境中开展教学，通过工程案例和教学动画提高教学效果。</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14</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kern w:val="0"/>
          <w:sz w:val="24"/>
          <w:szCs w:val="24"/>
          <w:lang w:bidi="ar"/>
        </w:rPr>
        <w:t>室内手绘进阶</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课程目标：手绘表现技法是设计师用来表达设计意图的方法，它既是一种语言，又是设计的组成部分，学习手绘效果图的任务是通</w:t>
      </w:r>
      <w:r>
        <w:rPr>
          <w:rFonts w:ascii="宋体" w:eastAsia="宋体" w:hAnsi="宋体" w:cs="宋体" w:hint="eastAsia"/>
          <w:kern w:val="0"/>
          <w:sz w:val="24"/>
          <w:szCs w:val="24"/>
        </w:rPr>
        <w:t>过对构图与透视技巧的表现来忠实地表达设计意图，并能提高设计方案的速度和增强表达设计的能力。通过本课程的教学，使学生了解室内设计</w:t>
      </w:r>
      <w:proofErr w:type="gramStart"/>
      <w:r>
        <w:rPr>
          <w:rFonts w:ascii="宋体" w:eastAsia="宋体" w:hAnsi="宋体" w:cs="宋体" w:hint="eastAsia"/>
          <w:kern w:val="0"/>
          <w:sz w:val="24"/>
          <w:szCs w:val="24"/>
        </w:rPr>
        <w:t>手绘手绘</w:t>
      </w:r>
      <w:proofErr w:type="gramEnd"/>
      <w:r>
        <w:rPr>
          <w:rFonts w:ascii="宋体" w:eastAsia="宋体" w:hAnsi="宋体" w:cs="宋体" w:hint="eastAsia"/>
          <w:kern w:val="0"/>
          <w:sz w:val="24"/>
          <w:szCs w:val="24"/>
        </w:rPr>
        <w:t>空间效果图的作用；室内设计手绘空间效果图的种类通过以</w:t>
      </w:r>
      <w:r>
        <w:rPr>
          <w:rFonts w:ascii="宋体" w:eastAsia="宋体" w:hAnsi="宋体" w:cs="宋体" w:hint="eastAsia"/>
          <w:kern w:val="0"/>
          <w:sz w:val="24"/>
          <w:szCs w:val="24"/>
        </w:rPr>
        <w:t>:</w:t>
      </w:r>
      <w:r>
        <w:rPr>
          <w:rFonts w:ascii="宋体" w:eastAsia="宋体" w:hAnsi="宋体" w:cs="宋体" w:hint="eastAsia"/>
          <w:kern w:val="0"/>
          <w:sz w:val="24"/>
          <w:szCs w:val="24"/>
        </w:rPr>
        <w:t>实用性人才培养为主，同时注重技术与艺术结合为教育理念，手绘效果图技法是从事各种设计专业学习的一门重要的专业必修课程。</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包括培养学生，</w:t>
      </w:r>
      <w:r>
        <w:rPr>
          <w:rFonts w:ascii="宋体" w:eastAsia="宋体" w:hAnsi="宋体" w:cs="宋体" w:hint="eastAsia"/>
          <w:kern w:val="0"/>
          <w:sz w:val="24"/>
          <w:szCs w:val="24"/>
        </w:rPr>
        <w:t>空间想象能力</w:t>
      </w:r>
      <w:r>
        <w:rPr>
          <w:rFonts w:ascii="宋体" w:eastAsia="宋体" w:hAnsi="宋体" w:cs="宋体" w:hint="eastAsia"/>
          <w:kern w:val="0"/>
          <w:sz w:val="24"/>
          <w:szCs w:val="24"/>
        </w:rPr>
        <w:t>、</w:t>
      </w:r>
      <w:r>
        <w:rPr>
          <w:rFonts w:ascii="宋体" w:eastAsia="宋体" w:hAnsi="宋体" w:cs="宋体" w:hint="eastAsia"/>
          <w:kern w:val="0"/>
          <w:sz w:val="24"/>
          <w:szCs w:val="24"/>
        </w:rPr>
        <w:t>掌握家具与空间的比例</w:t>
      </w:r>
      <w:r>
        <w:rPr>
          <w:rFonts w:ascii="宋体" w:eastAsia="宋体" w:hAnsi="宋体" w:cs="宋体" w:hint="eastAsia"/>
          <w:kern w:val="0"/>
          <w:sz w:val="24"/>
          <w:szCs w:val="24"/>
        </w:rPr>
        <w:t>、</w:t>
      </w:r>
      <w:r>
        <w:rPr>
          <w:rFonts w:ascii="宋体" w:eastAsia="宋体" w:hAnsi="宋体" w:cs="宋体" w:hint="eastAsia"/>
          <w:kern w:val="0"/>
          <w:sz w:val="24"/>
          <w:szCs w:val="24"/>
        </w:rPr>
        <w:t>掌握各种透视原理及绘画方法。</w:t>
      </w:r>
      <w:r>
        <w:rPr>
          <w:rFonts w:ascii="宋体" w:eastAsia="宋体" w:hAnsi="宋体" w:cs="宋体" w:hint="eastAsia"/>
          <w:kern w:val="0"/>
          <w:sz w:val="24"/>
          <w:szCs w:val="24"/>
        </w:rPr>
        <w:t>内容有</w:t>
      </w:r>
      <w:r>
        <w:rPr>
          <w:rFonts w:ascii="宋体" w:eastAsia="宋体" w:hAnsi="宋体" w:cs="宋体" w:hint="eastAsia"/>
          <w:kern w:val="0"/>
          <w:sz w:val="24"/>
          <w:szCs w:val="24"/>
        </w:rPr>
        <w:t>室内单体表现、人体工程学、室内陈设配饰表现、室内单体</w:t>
      </w:r>
      <w:r>
        <w:rPr>
          <w:rFonts w:ascii="宋体" w:eastAsia="宋体" w:hAnsi="宋体" w:cs="宋体" w:hint="eastAsia"/>
          <w:kern w:val="0"/>
          <w:sz w:val="24"/>
          <w:szCs w:val="24"/>
        </w:rPr>
        <w:lastRenderedPageBreak/>
        <w:t>组合表现</w:t>
      </w:r>
      <w:r>
        <w:rPr>
          <w:rFonts w:ascii="宋体" w:eastAsia="宋体" w:hAnsi="宋体" w:cs="宋体" w:hint="eastAsia"/>
          <w:kern w:val="0"/>
          <w:sz w:val="24"/>
          <w:szCs w:val="24"/>
        </w:rPr>
        <w:t>、</w:t>
      </w:r>
      <w:r>
        <w:rPr>
          <w:rFonts w:ascii="宋体" w:eastAsia="宋体" w:hAnsi="宋体" w:cs="宋体" w:hint="eastAsia"/>
          <w:kern w:val="0"/>
          <w:sz w:val="24"/>
          <w:szCs w:val="24"/>
        </w:rPr>
        <w:t>室内小场景综合表现、室内</w:t>
      </w:r>
      <w:r>
        <w:rPr>
          <w:rFonts w:ascii="宋体" w:eastAsia="宋体" w:hAnsi="宋体" w:cs="宋体" w:hint="eastAsia"/>
          <w:kern w:val="0"/>
          <w:sz w:val="24"/>
          <w:szCs w:val="24"/>
        </w:rPr>
        <w:t>家具写生技法表现。</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w:t>
      </w:r>
      <w:r>
        <w:rPr>
          <w:rFonts w:ascii="宋体" w:eastAsia="宋体" w:hAnsi="宋体" w:cs="宋体" w:hint="eastAsia"/>
          <w:kern w:val="0"/>
          <w:sz w:val="24"/>
          <w:szCs w:val="24"/>
        </w:rPr>
        <w:t>求：</w:t>
      </w:r>
      <w:r>
        <w:rPr>
          <w:rFonts w:ascii="宋体" w:eastAsia="宋体" w:hAnsi="宋体" w:cs="宋体" w:hint="eastAsia"/>
          <w:kern w:val="0"/>
          <w:sz w:val="24"/>
          <w:szCs w:val="24"/>
        </w:rPr>
        <w:t>首先在</w:t>
      </w:r>
      <w:r>
        <w:rPr>
          <w:rFonts w:ascii="宋体" w:eastAsia="宋体" w:hAnsi="宋体" w:cs="宋体" w:hint="eastAsia"/>
          <w:kern w:val="0"/>
          <w:sz w:val="24"/>
          <w:szCs w:val="24"/>
        </w:rPr>
        <w:t>能力目标</w:t>
      </w:r>
      <w:r>
        <w:rPr>
          <w:rFonts w:ascii="宋体" w:eastAsia="宋体" w:hAnsi="宋体" w:cs="宋体" w:hint="eastAsia"/>
          <w:kern w:val="0"/>
          <w:sz w:val="24"/>
          <w:szCs w:val="24"/>
        </w:rPr>
        <w:t>上，</w:t>
      </w:r>
      <w:r>
        <w:rPr>
          <w:rFonts w:ascii="宋体" w:eastAsia="宋体" w:hAnsi="宋体" w:cs="宋体" w:hint="eastAsia"/>
          <w:kern w:val="0"/>
          <w:sz w:val="24"/>
          <w:szCs w:val="24"/>
        </w:rPr>
        <w:t>根据工作的实际内容，绘制出各种家具的透视图；能灵活应对一些突发情况，（如客户需求更改方案）；能结合实际设计风格，绘制或</w:t>
      </w:r>
      <w:proofErr w:type="gramStart"/>
      <w:r>
        <w:rPr>
          <w:rFonts w:ascii="宋体" w:eastAsia="宋体" w:hAnsi="宋体" w:cs="宋体" w:hint="eastAsia"/>
          <w:kern w:val="0"/>
          <w:sz w:val="24"/>
          <w:szCs w:val="24"/>
        </w:rPr>
        <w:t>设计出相对应</w:t>
      </w:r>
      <w:proofErr w:type="gramEnd"/>
      <w:r>
        <w:rPr>
          <w:rFonts w:ascii="宋体" w:eastAsia="宋体" w:hAnsi="宋体" w:cs="宋体" w:hint="eastAsia"/>
          <w:kern w:val="0"/>
          <w:sz w:val="24"/>
          <w:szCs w:val="24"/>
        </w:rPr>
        <w:t>的家具；</w:t>
      </w:r>
      <w:r>
        <w:rPr>
          <w:rFonts w:ascii="宋体" w:eastAsia="宋体" w:hAnsi="宋体" w:cs="宋体" w:hint="eastAsia"/>
          <w:kern w:val="0"/>
          <w:sz w:val="24"/>
          <w:szCs w:val="24"/>
        </w:rPr>
        <w:t>在</w:t>
      </w:r>
      <w:r>
        <w:rPr>
          <w:rFonts w:ascii="宋体" w:eastAsia="宋体" w:hAnsi="宋体" w:cs="宋体" w:hint="eastAsia"/>
          <w:kern w:val="0"/>
          <w:sz w:val="24"/>
          <w:szCs w:val="24"/>
        </w:rPr>
        <w:t>知识目标</w:t>
      </w:r>
      <w:r>
        <w:rPr>
          <w:rFonts w:ascii="宋体" w:eastAsia="宋体" w:hAnsi="宋体" w:cs="宋体" w:hint="eastAsia"/>
          <w:kern w:val="0"/>
          <w:sz w:val="24"/>
          <w:szCs w:val="24"/>
        </w:rPr>
        <w:t>上，</w:t>
      </w:r>
      <w:r>
        <w:rPr>
          <w:rFonts w:ascii="宋体" w:eastAsia="宋体" w:hAnsi="宋体" w:cs="宋体" w:hint="eastAsia"/>
          <w:kern w:val="0"/>
          <w:sz w:val="24"/>
          <w:szCs w:val="24"/>
        </w:rPr>
        <w:t>理解透视基本原理，掌握</w:t>
      </w:r>
      <w:r>
        <w:rPr>
          <w:rFonts w:ascii="宋体" w:eastAsia="宋体" w:hAnsi="宋体" w:cs="宋体" w:hint="eastAsia"/>
          <w:kern w:val="0"/>
          <w:sz w:val="24"/>
          <w:szCs w:val="24"/>
        </w:rPr>
        <w:t>立方体</w:t>
      </w:r>
      <w:r>
        <w:rPr>
          <w:rFonts w:ascii="宋体" w:eastAsia="宋体" w:hAnsi="宋体" w:cs="宋体" w:hint="eastAsia"/>
          <w:kern w:val="0"/>
          <w:sz w:val="24"/>
          <w:szCs w:val="24"/>
        </w:rPr>
        <w:t>的</w:t>
      </w:r>
      <w:r>
        <w:rPr>
          <w:rFonts w:ascii="宋体" w:eastAsia="宋体" w:hAnsi="宋体" w:cs="宋体" w:hint="eastAsia"/>
          <w:kern w:val="0"/>
          <w:sz w:val="24"/>
          <w:szCs w:val="24"/>
        </w:rPr>
        <w:t>透视原则</w:t>
      </w:r>
      <w:r>
        <w:rPr>
          <w:rFonts w:ascii="宋体" w:eastAsia="宋体" w:hAnsi="宋体" w:cs="宋体" w:hint="eastAsia"/>
          <w:kern w:val="0"/>
          <w:sz w:val="24"/>
          <w:szCs w:val="24"/>
        </w:rPr>
        <w:t>；掌握</w:t>
      </w:r>
      <w:r>
        <w:rPr>
          <w:rFonts w:ascii="宋体" w:eastAsia="宋体" w:hAnsi="宋体" w:cs="宋体" w:hint="eastAsia"/>
          <w:kern w:val="0"/>
          <w:sz w:val="24"/>
          <w:szCs w:val="24"/>
        </w:rPr>
        <w:t>室内家具必备的风格元素</w:t>
      </w:r>
      <w:r>
        <w:rPr>
          <w:rFonts w:ascii="宋体" w:eastAsia="宋体" w:hAnsi="宋体" w:cs="宋体" w:hint="eastAsia"/>
          <w:kern w:val="0"/>
          <w:sz w:val="24"/>
          <w:szCs w:val="24"/>
        </w:rPr>
        <w:t>；掌握</w:t>
      </w:r>
      <w:r>
        <w:rPr>
          <w:rFonts w:ascii="宋体" w:eastAsia="宋体" w:hAnsi="宋体" w:cs="宋体" w:hint="eastAsia"/>
          <w:kern w:val="0"/>
          <w:sz w:val="24"/>
          <w:szCs w:val="24"/>
        </w:rPr>
        <w:t>室内陈设与组合的绘制技法</w:t>
      </w:r>
      <w:r>
        <w:rPr>
          <w:rFonts w:ascii="宋体" w:eastAsia="宋体" w:hAnsi="宋体" w:cs="宋体" w:hint="eastAsia"/>
          <w:kern w:val="0"/>
          <w:sz w:val="24"/>
          <w:szCs w:val="24"/>
        </w:rPr>
        <w:t>；掌握</w:t>
      </w:r>
      <w:r>
        <w:rPr>
          <w:rFonts w:ascii="宋体" w:eastAsia="宋体" w:hAnsi="宋体" w:cs="宋体" w:hint="eastAsia"/>
          <w:kern w:val="0"/>
          <w:sz w:val="24"/>
          <w:szCs w:val="24"/>
        </w:rPr>
        <w:t>室内简单小场景的绘制技法</w:t>
      </w:r>
      <w:r>
        <w:rPr>
          <w:rFonts w:ascii="宋体" w:eastAsia="宋体" w:hAnsi="宋体" w:cs="宋体" w:hint="eastAsia"/>
          <w:kern w:val="0"/>
          <w:sz w:val="24"/>
          <w:szCs w:val="24"/>
        </w:rPr>
        <w:t>。</w:t>
      </w:r>
      <w:r>
        <w:rPr>
          <w:rFonts w:ascii="宋体" w:eastAsia="宋体" w:hAnsi="宋体" w:cs="宋体" w:hint="eastAsia"/>
          <w:kern w:val="0"/>
          <w:sz w:val="24"/>
          <w:szCs w:val="24"/>
        </w:rPr>
        <w:t>在</w:t>
      </w:r>
      <w:r>
        <w:rPr>
          <w:rFonts w:ascii="宋体" w:eastAsia="宋体" w:hAnsi="宋体" w:cs="宋体" w:hint="eastAsia"/>
          <w:kern w:val="0"/>
          <w:sz w:val="24"/>
          <w:szCs w:val="24"/>
        </w:rPr>
        <w:t>态度目标</w:t>
      </w:r>
      <w:r>
        <w:rPr>
          <w:rFonts w:ascii="宋体" w:eastAsia="宋体" w:hAnsi="宋体" w:cs="宋体" w:hint="eastAsia"/>
          <w:kern w:val="0"/>
          <w:sz w:val="24"/>
          <w:szCs w:val="24"/>
        </w:rPr>
        <w:t>上，</w:t>
      </w:r>
      <w:r>
        <w:rPr>
          <w:rFonts w:ascii="宋体" w:eastAsia="宋体" w:hAnsi="宋体" w:cs="宋体" w:hint="eastAsia"/>
          <w:kern w:val="0"/>
          <w:sz w:val="24"/>
          <w:szCs w:val="24"/>
        </w:rPr>
        <w:t>培养学生学习手绘的踏实态度和耐心；对新知识、新技能在学习中的创新能力；</w:t>
      </w:r>
      <w:r>
        <w:rPr>
          <w:rFonts w:ascii="宋体" w:eastAsia="宋体" w:hAnsi="宋体" w:cs="宋体" w:hint="eastAsia"/>
          <w:kern w:val="0"/>
          <w:sz w:val="24"/>
          <w:szCs w:val="24"/>
        </w:rPr>
        <w:t>拓展学生对艺术审美修养方面的深度与广度</w:t>
      </w:r>
      <w:r>
        <w:rPr>
          <w:rFonts w:ascii="宋体" w:eastAsia="宋体" w:hAnsi="宋体" w:cs="宋体" w:hint="eastAsia"/>
          <w:kern w:val="0"/>
          <w:sz w:val="24"/>
          <w:szCs w:val="24"/>
        </w:rPr>
        <w:t>。</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15</w:t>
      </w:r>
      <w:r>
        <w:rPr>
          <w:rFonts w:ascii="宋体" w:eastAsia="宋体" w:hAnsi="宋体" w:cs="宋体" w:hint="eastAsia"/>
          <w:b/>
          <w:sz w:val="24"/>
          <w:szCs w:val="24"/>
        </w:rPr>
        <w:t>．</w:t>
      </w:r>
      <w:r>
        <w:rPr>
          <w:rFonts w:ascii="宋体" w:eastAsia="宋体" w:hAnsi="宋体" w:cs="宋体" w:hint="eastAsia"/>
          <w:b/>
          <w:kern w:val="0"/>
          <w:sz w:val="24"/>
          <w:szCs w:val="24"/>
          <w:lang w:bidi="ar"/>
        </w:rPr>
        <w:t>Photoshop</w:t>
      </w:r>
      <w:r>
        <w:rPr>
          <w:rFonts w:ascii="宋体" w:eastAsia="宋体" w:hAnsi="宋体" w:cs="宋体" w:hint="eastAsia"/>
          <w:b/>
          <w:kern w:val="0"/>
          <w:sz w:val="24"/>
          <w:szCs w:val="24"/>
          <w:lang w:bidi="ar"/>
        </w:rPr>
        <w:t>效果图后期＋</w:t>
      </w:r>
      <w:r>
        <w:rPr>
          <w:rFonts w:ascii="宋体" w:eastAsia="宋体" w:hAnsi="宋体" w:cs="宋体" w:hint="eastAsia"/>
          <w:b/>
          <w:kern w:val="0"/>
          <w:sz w:val="24"/>
          <w:szCs w:val="24"/>
          <w:lang w:bidi="ar"/>
        </w:rPr>
        <w:t>VR</w:t>
      </w:r>
      <w:r>
        <w:rPr>
          <w:rFonts w:ascii="宋体" w:eastAsia="宋体" w:hAnsi="宋体" w:cs="宋体" w:hint="eastAsia"/>
          <w:b/>
          <w:kern w:val="0"/>
          <w:sz w:val="24"/>
          <w:szCs w:val="24"/>
          <w:lang w:bidi="ar"/>
        </w:rPr>
        <w:t>全景与后期</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通过学习，培养学生下列能力：</w:t>
      </w:r>
      <w:r>
        <w:rPr>
          <w:rFonts w:ascii="宋体" w:eastAsia="宋体" w:hAnsi="宋体" w:cs="宋体" w:hint="eastAsia"/>
          <w:kern w:val="0"/>
          <w:sz w:val="24"/>
          <w:szCs w:val="24"/>
        </w:rPr>
        <w:t>能够在</w:t>
      </w:r>
      <w:r>
        <w:rPr>
          <w:rFonts w:ascii="宋体" w:eastAsia="宋体" w:hAnsi="宋体" w:cs="宋体" w:hint="eastAsia"/>
          <w:kern w:val="0"/>
          <w:sz w:val="24"/>
          <w:szCs w:val="24"/>
        </w:rPr>
        <w:t xml:space="preserve">3Ds </w:t>
      </w:r>
      <w:r>
        <w:rPr>
          <w:rFonts w:ascii="宋体" w:eastAsia="宋体" w:hAnsi="宋体" w:cs="宋体" w:hint="eastAsia"/>
          <w:kern w:val="0"/>
          <w:sz w:val="24"/>
          <w:szCs w:val="24"/>
        </w:rPr>
        <w:t>M</w:t>
      </w:r>
      <w:r>
        <w:rPr>
          <w:rFonts w:ascii="宋体" w:eastAsia="宋体" w:hAnsi="宋体" w:cs="宋体" w:hint="eastAsia"/>
          <w:kern w:val="0"/>
          <w:sz w:val="24"/>
          <w:szCs w:val="24"/>
        </w:rPr>
        <w:t>ax</w:t>
      </w:r>
      <w:r>
        <w:rPr>
          <w:rFonts w:ascii="宋体" w:eastAsia="宋体" w:hAnsi="宋体" w:cs="宋体" w:hint="eastAsia"/>
          <w:kern w:val="0"/>
          <w:sz w:val="24"/>
          <w:szCs w:val="24"/>
        </w:rPr>
        <w:t>中设置全景图的渲染参数并完成效果图的渲染；能够利用</w:t>
      </w:r>
      <w:r>
        <w:rPr>
          <w:rFonts w:ascii="宋体" w:eastAsia="宋体" w:hAnsi="宋体" w:cs="宋体" w:hint="eastAsia"/>
          <w:kern w:val="0"/>
          <w:sz w:val="24"/>
          <w:szCs w:val="24"/>
        </w:rPr>
        <w:t>VR</w:t>
      </w:r>
      <w:r>
        <w:rPr>
          <w:rFonts w:ascii="宋体" w:eastAsia="宋体" w:hAnsi="宋体" w:cs="宋体" w:hint="eastAsia"/>
          <w:kern w:val="0"/>
          <w:sz w:val="24"/>
          <w:szCs w:val="24"/>
        </w:rPr>
        <w:t>全景软件完成全景图的后期制作；能够利用在线网络平台完成全景图的后期制作和网络分享；能够利用</w:t>
      </w:r>
      <w:r>
        <w:rPr>
          <w:rFonts w:ascii="宋体" w:eastAsia="宋体" w:hAnsi="宋体" w:cs="宋体" w:hint="eastAsia"/>
          <w:kern w:val="0"/>
          <w:sz w:val="24"/>
          <w:szCs w:val="24"/>
        </w:rPr>
        <w:t>三维家</w:t>
      </w:r>
      <w:r>
        <w:rPr>
          <w:rFonts w:ascii="宋体" w:eastAsia="宋体" w:hAnsi="宋体" w:cs="宋体" w:hint="eastAsia"/>
          <w:kern w:val="0"/>
          <w:sz w:val="24"/>
          <w:szCs w:val="24"/>
        </w:rPr>
        <w:t>设计平台完成全景效果图制作和网络分享。</w:t>
      </w:r>
      <w:r>
        <w:rPr>
          <w:rFonts w:ascii="宋体" w:eastAsia="宋体" w:hAnsi="宋体" w:cs="宋体" w:hint="eastAsia"/>
          <w:kern w:val="0"/>
          <w:sz w:val="24"/>
          <w:szCs w:val="24"/>
        </w:rPr>
        <w:t>让学生</w:t>
      </w:r>
      <w:r>
        <w:rPr>
          <w:rFonts w:ascii="宋体" w:eastAsia="宋体" w:hAnsi="宋体" w:cs="宋体" w:hint="eastAsia"/>
          <w:kern w:val="0"/>
          <w:sz w:val="24"/>
          <w:szCs w:val="24"/>
        </w:rPr>
        <w:t>具备细心，培养学生学习软件的严谨作风，制、绘图以行业标准进行规范，杜绝制、绘图中的主观随意性；具备耐心，培养学生对职业特点的熟悉，装饰工程在设计过程中改动性决定了设计图纸的不断变化，要求学生具备足够的耐心修改完善图纸内容。</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kern w:val="0"/>
          <w:sz w:val="24"/>
          <w:szCs w:val="24"/>
        </w:rPr>
        <w:t xml:space="preserve">3Ds </w:t>
      </w:r>
      <w:r>
        <w:rPr>
          <w:rFonts w:ascii="宋体" w:eastAsia="宋体" w:hAnsi="宋体" w:cs="宋体" w:hint="eastAsia"/>
          <w:kern w:val="0"/>
          <w:sz w:val="24"/>
          <w:szCs w:val="24"/>
        </w:rPr>
        <w:t>max</w:t>
      </w:r>
      <w:r>
        <w:rPr>
          <w:rFonts w:ascii="宋体" w:eastAsia="宋体" w:hAnsi="宋体" w:cs="宋体" w:hint="eastAsia"/>
          <w:kern w:val="0"/>
          <w:sz w:val="24"/>
          <w:szCs w:val="24"/>
        </w:rPr>
        <w:t>中完成全景图的渲染参数设置；</w:t>
      </w:r>
      <w:r>
        <w:rPr>
          <w:rFonts w:ascii="宋体" w:eastAsia="宋体" w:hAnsi="宋体" w:cs="宋体" w:hint="eastAsia"/>
          <w:kern w:val="0"/>
          <w:sz w:val="24"/>
          <w:szCs w:val="24"/>
        </w:rPr>
        <w:t>VR</w:t>
      </w:r>
      <w:r>
        <w:rPr>
          <w:rFonts w:ascii="宋体" w:eastAsia="宋体" w:hAnsi="宋体" w:cs="宋体" w:hint="eastAsia"/>
          <w:kern w:val="0"/>
          <w:sz w:val="24"/>
          <w:szCs w:val="24"/>
        </w:rPr>
        <w:t>软件制作全景图的方法；</w:t>
      </w:r>
      <w:r>
        <w:rPr>
          <w:rFonts w:ascii="宋体" w:eastAsia="宋体" w:hAnsi="宋体" w:cs="宋体" w:hint="eastAsia"/>
          <w:sz w:val="24"/>
          <w:szCs w:val="24"/>
        </w:rPr>
        <w:t>能够利用</w:t>
      </w:r>
      <w:r>
        <w:rPr>
          <w:rFonts w:ascii="宋体" w:eastAsia="宋体" w:hAnsi="宋体" w:cs="宋体" w:hint="eastAsia"/>
          <w:sz w:val="24"/>
          <w:szCs w:val="24"/>
        </w:rPr>
        <w:t>3D</w:t>
      </w:r>
      <w:proofErr w:type="gramStart"/>
      <w:r>
        <w:rPr>
          <w:rFonts w:ascii="宋体" w:eastAsia="宋体" w:hAnsi="宋体" w:cs="宋体" w:hint="eastAsia"/>
          <w:sz w:val="24"/>
          <w:szCs w:val="24"/>
        </w:rPr>
        <w:t>云设计</w:t>
      </w:r>
      <w:proofErr w:type="gramEnd"/>
      <w:r>
        <w:rPr>
          <w:rFonts w:ascii="宋体" w:eastAsia="宋体" w:hAnsi="宋体" w:cs="宋体" w:hint="eastAsia"/>
          <w:sz w:val="24"/>
          <w:szCs w:val="24"/>
        </w:rPr>
        <w:t>软件完成户型、衣柜、橱柜等家具绘制、</w:t>
      </w:r>
      <w:r>
        <w:rPr>
          <w:rFonts w:ascii="宋体" w:eastAsia="宋体" w:hAnsi="宋体" w:cs="宋体" w:hint="eastAsia"/>
          <w:sz w:val="24"/>
          <w:szCs w:val="24"/>
        </w:rPr>
        <w:t>成品硬</w:t>
      </w:r>
      <w:proofErr w:type="gramStart"/>
      <w:r>
        <w:rPr>
          <w:rFonts w:ascii="宋体" w:eastAsia="宋体" w:hAnsi="宋体" w:cs="宋体" w:hint="eastAsia"/>
          <w:sz w:val="24"/>
          <w:szCs w:val="24"/>
        </w:rPr>
        <w:t>装软装</w:t>
      </w:r>
      <w:proofErr w:type="gramEnd"/>
      <w:r>
        <w:rPr>
          <w:rFonts w:ascii="宋体" w:eastAsia="宋体" w:hAnsi="宋体" w:cs="宋体" w:hint="eastAsia"/>
          <w:sz w:val="24"/>
          <w:szCs w:val="24"/>
        </w:rPr>
        <w:t>布置</w:t>
      </w:r>
      <w:r>
        <w:rPr>
          <w:rFonts w:ascii="宋体" w:eastAsia="宋体" w:hAnsi="宋体" w:cs="宋体" w:hint="eastAsia"/>
          <w:sz w:val="24"/>
          <w:szCs w:val="24"/>
        </w:rPr>
        <w:t>及效果图渲染。</w:t>
      </w:r>
      <w:r>
        <w:rPr>
          <w:rFonts w:ascii="宋体" w:eastAsia="宋体" w:hAnsi="宋体" w:cs="宋体" w:hint="eastAsia"/>
          <w:kern w:val="0"/>
          <w:sz w:val="24"/>
          <w:szCs w:val="24"/>
        </w:rPr>
        <w:t>掌握</w:t>
      </w:r>
      <w:r>
        <w:rPr>
          <w:rFonts w:ascii="宋体" w:eastAsia="宋体" w:hAnsi="宋体" w:cs="宋体" w:hint="eastAsia"/>
          <w:kern w:val="0"/>
          <w:sz w:val="24"/>
          <w:szCs w:val="24"/>
        </w:rPr>
        <w:t>Photoshop</w:t>
      </w:r>
      <w:r>
        <w:rPr>
          <w:rFonts w:ascii="宋体" w:eastAsia="宋体" w:hAnsi="宋体" w:cs="宋体" w:hint="eastAsia"/>
          <w:kern w:val="0"/>
          <w:sz w:val="24"/>
          <w:szCs w:val="24"/>
        </w:rPr>
        <w:t>效果图后期处理的常用方法。在线网络平台中制作全景图的方法；在</w:t>
      </w:r>
      <w:r>
        <w:rPr>
          <w:rFonts w:ascii="宋体" w:eastAsia="宋体" w:hAnsi="宋体" w:cs="宋体" w:hint="eastAsia"/>
          <w:kern w:val="0"/>
          <w:sz w:val="24"/>
          <w:szCs w:val="24"/>
        </w:rPr>
        <w:t>三维家</w:t>
      </w:r>
      <w:r>
        <w:rPr>
          <w:rFonts w:ascii="宋体" w:eastAsia="宋体" w:hAnsi="宋体" w:cs="宋体" w:hint="eastAsia"/>
          <w:kern w:val="0"/>
          <w:sz w:val="24"/>
          <w:szCs w:val="24"/>
        </w:rPr>
        <w:t>设计平台中制作全景图的方法。</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教学要求：</w:t>
      </w:r>
      <w:r>
        <w:rPr>
          <w:rFonts w:ascii="宋体" w:eastAsia="宋体" w:hAnsi="宋体" w:cs="宋体" w:hint="eastAsia"/>
          <w:kern w:val="0"/>
          <w:sz w:val="24"/>
          <w:szCs w:val="24"/>
        </w:rPr>
        <w:t>本课程通过</w:t>
      </w:r>
      <w:r>
        <w:rPr>
          <w:rFonts w:ascii="宋体" w:eastAsia="宋体" w:hAnsi="宋体" w:cs="宋体" w:hint="eastAsia"/>
          <w:kern w:val="0"/>
          <w:sz w:val="24"/>
          <w:szCs w:val="24"/>
        </w:rPr>
        <w:t>校内模拟仿真：网络教学资源；校外真实体验；另外教学过程中综合采用案例教学、情境教学、小组合作学习、仿真训练等方法，采用多种手段营造职业情境，在校企合作的实体设计工作室环境中开展教学，通过工程案例和教学动画提高教学效果。培养学生学好</w:t>
      </w:r>
      <w:r>
        <w:rPr>
          <w:rFonts w:ascii="宋体" w:eastAsia="宋体" w:hAnsi="宋体" w:cs="宋体" w:hint="eastAsia"/>
          <w:kern w:val="0"/>
          <w:sz w:val="24"/>
          <w:szCs w:val="24"/>
        </w:rPr>
        <w:t>软件的信心，在学习过程中充分调动学生学习的主观能动性，热爱</w:t>
      </w:r>
      <w:proofErr w:type="spellStart"/>
      <w:r>
        <w:rPr>
          <w:rFonts w:ascii="宋体" w:eastAsia="宋体" w:hAnsi="宋体" w:cs="宋体" w:hint="eastAsia"/>
          <w:kern w:val="0"/>
          <w:sz w:val="24"/>
          <w:szCs w:val="24"/>
        </w:rPr>
        <w:t>Vray</w:t>
      </w:r>
      <w:proofErr w:type="spellEnd"/>
      <w:r>
        <w:rPr>
          <w:rFonts w:ascii="宋体" w:eastAsia="宋体" w:hAnsi="宋体" w:cs="宋体" w:hint="eastAsia"/>
          <w:kern w:val="0"/>
          <w:sz w:val="24"/>
          <w:szCs w:val="24"/>
        </w:rPr>
        <w:t>软件学习过程</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16</w:t>
      </w:r>
      <w:r>
        <w:rPr>
          <w:rFonts w:ascii="宋体" w:eastAsia="宋体" w:hAnsi="宋体" w:cs="宋体" w:hint="eastAsia"/>
          <w:b/>
          <w:sz w:val="24"/>
          <w:szCs w:val="24"/>
        </w:rPr>
        <w:t>．</w:t>
      </w:r>
      <w:r>
        <w:rPr>
          <w:rFonts w:ascii="宋体" w:eastAsia="宋体" w:hAnsi="宋体" w:cs="宋体" w:hint="eastAsia"/>
          <w:b/>
          <w:kern w:val="0"/>
          <w:sz w:val="24"/>
          <w:szCs w:val="24"/>
          <w:lang w:bidi="ar"/>
        </w:rPr>
        <w:t>设计美学</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本课程</w:t>
      </w:r>
      <w:r>
        <w:rPr>
          <w:rFonts w:ascii="宋体" w:eastAsia="宋体" w:hAnsi="宋体" w:cs="宋体"/>
          <w:kern w:val="0"/>
          <w:sz w:val="24"/>
          <w:szCs w:val="24"/>
          <w:lang w:val="zh-CN"/>
        </w:rPr>
        <w:t>是研究美、美感、美的创造及美育规律的一门科学。通过本课程的学习，使学生理解掌握美的本质与形态，美的类型，美感的本质特征，美感的差异性、普遍性，审美主体的提高，从而提高认识美、发现美、创造美的能力；能够运用所</w:t>
      </w:r>
      <w:r>
        <w:rPr>
          <w:rFonts w:ascii="宋体" w:eastAsia="宋体" w:hAnsi="宋体" w:cs="宋体"/>
          <w:kern w:val="0"/>
          <w:sz w:val="24"/>
          <w:szCs w:val="24"/>
          <w:lang w:val="zh-CN"/>
        </w:rPr>
        <w:lastRenderedPageBreak/>
        <w:t>学的美学理论知识分析、鉴赏文学艺术的美、大自然的美、社会生活中的美，为学生的全面发展奠定基础。通过本课程的学习，使学生能够充分把握美的意境，在设计过程充分体现美的内在要求，设计时充分运用设计美学进行色彩的搭配。培养能设计图的图纸标准，制图规范和图纸质量要求的职业素质。培养设计制图职业素质，提高职业就业能力</w:t>
      </w:r>
      <w:r>
        <w:rPr>
          <w:rFonts w:ascii="宋体" w:eastAsia="宋体" w:hAnsi="宋体" w:cs="宋体"/>
          <w:kern w:val="0"/>
          <w:sz w:val="24"/>
          <w:szCs w:val="24"/>
          <w:lang w:val="zh-CN"/>
        </w:rPr>
        <w:t>。</w:t>
      </w:r>
    </w:p>
    <w:p w:rsidR="00943136" w:rsidRDefault="00E93242">
      <w:pPr>
        <w:spacing w:line="360" w:lineRule="auto"/>
        <w:ind w:firstLineChars="300" w:firstLine="720"/>
        <w:jc w:val="left"/>
        <w:rPr>
          <w:rFonts w:ascii="宋体" w:eastAsia="宋体" w:hAnsi="宋体" w:cs="宋体"/>
          <w:kern w:val="0"/>
          <w:sz w:val="24"/>
          <w:szCs w:val="24"/>
          <w:lang w:val="zh-CN"/>
        </w:rPr>
      </w:pPr>
      <w:r>
        <w:rPr>
          <w:rFonts w:ascii="宋体" w:eastAsia="宋体" w:hAnsi="宋体" w:cs="宋体" w:hint="eastAsia"/>
          <w:kern w:val="0"/>
          <w:sz w:val="24"/>
          <w:szCs w:val="24"/>
        </w:rPr>
        <w:t>主要内容：</w:t>
      </w:r>
      <w:r>
        <w:rPr>
          <w:rFonts w:ascii="宋体" w:eastAsia="宋体" w:hAnsi="宋体" w:cs="宋体" w:hint="eastAsia"/>
          <w:kern w:val="0"/>
          <w:sz w:val="24"/>
          <w:szCs w:val="24"/>
        </w:rPr>
        <w:t>知识点上包括</w:t>
      </w:r>
      <w:r>
        <w:rPr>
          <w:rFonts w:ascii="宋体" w:eastAsia="宋体" w:hAnsi="宋体" w:cs="宋体"/>
          <w:kern w:val="0"/>
          <w:sz w:val="24"/>
          <w:szCs w:val="24"/>
          <w:lang w:val="zh-CN"/>
        </w:rPr>
        <w:t>了解设计美学的历史成因及其学科意义、掌握设计美学多维性视阈下的审美语境、掌握设计美学与哲学美学的时空叠置、掌握设计美学的精神沃土、掌握</w:t>
      </w:r>
      <w:proofErr w:type="gramStart"/>
      <w:r>
        <w:rPr>
          <w:rFonts w:ascii="宋体" w:eastAsia="宋体" w:hAnsi="宋体" w:cs="宋体"/>
          <w:kern w:val="0"/>
          <w:sz w:val="24"/>
          <w:szCs w:val="24"/>
          <w:lang w:val="zh-CN"/>
        </w:rPr>
        <w:t>设计美</w:t>
      </w:r>
      <w:proofErr w:type="gramEnd"/>
      <w:r>
        <w:rPr>
          <w:rFonts w:ascii="宋体" w:eastAsia="宋体" w:hAnsi="宋体" w:cs="宋体"/>
          <w:kern w:val="0"/>
          <w:sz w:val="24"/>
          <w:szCs w:val="24"/>
          <w:lang w:val="zh-CN"/>
        </w:rPr>
        <w:t>的合目的性与表现性、掌握色彩设计的审美研究、掌握设计美学的本体价值、掌握设计的流动性与艺术性</w:t>
      </w:r>
      <w:r>
        <w:rPr>
          <w:rFonts w:ascii="宋体" w:eastAsia="宋体" w:hAnsi="宋体" w:cs="宋体" w:hint="eastAsia"/>
          <w:kern w:val="0"/>
          <w:sz w:val="24"/>
          <w:szCs w:val="24"/>
          <w:lang w:val="zh-CN"/>
        </w:rPr>
        <w:t>。</w:t>
      </w:r>
      <w:r>
        <w:rPr>
          <w:rFonts w:ascii="宋体" w:eastAsia="宋体" w:hAnsi="宋体" w:cs="宋体" w:hint="eastAsia"/>
          <w:kern w:val="0"/>
          <w:sz w:val="24"/>
          <w:szCs w:val="24"/>
        </w:rPr>
        <w:t>让学生</w:t>
      </w:r>
      <w:r>
        <w:rPr>
          <w:rFonts w:ascii="宋体" w:eastAsia="宋体" w:hAnsi="宋体" w:cs="宋体"/>
          <w:kern w:val="0"/>
          <w:sz w:val="24"/>
          <w:szCs w:val="24"/>
          <w:lang w:val="zh-CN"/>
        </w:rPr>
        <w:t>熟悉各种色彩搭配的能力、能进行设计图纸的能力、具有制定不同方案的能力、具有运用美学基础理论进行绘图的能力</w:t>
      </w:r>
      <w:r>
        <w:rPr>
          <w:rFonts w:ascii="宋体" w:eastAsia="宋体" w:hAnsi="宋体" w:cs="宋体" w:hint="eastAsia"/>
          <w:kern w:val="0"/>
          <w:sz w:val="24"/>
          <w:szCs w:val="24"/>
          <w:lang w:val="zh-CN"/>
        </w:rPr>
        <w:t>。</w:t>
      </w:r>
    </w:p>
    <w:p w:rsidR="00943136" w:rsidRDefault="00E93242">
      <w:pPr>
        <w:spacing w:line="360" w:lineRule="auto"/>
        <w:ind w:firstLineChars="300" w:firstLine="720"/>
        <w:jc w:val="left"/>
        <w:rPr>
          <w:rFonts w:ascii="宋体" w:eastAsia="宋体" w:hAnsi="宋体" w:cs="宋体"/>
          <w:kern w:val="0"/>
          <w:sz w:val="24"/>
          <w:szCs w:val="24"/>
          <w:lang w:val="zh-CN"/>
        </w:rPr>
      </w:pPr>
      <w:r>
        <w:rPr>
          <w:rFonts w:ascii="宋体" w:eastAsia="宋体" w:hAnsi="宋体" w:cs="宋体" w:hint="eastAsia"/>
          <w:kern w:val="0"/>
          <w:sz w:val="24"/>
          <w:szCs w:val="24"/>
        </w:rPr>
        <w:t>教学要求：</w:t>
      </w:r>
      <w:r>
        <w:rPr>
          <w:rFonts w:ascii="宋体" w:eastAsia="宋体" w:hAnsi="宋体" w:cs="宋体"/>
          <w:kern w:val="0"/>
          <w:sz w:val="24"/>
          <w:szCs w:val="24"/>
          <w:lang w:val="zh-CN"/>
        </w:rPr>
        <w:t>教师要做到为人师表、教书育人、关心学生，备课充分、讲授熟练；教学内容丰富、新颖；深度、广度适宜；概念准确，重点突出；进度符合课程授课计划要求；采用情境教学、任务驱动、案例教学、启发式、分组讨论式等方法组织教学，注重教学的实践性和针对性，有利于学生积极思考、拓展思路，注重培养学生提出问题、分析问题、解决问题的能力。</w:t>
      </w:r>
      <w:r>
        <w:rPr>
          <w:rFonts w:ascii="宋体" w:eastAsia="宋体" w:hAnsi="宋体" w:cs="宋体" w:hint="eastAsia"/>
          <w:kern w:val="0"/>
          <w:sz w:val="24"/>
          <w:szCs w:val="24"/>
        </w:rPr>
        <w:t>培养学生</w:t>
      </w:r>
      <w:r>
        <w:rPr>
          <w:rFonts w:ascii="宋体" w:eastAsia="宋体" w:hAnsi="宋体" w:cs="宋体"/>
          <w:kern w:val="0"/>
          <w:sz w:val="24"/>
          <w:szCs w:val="24"/>
          <w:lang w:val="zh-CN"/>
        </w:rPr>
        <w:t>爱岗敬业、遵纪守法的品德、具有严谨务实、团队合作的意识、具有质量责任、安全及环境保护意识、具有制图规范和图纸质量要求的</w:t>
      </w:r>
      <w:proofErr w:type="gramStart"/>
      <w:r>
        <w:rPr>
          <w:rFonts w:ascii="宋体" w:eastAsia="宋体" w:hAnsi="宋体" w:cs="宋体"/>
          <w:kern w:val="0"/>
          <w:sz w:val="24"/>
          <w:szCs w:val="24"/>
          <w:lang w:val="zh-CN"/>
        </w:rPr>
        <w:t>职业亲质的</w:t>
      </w:r>
      <w:proofErr w:type="gramEnd"/>
      <w:r>
        <w:rPr>
          <w:rFonts w:ascii="宋体" w:eastAsia="宋体" w:hAnsi="宋体" w:cs="宋体"/>
          <w:kern w:val="0"/>
          <w:sz w:val="24"/>
          <w:szCs w:val="24"/>
          <w:lang w:val="zh-CN"/>
        </w:rPr>
        <w:t>意识；具有设计建筑</w:t>
      </w:r>
      <w:r>
        <w:rPr>
          <w:rFonts w:ascii="宋体" w:eastAsia="宋体" w:hAnsi="宋体" w:cs="宋体" w:hint="eastAsia"/>
          <w:kern w:val="0"/>
          <w:sz w:val="24"/>
          <w:szCs w:val="24"/>
        </w:rPr>
        <w:t>装饰</w:t>
      </w:r>
      <w:r>
        <w:rPr>
          <w:rFonts w:ascii="宋体" w:eastAsia="宋体" w:hAnsi="宋体" w:cs="宋体"/>
          <w:kern w:val="0"/>
          <w:sz w:val="24"/>
          <w:szCs w:val="24"/>
          <w:lang w:val="zh-CN"/>
        </w:rPr>
        <w:t>类方案图的规范制图的职业素质</w:t>
      </w:r>
      <w:r>
        <w:rPr>
          <w:rFonts w:ascii="宋体" w:eastAsia="宋体" w:hAnsi="宋体" w:cs="宋体" w:hint="eastAsia"/>
          <w:kern w:val="0"/>
          <w:sz w:val="24"/>
          <w:szCs w:val="24"/>
          <w:lang w:val="zh-CN"/>
        </w:rPr>
        <w:t>。</w:t>
      </w:r>
    </w:p>
    <w:p w:rsidR="00943136" w:rsidRDefault="00E93242">
      <w:pPr>
        <w:widowControl/>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17</w:t>
      </w:r>
      <w:r>
        <w:rPr>
          <w:rFonts w:ascii="宋体" w:eastAsia="宋体" w:hAnsi="宋体" w:cs="宋体" w:hint="eastAsia"/>
          <w:b/>
          <w:sz w:val="24"/>
          <w:szCs w:val="24"/>
        </w:rPr>
        <w:t>．</w:t>
      </w:r>
      <w:proofErr w:type="spellStart"/>
      <w:r>
        <w:rPr>
          <w:rFonts w:ascii="宋体" w:eastAsia="宋体" w:hAnsi="宋体" w:cs="宋体" w:hint="eastAsia"/>
          <w:b/>
          <w:kern w:val="0"/>
          <w:sz w:val="24"/>
          <w:szCs w:val="24"/>
          <w:lang w:bidi="ar"/>
        </w:rPr>
        <w:t>Sketchup</w:t>
      </w:r>
      <w:proofErr w:type="spellEnd"/>
      <w:r>
        <w:rPr>
          <w:rFonts w:ascii="宋体" w:eastAsia="宋体" w:hAnsi="宋体" w:cs="宋体" w:hint="eastAsia"/>
          <w:b/>
          <w:kern w:val="0"/>
          <w:sz w:val="24"/>
          <w:szCs w:val="24"/>
          <w:lang w:bidi="ar"/>
        </w:rPr>
        <w:t>草图大师</w:t>
      </w:r>
    </w:p>
    <w:p w:rsidR="00943136" w:rsidRDefault="00E93242">
      <w:pPr>
        <w:spacing w:line="360" w:lineRule="auto"/>
        <w:ind w:firstLine="480"/>
        <w:rPr>
          <w:rFonts w:ascii="宋体" w:eastAsia="宋体" w:hAnsi="宋体" w:cs="宋体"/>
          <w:kern w:val="0"/>
          <w:sz w:val="24"/>
          <w:szCs w:val="24"/>
          <w:lang w:val="zh-CN"/>
        </w:rPr>
      </w:pPr>
      <w:r>
        <w:rPr>
          <w:rFonts w:ascii="宋体" w:eastAsia="宋体" w:hAnsi="宋体" w:cs="宋体" w:hint="eastAsia"/>
          <w:kern w:val="0"/>
          <w:sz w:val="24"/>
          <w:szCs w:val="24"/>
          <w:lang w:val="zh-CN"/>
        </w:rPr>
        <w:t>课程目标：</w:t>
      </w:r>
      <w:r>
        <w:rPr>
          <w:rFonts w:ascii="宋体" w:eastAsia="宋体" w:hAnsi="宋体" w:cs="宋体" w:hint="eastAsia"/>
          <w:kern w:val="0"/>
          <w:sz w:val="24"/>
          <w:szCs w:val="24"/>
        </w:rPr>
        <w:t>根据</w:t>
      </w:r>
      <w:r>
        <w:rPr>
          <w:rFonts w:ascii="宋体" w:eastAsia="宋体" w:hAnsi="宋体" w:cs="宋体"/>
          <w:kern w:val="0"/>
          <w:sz w:val="24"/>
          <w:szCs w:val="24"/>
          <w:lang w:val="zh-CN"/>
        </w:rPr>
        <w:t>课程面对的工作任务和职业能力要求，</w:t>
      </w:r>
      <w:r>
        <w:rPr>
          <w:rFonts w:ascii="宋体" w:eastAsia="宋体" w:hAnsi="宋体" w:cs="宋体" w:hint="eastAsia"/>
          <w:kern w:val="0"/>
          <w:sz w:val="24"/>
          <w:szCs w:val="24"/>
        </w:rPr>
        <w:t>在</w:t>
      </w:r>
      <w:r>
        <w:rPr>
          <w:rFonts w:ascii="宋体" w:eastAsia="宋体" w:hAnsi="宋体" w:cs="宋体"/>
          <w:kern w:val="0"/>
          <w:sz w:val="24"/>
          <w:szCs w:val="24"/>
          <w:lang w:val="zh-CN"/>
        </w:rPr>
        <w:t>技能</w:t>
      </w:r>
      <w:r>
        <w:rPr>
          <w:rFonts w:ascii="宋体" w:eastAsia="宋体" w:hAnsi="宋体" w:cs="宋体" w:hint="eastAsia"/>
          <w:kern w:val="0"/>
          <w:sz w:val="24"/>
          <w:szCs w:val="24"/>
        </w:rPr>
        <w:t>上，要求掌握</w:t>
      </w:r>
      <w:r>
        <w:rPr>
          <w:rFonts w:ascii="宋体" w:eastAsia="宋体" w:hAnsi="宋体" w:cs="宋体"/>
          <w:kern w:val="0"/>
          <w:sz w:val="24"/>
          <w:szCs w:val="24"/>
          <w:lang w:val="zh-CN"/>
        </w:rPr>
        <w:t>工作环境的设置</w:t>
      </w:r>
      <w:r>
        <w:rPr>
          <w:rFonts w:ascii="宋体" w:eastAsia="宋体" w:hAnsi="宋体" w:cs="宋体" w:hint="eastAsia"/>
          <w:kern w:val="0"/>
          <w:sz w:val="24"/>
          <w:szCs w:val="24"/>
          <w:lang w:val="zh-CN"/>
        </w:rPr>
        <w:t>，</w:t>
      </w:r>
      <w:r>
        <w:rPr>
          <w:rFonts w:ascii="宋体" w:eastAsia="宋体" w:hAnsi="宋体" w:cs="宋体"/>
          <w:kern w:val="0"/>
          <w:sz w:val="24"/>
          <w:szCs w:val="24"/>
          <w:lang w:val="zh-CN"/>
        </w:rPr>
        <w:t>掌握软件的基本操作</w:t>
      </w:r>
      <w:r>
        <w:rPr>
          <w:rFonts w:ascii="宋体" w:eastAsia="宋体" w:hAnsi="宋体" w:cs="宋体" w:hint="eastAsia"/>
          <w:kern w:val="0"/>
          <w:sz w:val="24"/>
          <w:szCs w:val="24"/>
          <w:lang w:val="zh-CN"/>
        </w:rPr>
        <w:t>，</w:t>
      </w:r>
      <w:r>
        <w:rPr>
          <w:rFonts w:ascii="宋体" w:eastAsia="宋体" w:hAnsi="宋体" w:cs="宋体"/>
          <w:kern w:val="0"/>
          <w:sz w:val="24"/>
          <w:szCs w:val="24"/>
          <w:lang w:val="zh-CN"/>
        </w:rPr>
        <w:t>具有图形的绘制和编辑的能力</w:t>
      </w:r>
      <w:r>
        <w:rPr>
          <w:rFonts w:ascii="宋体" w:eastAsia="宋体" w:hAnsi="宋体" w:cs="宋体" w:hint="eastAsia"/>
          <w:kern w:val="0"/>
          <w:sz w:val="24"/>
          <w:szCs w:val="24"/>
          <w:lang w:val="zh-CN"/>
        </w:rPr>
        <w:t>，</w:t>
      </w:r>
      <w:r>
        <w:rPr>
          <w:rFonts w:ascii="宋体" w:eastAsia="宋体" w:hAnsi="宋体" w:cs="宋体"/>
          <w:kern w:val="0"/>
          <w:sz w:val="24"/>
          <w:szCs w:val="24"/>
          <w:lang w:val="zh-CN"/>
        </w:rPr>
        <w:t>具有路径的绘制与编辑的能力</w:t>
      </w:r>
      <w:r>
        <w:rPr>
          <w:rFonts w:ascii="宋体" w:eastAsia="宋体" w:hAnsi="宋体" w:cs="宋体" w:hint="eastAsia"/>
          <w:kern w:val="0"/>
          <w:sz w:val="24"/>
          <w:szCs w:val="24"/>
          <w:lang w:val="zh-CN"/>
        </w:rPr>
        <w:t>，</w:t>
      </w:r>
      <w:r>
        <w:rPr>
          <w:rFonts w:ascii="宋体" w:eastAsia="宋体" w:hAnsi="宋体" w:cs="宋体"/>
          <w:kern w:val="0"/>
          <w:sz w:val="24"/>
          <w:szCs w:val="24"/>
          <w:lang w:val="zh-CN"/>
        </w:rPr>
        <w:t>掌握文本的编辑的方法</w:t>
      </w:r>
      <w:r>
        <w:rPr>
          <w:rFonts w:ascii="宋体" w:eastAsia="宋体" w:hAnsi="宋体" w:cs="宋体" w:hint="eastAsia"/>
          <w:kern w:val="0"/>
          <w:sz w:val="24"/>
          <w:szCs w:val="24"/>
          <w:lang w:val="zh-CN"/>
        </w:rPr>
        <w:t>，</w:t>
      </w:r>
      <w:r>
        <w:rPr>
          <w:rFonts w:ascii="宋体" w:eastAsia="宋体" w:hAnsi="宋体" w:cs="宋体"/>
          <w:kern w:val="0"/>
          <w:sz w:val="24"/>
          <w:szCs w:val="24"/>
          <w:lang w:val="zh-CN"/>
        </w:rPr>
        <w:t>掌握图表的编辑的技巧。</w:t>
      </w:r>
      <w:r>
        <w:rPr>
          <w:rFonts w:ascii="宋体" w:eastAsia="宋体" w:hAnsi="宋体" w:cs="宋体" w:hint="eastAsia"/>
          <w:kern w:val="0"/>
          <w:sz w:val="24"/>
          <w:szCs w:val="24"/>
        </w:rPr>
        <w:t>在</w:t>
      </w:r>
      <w:r>
        <w:rPr>
          <w:rFonts w:ascii="宋体" w:eastAsia="宋体" w:hAnsi="宋体" w:cs="宋体"/>
          <w:kern w:val="0"/>
          <w:sz w:val="24"/>
          <w:szCs w:val="24"/>
          <w:lang w:val="zh-CN"/>
        </w:rPr>
        <w:t>态度目标</w:t>
      </w:r>
      <w:r>
        <w:rPr>
          <w:rFonts w:ascii="宋体" w:eastAsia="宋体" w:hAnsi="宋体" w:cs="宋体" w:hint="eastAsia"/>
          <w:kern w:val="0"/>
          <w:sz w:val="24"/>
          <w:szCs w:val="24"/>
        </w:rPr>
        <w:t>上，培养学生</w:t>
      </w:r>
      <w:r>
        <w:rPr>
          <w:rFonts w:ascii="宋体" w:eastAsia="宋体" w:hAnsi="宋体" w:cs="宋体"/>
          <w:kern w:val="0"/>
          <w:sz w:val="24"/>
          <w:szCs w:val="24"/>
          <w:lang w:val="zh-CN"/>
        </w:rPr>
        <w:t>刻苦学习精神</w:t>
      </w:r>
      <w:r>
        <w:rPr>
          <w:rFonts w:ascii="宋体" w:eastAsia="宋体" w:hAnsi="宋体" w:cs="宋体" w:hint="eastAsia"/>
          <w:kern w:val="0"/>
          <w:sz w:val="24"/>
          <w:szCs w:val="24"/>
          <w:lang w:val="zh-CN"/>
        </w:rPr>
        <w:t>，</w:t>
      </w:r>
      <w:r>
        <w:rPr>
          <w:rFonts w:ascii="宋体" w:eastAsia="宋体" w:hAnsi="宋体" w:cs="宋体"/>
          <w:kern w:val="0"/>
          <w:sz w:val="24"/>
          <w:szCs w:val="24"/>
          <w:lang w:val="zh-CN"/>
        </w:rPr>
        <w:t>听课专注，思维积极</w:t>
      </w:r>
      <w:r>
        <w:rPr>
          <w:rFonts w:ascii="宋体" w:eastAsia="宋体" w:hAnsi="宋体" w:cs="宋体" w:hint="eastAsia"/>
          <w:kern w:val="0"/>
          <w:sz w:val="24"/>
          <w:szCs w:val="24"/>
          <w:lang w:val="zh-CN"/>
        </w:rPr>
        <w:t>；</w:t>
      </w:r>
      <w:r>
        <w:rPr>
          <w:rFonts w:ascii="宋体" w:eastAsia="宋体" w:hAnsi="宋体" w:cs="宋体"/>
          <w:kern w:val="0"/>
          <w:sz w:val="24"/>
          <w:szCs w:val="24"/>
          <w:lang w:val="zh-CN"/>
        </w:rPr>
        <w:t>规范应用习惯</w:t>
      </w:r>
      <w:r>
        <w:rPr>
          <w:rFonts w:ascii="宋体" w:eastAsia="宋体" w:hAnsi="宋体" w:cs="宋体" w:hint="eastAsia"/>
          <w:kern w:val="0"/>
          <w:sz w:val="24"/>
          <w:szCs w:val="24"/>
          <w:lang w:val="zh-CN"/>
        </w:rPr>
        <w:t>，</w:t>
      </w:r>
      <w:r>
        <w:rPr>
          <w:rFonts w:ascii="宋体" w:eastAsia="宋体" w:hAnsi="宋体" w:cs="宋体"/>
          <w:kern w:val="0"/>
          <w:sz w:val="24"/>
          <w:szCs w:val="24"/>
          <w:lang w:val="zh-CN"/>
        </w:rPr>
        <w:t>正确应用国家和行业的相关标准</w:t>
      </w:r>
      <w:r>
        <w:rPr>
          <w:rFonts w:ascii="宋体" w:eastAsia="宋体" w:hAnsi="宋体" w:cs="宋体" w:hint="eastAsia"/>
          <w:kern w:val="0"/>
          <w:sz w:val="24"/>
          <w:szCs w:val="24"/>
          <w:lang w:val="zh-CN"/>
        </w:rPr>
        <w:t>；</w:t>
      </w:r>
      <w:r>
        <w:rPr>
          <w:rFonts w:ascii="宋体" w:eastAsia="宋体" w:hAnsi="宋体" w:cs="宋体" w:hint="eastAsia"/>
          <w:kern w:val="0"/>
          <w:sz w:val="24"/>
          <w:szCs w:val="24"/>
        </w:rPr>
        <w:t>培养</w:t>
      </w:r>
      <w:r>
        <w:rPr>
          <w:rFonts w:ascii="宋体" w:eastAsia="宋体" w:hAnsi="宋体" w:cs="宋体"/>
          <w:kern w:val="0"/>
          <w:sz w:val="24"/>
          <w:szCs w:val="24"/>
          <w:lang w:val="zh-CN"/>
        </w:rPr>
        <w:t>团结协作精神</w:t>
      </w:r>
      <w:r>
        <w:rPr>
          <w:rFonts w:ascii="宋体" w:eastAsia="宋体" w:hAnsi="宋体" w:cs="宋体" w:hint="eastAsia"/>
          <w:kern w:val="0"/>
          <w:sz w:val="24"/>
          <w:szCs w:val="24"/>
          <w:lang w:val="zh-CN"/>
        </w:rPr>
        <w:t>，</w:t>
      </w:r>
      <w:r>
        <w:rPr>
          <w:rFonts w:ascii="宋体" w:eastAsia="宋体" w:hAnsi="宋体" w:cs="宋体"/>
          <w:kern w:val="0"/>
          <w:sz w:val="24"/>
          <w:szCs w:val="24"/>
          <w:lang w:val="zh-CN"/>
        </w:rPr>
        <w:t>互相帮助，共同学习，共同达成目标。</w:t>
      </w:r>
    </w:p>
    <w:p w:rsidR="00943136" w:rsidRDefault="00E93242">
      <w:pPr>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lang w:val="zh-CN"/>
        </w:rPr>
        <w:t>主要内容：</w:t>
      </w:r>
      <w:r>
        <w:rPr>
          <w:rFonts w:ascii="宋体" w:eastAsia="宋体" w:hAnsi="宋体" w:cs="宋体" w:hint="eastAsia"/>
          <w:kern w:val="0"/>
          <w:sz w:val="24"/>
          <w:szCs w:val="24"/>
        </w:rPr>
        <w:t>要求</w:t>
      </w:r>
      <w:r>
        <w:rPr>
          <w:rFonts w:ascii="宋体" w:eastAsia="宋体" w:hAnsi="宋体" w:cs="宋体"/>
          <w:kern w:val="0"/>
          <w:sz w:val="24"/>
          <w:szCs w:val="24"/>
          <w:lang w:val="zh-CN"/>
        </w:rPr>
        <w:t>通过各种基本图形的绘制，掌握软件中各种命令的综合使用方法</w:t>
      </w:r>
      <w:r>
        <w:rPr>
          <w:rFonts w:ascii="宋体" w:eastAsia="宋体" w:hAnsi="宋体" w:cs="宋体" w:hint="eastAsia"/>
          <w:kern w:val="0"/>
          <w:sz w:val="24"/>
          <w:szCs w:val="24"/>
          <w:lang w:val="zh-CN"/>
        </w:rPr>
        <w:t>；</w:t>
      </w:r>
      <w:r>
        <w:rPr>
          <w:rFonts w:ascii="宋体" w:eastAsia="宋体" w:hAnsi="宋体" w:cs="宋体"/>
          <w:kern w:val="0"/>
          <w:sz w:val="24"/>
          <w:szCs w:val="24"/>
          <w:lang w:val="zh-CN"/>
        </w:rPr>
        <w:t>熟练掌握使用</w:t>
      </w:r>
      <w:r>
        <w:rPr>
          <w:rFonts w:ascii="宋体" w:eastAsia="宋体" w:hAnsi="宋体" w:cs="宋体"/>
          <w:kern w:val="0"/>
          <w:sz w:val="24"/>
          <w:szCs w:val="24"/>
          <w:lang w:val="zh-CN"/>
        </w:rPr>
        <w:t>SketchUp</w:t>
      </w:r>
      <w:r>
        <w:rPr>
          <w:rFonts w:ascii="宋体" w:eastAsia="宋体" w:hAnsi="宋体" w:cs="宋体"/>
          <w:kern w:val="0"/>
          <w:sz w:val="24"/>
          <w:szCs w:val="24"/>
          <w:lang w:val="zh-CN"/>
        </w:rPr>
        <w:t>软件进行建筑</w:t>
      </w:r>
      <w:r>
        <w:rPr>
          <w:rFonts w:ascii="宋体" w:eastAsia="宋体" w:hAnsi="宋体" w:cs="宋体" w:hint="eastAsia"/>
          <w:kern w:val="0"/>
          <w:sz w:val="24"/>
          <w:szCs w:val="24"/>
        </w:rPr>
        <w:t>装饰工程</w:t>
      </w:r>
      <w:r>
        <w:rPr>
          <w:rFonts w:ascii="宋体" w:eastAsia="宋体" w:hAnsi="宋体" w:cs="宋体"/>
          <w:kern w:val="0"/>
          <w:sz w:val="24"/>
          <w:szCs w:val="24"/>
          <w:lang w:val="zh-CN"/>
        </w:rPr>
        <w:t>设计的方法</w:t>
      </w:r>
      <w:r>
        <w:rPr>
          <w:rFonts w:ascii="宋体" w:eastAsia="宋体" w:hAnsi="宋体" w:cs="宋体" w:hint="eastAsia"/>
          <w:kern w:val="0"/>
          <w:sz w:val="24"/>
          <w:szCs w:val="24"/>
          <w:lang w:val="zh-CN"/>
        </w:rPr>
        <w:t>。</w:t>
      </w:r>
      <w:r>
        <w:rPr>
          <w:rFonts w:ascii="宋体" w:eastAsia="宋体" w:hAnsi="宋体" w:cs="宋体" w:hint="eastAsia"/>
          <w:kern w:val="0"/>
          <w:sz w:val="24"/>
          <w:szCs w:val="24"/>
        </w:rPr>
        <w:t>主要包括软件</w:t>
      </w:r>
      <w:r>
        <w:rPr>
          <w:rFonts w:ascii="宋体" w:eastAsia="宋体" w:hAnsi="宋体" w:cs="宋体"/>
          <w:kern w:val="0"/>
          <w:sz w:val="24"/>
          <w:szCs w:val="24"/>
          <w:lang w:val="zh-CN"/>
        </w:rPr>
        <w:t>操作界面与绘图环境设置</w:t>
      </w:r>
      <w:r>
        <w:rPr>
          <w:rFonts w:ascii="宋体" w:eastAsia="宋体" w:hAnsi="宋体" w:cs="宋体" w:hint="eastAsia"/>
          <w:kern w:val="0"/>
          <w:sz w:val="24"/>
          <w:szCs w:val="24"/>
          <w:lang w:val="zh-CN"/>
        </w:rPr>
        <w:t>、</w:t>
      </w:r>
      <w:r>
        <w:rPr>
          <w:rFonts w:ascii="宋体" w:eastAsia="宋体" w:hAnsi="宋体" w:cs="宋体" w:hint="eastAsia"/>
          <w:kern w:val="0"/>
          <w:sz w:val="24"/>
          <w:szCs w:val="24"/>
        </w:rPr>
        <w:t>建筑、房屋装修室内及装饰</w:t>
      </w:r>
      <w:r>
        <w:rPr>
          <w:rFonts w:ascii="宋体" w:eastAsia="宋体" w:hAnsi="宋体" w:cs="宋体"/>
          <w:kern w:val="0"/>
          <w:sz w:val="24"/>
          <w:szCs w:val="24"/>
          <w:lang w:val="zh-CN"/>
        </w:rPr>
        <w:t>基础建模、修改和编辑对象</w:t>
      </w:r>
      <w:r>
        <w:rPr>
          <w:rFonts w:ascii="宋体" w:eastAsia="宋体" w:hAnsi="宋体" w:cs="宋体" w:hint="eastAsia"/>
          <w:kern w:val="0"/>
          <w:sz w:val="24"/>
          <w:szCs w:val="24"/>
          <w:lang w:val="zh-CN"/>
        </w:rPr>
        <w:t>，</w:t>
      </w:r>
      <w:r>
        <w:rPr>
          <w:rFonts w:ascii="宋体" w:eastAsia="宋体" w:hAnsi="宋体" w:cs="宋体"/>
          <w:kern w:val="0"/>
          <w:sz w:val="24"/>
          <w:szCs w:val="24"/>
          <w:lang w:val="zh-CN"/>
        </w:rPr>
        <w:t>掌握面、群组命令、组件的基本知识</w:t>
      </w:r>
      <w:r>
        <w:rPr>
          <w:rFonts w:ascii="宋体" w:eastAsia="宋体" w:hAnsi="宋体" w:cs="宋体" w:hint="eastAsia"/>
          <w:kern w:val="0"/>
          <w:sz w:val="24"/>
          <w:szCs w:val="24"/>
          <w:lang w:val="zh-CN"/>
        </w:rPr>
        <w:t>，</w:t>
      </w:r>
      <w:r>
        <w:rPr>
          <w:rFonts w:ascii="宋体" w:eastAsia="宋体" w:hAnsi="宋体" w:cs="宋体"/>
          <w:kern w:val="0"/>
          <w:sz w:val="24"/>
          <w:szCs w:val="24"/>
          <w:lang w:val="zh-CN"/>
        </w:rPr>
        <w:t>通过学习培养基本建模的能力。</w:t>
      </w:r>
    </w:p>
    <w:p w:rsidR="00943136" w:rsidRDefault="00E93242">
      <w:pPr>
        <w:spacing w:line="360" w:lineRule="auto"/>
        <w:ind w:firstLineChars="300" w:firstLine="720"/>
        <w:jc w:val="left"/>
        <w:rPr>
          <w:rFonts w:ascii="宋体" w:eastAsia="宋体" w:hAnsi="宋体" w:cs="宋体"/>
          <w:kern w:val="0"/>
          <w:sz w:val="24"/>
          <w:szCs w:val="24"/>
          <w:lang w:val="zh-CN"/>
        </w:rPr>
      </w:pPr>
      <w:r>
        <w:rPr>
          <w:rFonts w:ascii="宋体" w:eastAsia="宋体" w:hAnsi="宋体" w:cs="宋体" w:hint="eastAsia"/>
          <w:kern w:val="0"/>
          <w:sz w:val="24"/>
          <w:szCs w:val="24"/>
          <w:lang w:val="zh-CN"/>
        </w:rPr>
        <w:t>教学要求：</w:t>
      </w:r>
      <w:r>
        <w:rPr>
          <w:rFonts w:ascii="宋体" w:eastAsia="宋体" w:hAnsi="宋体" w:cs="宋体"/>
          <w:kern w:val="0"/>
          <w:sz w:val="24"/>
          <w:szCs w:val="24"/>
          <w:lang w:val="zh-CN"/>
        </w:rPr>
        <w:t>本课程是一门兼技术性和艺术性的课程，所以在教学中要注意培养学</w:t>
      </w:r>
      <w:r>
        <w:rPr>
          <w:rFonts w:ascii="宋体" w:eastAsia="宋体" w:hAnsi="宋体" w:cs="宋体"/>
          <w:kern w:val="0"/>
          <w:sz w:val="24"/>
          <w:szCs w:val="24"/>
          <w:lang w:val="zh-CN"/>
        </w:rPr>
        <w:lastRenderedPageBreak/>
        <w:t>生实际操作能力、艺术审美能力和以及创意能力的培养。本课程主要介绍的是</w:t>
      </w:r>
      <w:r>
        <w:rPr>
          <w:rFonts w:ascii="宋体" w:eastAsia="宋体" w:hAnsi="宋体" w:cs="宋体"/>
          <w:kern w:val="0"/>
          <w:sz w:val="24"/>
          <w:szCs w:val="24"/>
          <w:lang w:val="zh-CN"/>
        </w:rPr>
        <w:t>SketchUp</w:t>
      </w:r>
      <w:r>
        <w:rPr>
          <w:rFonts w:ascii="宋体" w:eastAsia="宋体" w:hAnsi="宋体" w:cs="宋体"/>
          <w:kern w:val="0"/>
          <w:sz w:val="24"/>
          <w:szCs w:val="24"/>
          <w:lang w:val="zh-CN"/>
        </w:rPr>
        <w:t>的基本操作方法和综合技能，这是学习建筑</w:t>
      </w:r>
      <w:r>
        <w:rPr>
          <w:rFonts w:ascii="宋体" w:eastAsia="宋体" w:hAnsi="宋体" w:cs="宋体" w:hint="eastAsia"/>
          <w:kern w:val="0"/>
          <w:sz w:val="24"/>
          <w:szCs w:val="24"/>
        </w:rPr>
        <w:t>装饰设计</w:t>
      </w:r>
      <w:r>
        <w:rPr>
          <w:rFonts w:ascii="宋体" w:eastAsia="宋体" w:hAnsi="宋体" w:cs="宋体"/>
          <w:kern w:val="0"/>
          <w:sz w:val="24"/>
          <w:szCs w:val="24"/>
          <w:lang w:val="zh-CN"/>
        </w:rPr>
        <w:t>可视化的课程，也是必修课程，学生通过本课程的学习，应当能够掌握</w:t>
      </w:r>
      <w:r>
        <w:rPr>
          <w:rFonts w:ascii="宋体" w:eastAsia="宋体" w:hAnsi="宋体" w:cs="宋体"/>
          <w:kern w:val="0"/>
          <w:sz w:val="24"/>
          <w:szCs w:val="24"/>
          <w:lang w:val="zh-CN"/>
        </w:rPr>
        <w:t>SketchUp</w:t>
      </w:r>
      <w:r>
        <w:rPr>
          <w:rFonts w:ascii="宋体" w:eastAsia="宋体" w:hAnsi="宋体" w:cs="宋体"/>
          <w:kern w:val="0"/>
          <w:sz w:val="24"/>
          <w:szCs w:val="24"/>
          <w:lang w:val="zh-CN"/>
        </w:rPr>
        <w:t>中基本工具、设计工具的使用，提高设计软件使用技巧，拓展实际应用能力，可以直接在电脑</w:t>
      </w:r>
      <w:r>
        <w:rPr>
          <w:rFonts w:ascii="宋体" w:eastAsia="宋体" w:hAnsi="宋体" w:cs="宋体"/>
          <w:kern w:val="0"/>
          <w:sz w:val="24"/>
          <w:szCs w:val="24"/>
          <w:lang w:val="zh-CN"/>
        </w:rPr>
        <w:t>上进行十分直观的构思。</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职业技能训练</w:t>
      </w:r>
      <w:r>
        <w:rPr>
          <w:rFonts w:ascii="宋体" w:eastAsia="宋体" w:hAnsi="宋体" w:cs="宋体" w:hint="eastAsia"/>
          <w:b/>
          <w:sz w:val="24"/>
          <w:szCs w:val="24"/>
        </w:rPr>
        <w:t xml:space="preserve">1  </w:t>
      </w:r>
      <w:proofErr w:type="gramStart"/>
      <w:r>
        <w:rPr>
          <w:rFonts w:ascii="宋体" w:eastAsia="宋体" w:hAnsi="宋体" w:cs="宋体" w:hint="eastAsia"/>
          <w:b/>
          <w:kern w:val="0"/>
          <w:sz w:val="24"/>
          <w:szCs w:val="24"/>
          <w:lang w:bidi="ar"/>
        </w:rPr>
        <w:t>职场精英</w:t>
      </w:r>
      <w:proofErr w:type="gramEnd"/>
      <w:r>
        <w:rPr>
          <w:rFonts w:ascii="宋体" w:eastAsia="宋体" w:hAnsi="宋体" w:cs="宋体" w:hint="eastAsia"/>
          <w:b/>
          <w:kern w:val="0"/>
          <w:sz w:val="24"/>
          <w:szCs w:val="24"/>
          <w:lang w:bidi="ar"/>
        </w:rPr>
        <w:t>-</w:t>
      </w:r>
      <w:r>
        <w:rPr>
          <w:rFonts w:ascii="宋体" w:eastAsia="宋体" w:hAnsi="宋体" w:cs="宋体" w:hint="eastAsia"/>
          <w:b/>
          <w:kern w:val="0"/>
          <w:sz w:val="24"/>
          <w:szCs w:val="24"/>
          <w:lang w:bidi="ar"/>
        </w:rPr>
        <w:t>高效办公</w:t>
      </w:r>
    </w:p>
    <w:p w:rsidR="00943136" w:rsidRDefault="00E93242">
      <w:pPr>
        <w:spacing w:line="360" w:lineRule="auto"/>
        <w:ind w:firstLineChars="300" w:firstLine="720"/>
        <w:rPr>
          <w:rFonts w:ascii="宋体" w:eastAsia="宋体" w:hAnsi="宋体" w:cs="宋体"/>
          <w:sz w:val="24"/>
          <w:lang w:val="zh-CN"/>
        </w:rPr>
      </w:pPr>
      <w:r>
        <w:rPr>
          <w:rFonts w:ascii="宋体" w:eastAsia="宋体" w:hAnsi="宋体" w:cs="宋体" w:hint="eastAsia"/>
          <w:kern w:val="0"/>
          <w:sz w:val="24"/>
          <w:szCs w:val="24"/>
        </w:rPr>
        <w:t>课程目标：</w:t>
      </w:r>
      <w:r>
        <w:rPr>
          <w:rFonts w:ascii="宋体" w:eastAsia="宋体" w:hAnsi="宋体" w:cs="宋体" w:hint="eastAsia"/>
          <w:sz w:val="24"/>
          <w:lang w:val="zh-CN"/>
        </w:rPr>
        <w:t>让学生通过熟练操作办公软硬件解决办公中的实际问题，所以本课程的设计突出实践、实训环节，理论联系实际，把课堂实践教学和实际工作中的常见任务结合起来，交替、穿插进行，实现学与做的紧密结合。结合实际应用进行实践教学，让学生通过对实际工作任务的练习，掌握常用办公软硬件在各种办公事务中的综合应用的方法与技巧，并形成职业能力。</w:t>
      </w:r>
    </w:p>
    <w:p w:rsidR="00943136" w:rsidRDefault="00E93242">
      <w:pPr>
        <w:widowControl/>
        <w:spacing w:line="360" w:lineRule="auto"/>
        <w:ind w:firstLineChars="300" w:firstLine="720"/>
        <w:jc w:val="left"/>
        <w:rPr>
          <w:rFonts w:ascii="宋体" w:eastAsia="宋体" w:hAnsi="宋体" w:cs="宋体"/>
          <w:b/>
          <w:kern w:val="0"/>
          <w:sz w:val="24"/>
          <w:szCs w:val="24"/>
          <w:lang w:bidi="ar"/>
        </w:rPr>
      </w:pPr>
      <w:r>
        <w:rPr>
          <w:rFonts w:ascii="宋体" w:eastAsia="宋体" w:hAnsi="宋体" w:cs="宋体" w:hint="eastAsia"/>
          <w:kern w:val="0"/>
          <w:sz w:val="24"/>
          <w:szCs w:val="24"/>
        </w:rPr>
        <w:t>主要内容：</w:t>
      </w:r>
      <w:r>
        <w:rPr>
          <w:rFonts w:ascii="宋体" w:eastAsia="宋体" w:hAnsi="宋体" w:cs="宋体" w:hint="eastAsia"/>
          <w:kern w:val="0"/>
          <w:sz w:val="24"/>
          <w:szCs w:val="24"/>
        </w:rPr>
        <w:t>本</w:t>
      </w:r>
      <w:r>
        <w:rPr>
          <w:rFonts w:ascii="宋体" w:eastAsia="宋体" w:hAnsi="宋体" w:cs="宋体" w:hint="eastAsia"/>
          <w:sz w:val="24"/>
          <w:lang w:val="zh-CN"/>
        </w:rPr>
        <w:t>课程是培养学生职业素养的重要课程。在教学过程中注重培养学生的职业素质和职业态度，加强学生标准意识、规范意识、质量意识以及固化的职业流程意识的培养。为学生在以后的实际工作中能够不断提</w:t>
      </w:r>
      <w:r>
        <w:rPr>
          <w:rFonts w:ascii="宋体" w:eastAsia="宋体" w:hAnsi="宋体" w:cs="宋体" w:hint="eastAsia"/>
          <w:sz w:val="24"/>
        </w:rPr>
        <w:t>升</w:t>
      </w:r>
      <w:r>
        <w:rPr>
          <w:rFonts w:ascii="宋体" w:eastAsia="宋体" w:hAnsi="宋体" w:cs="宋体" w:hint="eastAsia"/>
          <w:sz w:val="24"/>
          <w:lang w:val="zh-CN"/>
        </w:rPr>
        <w:t>打下坚实的基础。为后续课程的学习、顶岗实习的实施以及就业提供强大的支撑和促进作用。</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主要包括</w:t>
      </w:r>
      <w:r>
        <w:rPr>
          <w:rFonts w:ascii="宋体" w:eastAsia="宋体" w:hAnsi="宋体" w:cs="宋体" w:hint="eastAsia"/>
          <w:sz w:val="24"/>
          <w:lang w:val="zh-CN"/>
        </w:rPr>
        <w:t>职业生涯目标，包括职业生涯规划、职业生涯目标的概述、职业发展目标确定的意义、如何确定职业生涯发展目标及大学生职业发展目标的确定；</w:t>
      </w:r>
      <w:r>
        <w:rPr>
          <w:rFonts w:ascii="宋体" w:eastAsia="宋体" w:hAnsi="宋体" w:cs="宋体" w:hint="eastAsia"/>
          <w:sz w:val="24"/>
        </w:rPr>
        <w:t>其次学习</w:t>
      </w:r>
      <w:r>
        <w:rPr>
          <w:rFonts w:ascii="宋体" w:eastAsia="宋体" w:hAnsi="宋体" w:cs="宋体" w:hint="eastAsia"/>
          <w:sz w:val="24"/>
          <w:lang w:val="zh-CN"/>
        </w:rPr>
        <w:t>时间管理，包括时间的概述、时间管理的概述、时间管理的原则、时间管理的方法；</w:t>
      </w:r>
      <w:r>
        <w:rPr>
          <w:rFonts w:ascii="宋体" w:eastAsia="宋体" w:hAnsi="宋体" w:cs="宋体" w:hint="eastAsia"/>
          <w:sz w:val="24"/>
        </w:rPr>
        <w:t>各类常用办公软件的学习，学习</w:t>
      </w:r>
      <w:r>
        <w:rPr>
          <w:rFonts w:ascii="宋体" w:eastAsia="宋体" w:hAnsi="宋体" w:cs="宋体" w:hint="eastAsia"/>
          <w:sz w:val="24"/>
        </w:rPr>
        <w:t>事务管理工作的基本知识。</w:t>
      </w:r>
    </w:p>
    <w:p w:rsidR="00943136" w:rsidRDefault="00E93242">
      <w:pPr>
        <w:spacing w:line="360" w:lineRule="auto"/>
        <w:ind w:firstLineChars="300" w:firstLine="720"/>
        <w:rPr>
          <w:rFonts w:ascii="宋体" w:eastAsia="宋体" w:hAnsi="宋体" w:cs="宋体"/>
          <w:sz w:val="24"/>
          <w:lang w:val="zh-CN"/>
        </w:rPr>
      </w:pPr>
      <w:r>
        <w:rPr>
          <w:rFonts w:ascii="宋体" w:eastAsia="宋体" w:hAnsi="宋体" w:cs="宋体" w:hint="eastAsia"/>
          <w:kern w:val="0"/>
          <w:sz w:val="24"/>
          <w:szCs w:val="24"/>
        </w:rPr>
        <w:t>教学要求：</w:t>
      </w:r>
      <w:r>
        <w:rPr>
          <w:rFonts w:ascii="宋体" w:eastAsia="宋体" w:hAnsi="宋体" w:cs="宋体" w:hint="eastAsia"/>
          <w:sz w:val="24"/>
          <w:lang w:val="zh-CN"/>
        </w:rPr>
        <w:t>企业需要高级应用型、技术型人才，因而职业能力体现出非常重要的作用。以职业能力分析为导向，面向整个工作过程，把职业需要的技能、知识、素质有机地整合到一起，具有针对性与适应性。所以课堂上教师主要运用任务导向法，通过演示、答疑等方式，培养学生的动手能力以及解决问题的能力。</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职业技能训练</w:t>
      </w:r>
      <w:r>
        <w:rPr>
          <w:rFonts w:ascii="宋体" w:eastAsia="宋体" w:hAnsi="宋体" w:cs="宋体" w:hint="eastAsia"/>
          <w:b/>
          <w:sz w:val="24"/>
          <w:szCs w:val="24"/>
        </w:rPr>
        <w:t xml:space="preserve">1  </w:t>
      </w:r>
      <w:proofErr w:type="gramStart"/>
      <w:r>
        <w:rPr>
          <w:rFonts w:ascii="宋体" w:eastAsia="宋体" w:hAnsi="宋体" w:cs="宋体" w:hint="eastAsia"/>
          <w:b/>
          <w:kern w:val="0"/>
          <w:sz w:val="24"/>
          <w:szCs w:val="24"/>
          <w:lang w:bidi="ar"/>
        </w:rPr>
        <w:t>职场精英</w:t>
      </w:r>
      <w:proofErr w:type="gramEnd"/>
      <w:r>
        <w:rPr>
          <w:rFonts w:ascii="宋体" w:eastAsia="宋体" w:hAnsi="宋体" w:cs="宋体" w:hint="eastAsia"/>
          <w:b/>
          <w:kern w:val="0"/>
          <w:sz w:val="24"/>
          <w:szCs w:val="24"/>
          <w:lang w:bidi="ar"/>
        </w:rPr>
        <w:t>-</w:t>
      </w:r>
      <w:proofErr w:type="gramStart"/>
      <w:r>
        <w:rPr>
          <w:rFonts w:ascii="宋体" w:eastAsia="宋体" w:hAnsi="宋体" w:cs="宋体" w:hint="eastAsia"/>
          <w:b/>
          <w:kern w:val="0"/>
          <w:sz w:val="24"/>
          <w:szCs w:val="24"/>
          <w:lang w:bidi="ar"/>
        </w:rPr>
        <w:t>职场应用</w:t>
      </w:r>
      <w:proofErr w:type="gramEnd"/>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kern w:val="0"/>
          <w:sz w:val="24"/>
          <w:szCs w:val="24"/>
        </w:rPr>
        <w:t>通过本课程的学习，让学生</w:t>
      </w:r>
      <w:r>
        <w:rPr>
          <w:rFonts w:ascii="宋体" w:eastAsia="宋体" w:hAnsi="宋体" w:cs="宋体" w:hint="eastAsia"/>
          <w:sz w:val="24"/>
          <w:lang w:val="zh-CN"/>
        </w:rPr>
        <w:t>能够将一般工作岗位的职业要求内化为自身价值</w:t>
      </w:r>
      <w:proofErr w:type="gramStart"/>
      <w:r>
        <w:rPr>
          <w:rFonts w:ascii="宋体" w:eastAsia="宋体" w:hAnsi="宋体" w:cs="宋体" w:hint="eastAsia"/>
          <w:sz w:val="24"/>
          <w:lang w:val="zh-CN"/>
        </w:rPr>
        <w:t>职向并</w:t>
      </w:r>
      <w:proofErr w:type="gramEnd"/>
      <w:r>
        <w:rPr>
          <w:rFonts w:ascii="宋体" w:eastAsia="宋体" w:hAnsi="宋体" w:cs="宋体" w:hint="eastAsia"/>
          <w:sz w:val="24"/>
          <w:lang w:val="zh-CN"/>
        </w:rPr>
        <w:t>不断自我提升；能够在复杂的社会交际和</w:t>
      </w:r>
      <w:proofErr w:type="gramStart"/>
      <w:r>
        <w:rPr>
          <w:rFonts w:ascii="宋体" w:eastAsia="宋体" w:hAnsi="宋体" w:cs="宋体" w:hint="eastAsia"/>
          <w:sz w:val="24"/>
          <w:lang w:val="zh-CN"/>
        </w:rPr>
        <w:t>职场</w:t>
      </w:r>
      <w:proofErr w:type="gramEnd"/>
      <w:r>
        <w:rPr>
          <w:rFonts w:ascii="宋体" w:eastAsia="宋体" w:hAnsi="宋体" w:cs="宋体" w:hint="eastAsia"/>
          <w:sz w:val="24"/>
          <w:lang w:val="zh-CN"/>
        </w:rPr>
        <w:t>情境下较为熟练而得体地完成交际沟通任务，取得较好的沟通效果；能够在真</w:t>
      </w:r>
      <w:proofErr w:type="gramStart"/>
      <w:r>
        <w:rPr>
          <w:rFonts w:ascii="宋体" w:eastAsia="宋体" w:hAnsi="宋体" w:cs="宋体" w:hint="eastAsia"/>
          <w:sz w:val="24"/>
          <w:lang w:val="zh-CN"/>
        </w:rPr>
        <w:t>实职场</w:t>
      </w:r>
      <w:proofErr w:type="gramEnd"/>
      <w:r>
        <w:rPr>
          <w:rFonts w:ascii="宋体" w:eastAsia="宋体" w:hAnsi="宋体" w:cs="宋体" w:hint="eastAsia"/>
          <w:sz w:val="24"/>
          <w:lang w:val="zh-CN"/>
        </w:rPr>
        <w:t>情境中融洽处理上、下级领导同事间人际关系；能够熟练</w:t>
      </w:r>
      <w:proofErr w:type="gramStart"/>
      <w:r>
        <w:rPr>
          <w:rFonts w:ascii="宋体" w:eastAsia="宋体" w:hAnsi="宋体" w:cs="宋体" w:hint="eastAsia"/>
          <w:sz w:val="24"/>
          <w:lang w:val="zh-CN"/>
        </w:rPr>
        <w:t>应用职场人际</w:t>
      </w:r>
      <w:proofErr w:type="gramEnd"/>
      <w:r>
        <w:rPr>
          <w:rFonts w:ascii="宋体" w:eastAsia="宋体" w:hAnsi="宋体" w:cs="宋体" w:hint="eastAsia"/>
          <w:sz w:val="24"/>
          <w:lang w:val="zh-CN"/>
        </w:rPr>
        <w:t>交往所需的礼仪规范技巧，养成规范的职业化行为习惯；能胜任一般团队成员角色，具备一定的团队合作所需的冲突管理、团队激励、</w:t>
      </w:r>
      <w:r>
        <w:rPr>
          <w:rFonts w:ascii="宋体" w:eastAsia="宋体" w:hAnsi="宋体" w:cs="宋体" w:hint="eastAsia"/>
          <w:sz w:val="24"/>
          <w:lang w:val="zh-CN"/>
        </w:rPr>
        <w:lastRenderedPageBreak/>
        <w:t>绩效评估等基本能力；能够掌握并熟练应用螺旋上升式、求异质疑式等学习方法，能够对自己的学习管理、时间管理、计划管理进行初步设计，并能够根据实际情况灵活做出较为合理改进并能取</w:t>
      </w:r>
      <w:r>
        <w:rPr>
          <w:rFonts w:ascii="宋体" w:eastAsia="宋体" w:hAnsi="宋体" w:cs="宋体" w:hint="eastAsia"/>
          <w:sz w:val="24"/>
          <w:lang w:val="zh-CN"/>
        </w:rPr>
        <w:t>得一定效果；能够在实践中成功地对自身的情绪、压力及健康进行必要的调试与改进，从而保持健康的人格与体质。</w:t>
      </w:r>
    </w:p>
    <w:p w:rsidR="00943136" w:rsidRDefault="00E93242">
      <w:pPr>
        <w:spacing w:line="360" w:lineRule="auto"/>
        <w:ind w:firstLineChars="300" w:firstLine="720"/>
        <w:rPr>
          <w:rFonts w:ascii="宋体" w:eastAsia="宋体" w:hAnsi="宋体" w:cs="宋体"/>
          <w:sz w:val="24"/>
          <w:szCs w:val="24"/>
          <w:lang w:val="zh-CN"/>
        </w:rPr>
      </w:pPr>
      <w:r>
        <w:rPr>
          <w:rFonts w:ascii="宋体" w:eastAsia="宋体" w:hAnsi="宋体" w:cs="宋体" w:hint="eastAsia"/>
          <w:kern w:val="0"/>
          <w:sz w:val="24"/>
          <w:szCs w:val="24"/>
        </w:rPr>
        <w:t>主要内容：</w:t>
      </w:r>
      <w:r>
        <w:rPr>
          <w:rFonts w:ascii="宋体" w:eastAsia="宋体" w:hAnsi="宋体" w:cs="宋体" w:hint="eastAsia"/>
          <w:sz w:val="24"/>
          <w:szCs w:val="24"/>
          <w:lang w:val="zh-CN"/>
        </w:rPr>
        <w:t>理解并掌握职业素养包含的内容及基本框架、工作的意义；理解职业化精神的重要性及内涵；了解职业化行为规范习惯的重要性，掌握</w:t>
      </w:r>
      <w:proofErr w:type="gramStart"/>
      <w:r>
        <w:rPr>
          <w:rFonts w:ascii="宋体" w:eastAsia="宋体" w:hAnsi="宋体" w:cs="宋体" w:hint="eastAsia"/>
          <w:sz w:val="24"/>
          <w:szCs w:val="24"/>
          <w:lang w:val="zh-CN"/>
        </w:rPr>
        <w:t>职场个人</w:t>
      </w:r>
      <w:proofErr w:type="gramEnd"/>
      <w:r>
        <w:rPr>
          <w:rFonts w:ascii="宋体" w:eastAsia="宋体" w:hAnsi="宋体" w:cs="宋体" w:hint="eastAsia"/>
          <w:sz w:val="24"/>
          <w:szCs w:val="24"/>
          <w:lang w:val="zh-CN"/>
        </w:rPr>
        <w:t>礼仪及交往礼仪的内容，熟练掌握面试礼仪的方法和技巧；掌握沟通的基本理论、方法技巧以及</w:t>
      </w:r>
      <w:proofErr w:type="gramStart"/>
      <w:r>
        <w:rPr>
          <w:rFonts w:ascii="宋体" w:eastAsia="宋体" w:hAnsi="宋体" w:cs="宋体" w:hint="eastAsia"/>
          <w:sz w:val="24"/>
          <w:szCs w:val="24"/>
          <w:lang w:val="zh-CN"/>
        </w:rPr>
        <w:t>在职场交往</w:t>
      </w:r>
      <w:proofErr w:type="gramEnd"/>
      <w:r>
        <w:rPr>
          <w:rFonts w:ascii="宋体" w:eastAsia="宋体" w:hAnsi="宋体" w:cs="宋体" w:hint="eastAsia"/>
          <w:sz w:val="24"/>
          <w:szCs w:val="24"/>
          <w:lang w:val="zh-CN"/>
        </w:rPr>
        <w:t>中的重要作用；</w:t>
      </w:r>
      <w:r>
        <w:rPr>
          <w:rFonts w:ascii="宋体" w:eastAsia="宋体" w:hAnsi="宋体" w:cs="宋体" w:hint="eastAsia"/>
          <w:sz w:val="24"/>
          <w:szCs w:val="24"/>
        </w:rPr>
        <w:t>学习</w:t>
      </w:r>
      <w:r>
        <w:rPr>
          <w:rFonts w:ascii="宋体" w:eastAsia="宋体" w:hAnsi="宋体" w:cs="宋体" w:hint="eastAsia"/>
          <w:sz w:val="24"/>
          <w:szCs w:val="24"/>
          <w:lang w:val="zh-CN"/>
        </w:rPr>
        <w:t>基本了解个人与团队的关系、团队合作基础理论与方法；基本了解自我管理基础理论、技能与方法，对自我管理在职业活动中的作用有一定的认识；了解学习管理的重要性；掌握学习</w:t>
      </w:r>
      <w:r>
        <w:rPr>
          <w:rFonts w:ascii="宋体" w:eastAsia="宋体" w:hAnsi="宋体" w:cs="宋体" w:hint="eastAsia"/>
          <w:sz w:val="24"/>
          <w:szCs w:val="24"/>
          <w:lang w:val="zh-CN"/>
        </w:rPr>
        <w:t>管理的流程和方法；掌握时间管理、健康管理的基本理论、具体流程和原则方法；掌握创新能力的结构体系及创新方法。</w:t>
      </w:r>
    </w:p>
    <w:p w:rsidR="00943136" w:rsidRDefault="00E93242">
      <w:pPr>
        <w:spacing w:line="360" w:lineRule="auto"/>
        <w:ind w:firstLineChars="300" w:firstLine="720"/>
        <w:rPr>
          <w:rFonts w:ascii="宋体" w:eastAsia="宋体" w:hAnsi="宋体" w:cs="宋体"/>
          <w:b/>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sz w:val="24"/>
          <w:szCs w:val="24"/>
          <w:lang w:val="zh-CN"/>
        </w:rPr>
        <w:t>以工作情境为依据构建教学内容，按照“职业岗位</w:t>
      </w:r>
      <w:proofErr w:type="gramStart"/>
      <w:r>
        <w:rPr>
          <w:rFonts w:ascii="宋体" w:eastAsia="宋体" w:hAnsi="宋体" w:cs="宋体" w:hint="eastAsia"/>
          <w:sz w:val="24"/>
          <w:szCs w:val="24"/>
          <w:lang w:val="zh-CN"/>
        </w:rPr>
        <w:t>一</w:t>
      </w:r>
      <w:proofErr w:type="gramEnd"/>
      <w:r>
        <w:rPr>
          <w:rFonts w:ascii="宋体" w:eastAsia="宋体" w:hAnsi="宋体" w:cs="宋体" w:hint="eastAsia"/>
          <w:sz w:val="24"/>
          <w:szCs w:val="24"/>
          <w:lang w:val="zh-CN"/>
        </w:rPr>
        <w:t>岗位需求能为→确立教学情境”的架构，体现学以致用。课程的学习领域是以企业真实的工作情境为依据，充分考虑工作任务的实用性、典型性、可操作性与可拓展性，选择企业典型工作任务，并将其转换成学习领域，确立教学情境、教学任务。</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职业技能训练</w:t>
      </w:r>
      <w:r>
        <w:rPr>
          <w:rFonts w:ascii="宋体" w:eastAsia="宋体" w:hAnsi="宋体" w:cs="宋体" w:hint="eastAsia"/>
          <w:b/>
          <w:sz w:val="24"/>
          <w:szCs w:val="24"/>
        </w:rPr>
        <w:t xml:space="preserve">1  </w:t>
      </w:r>
      <w:proofErr w:type="gramStart"/>
      <w:r>
        <w:rPr>
          <w:rFonts w:ascii="宋体" w:eastAsia="宋体" w:hAnsi="宋体" w:cs="宋体" w:hint="eastAsia"/>
          <w:b/>
          <w:kern w:val="0"/>
          <w:sz w:val="24"/>
          <w:szCs w:val="24"/>
          <w:lang w:bidi="ar"/>
        </w:rPr>
        <w:t>职场精英</w:t>
      </w:r>
      <w:proofErr w:type="gramEnd"/>
      <w:r>
        <w:rPr>
          <w:rFonts w:ascii="宋体" w:eastAsia="宋体" w:hAnsi="宋体" w:cs="宋体" w:hint="eastAsia"/>
          <w:b/>
          <w:kern w:val="0"/>
          <w:sz w:val="24"/>
          <w:szCs w:val="24"/>
          <w:lang w:bidi="ar"/>
        </w:rPr>
        <w:t>-</w:t>
      </w:r>
      <w:r>
        <w:rPr>
          <w:rFonts w:ascii="宋体" w:eastAsia="宋体" w:hAnsi="宋体" w:cs="宋体" w:hint="eastAsia"/>
          <w:b/>
          <w:kern w:val="0"/>
          <w:sz w:val="24"/>
          <w:szCs w:val="24"/>
          <w:lang w:bidi="ar"/>
        </w:rPr>
        <w:t>消费心理</w:t>
      </w:r>
    </w:p>
    <w:p w:rsidR="00943136" w:rsidRDefault="00E93242">
      <w:pPr>
        <w:spacing w:line="360" w:lineRule="auto"/>
        <w:ind w:firstLineChars="300" w:firstLine="720"/>
        <w:rPr>
          <w:rFonts w:ascii="宋体" w:eastAsia="宋体" w:hAnsi="宋体" w:cs="宋体"/>
          <w:sz w:val="24"/>
          <w:lang w:val="zh-CN"/>
        </w:rPr>
      </w:pPr>
      <w:r>
        <w:rPr>
          <w:rFonts w:ascii="宋体" w:eastAsia="宋体" w:hAnsi="宋体" w:cs="宋体" w:hint="eastAsia"/>
          <w:kern w:val="0"/>
          <w:sz w:val="24"/>
          <w:szCs w:val="24"/>
        </w:rPr>
        <w:t>课程目标：</w:t>
      </w:r>
      <w:r>
        <w:rPr>
          <w:rFonts w:ascii="宋体" w:eastAsia="宋体" w:hAnsi="宋体" w:cs="宋体" w:hint="eastAsia"/>
          <w:kern w:val="0"/>
          <w:sz w:val="24"/>
          <w:szCs w:val="24"/>
        </w:rPr>
        <w:t>通过本课程的学习，让学生</w:t>
      </w:r>
      <w:r>
        <w:rPr>
          <w:rFonts w:ascii="宋体" w:eastAsia="宋体" w:hAnsi="宋体" w:cs="宋体" w:hint="eastAsia"/>
          <w:kern w:val="0"/>
          <w:sz w:val="24"/>
          <w:szCs w:val="24"/>
        </w:rPr>
        <w:t>在知识目标上，</w:t>
      </w:r>
      <w:r>
        <w:rPr>
          <w:rFonts w:ascii="宋体" w:eastAsia="宋体" w:hAnsi="宋体" w:cs="宋体" w:hint="eastAsia"/>
          <w:sz w:val="24"/>
          <w:lang w:val="zh-CN"/>
        </w:rPr>
        <w:t>通过本课程的学习，培养学生掌握消费者的消费心理和行为的基本规律，</w:t>
      </w:r>
      <w:r>
        <w:rPr>
          <w:rFonts w:ascii="Times New Roman" w:eastAsia="Times New Roman" w:hAnsi="Times New Roman"/>
          <w:sz w:val="24"/>
          <w:lang w:val="zh-CN"/>
        </w:rPr>
        <w:t>具有较强的口头表达能力，思维敏捷，反应快速；具有较强的亲和力、人际沟通能力和组织协调能力；具有较强的心理承受能力</w:t>
      </w:r>
      <w:r>
        <w:rPr>
          <w:rFonts w:ascii="Times New Roman" w:eastAsia="Times New Roman" w:hAnsi="Times New Roman" w:hint="eastAsia"/>
          <w:sz w:val="24"/>
          <w:lang w:val="zh-CN"/>
        </w:rPr>
        <w:t>；</w:t>
      </w:r>
      <w:r>
        <w:rPr>
          <w:rFonts w:ascii="Times New Roman" w:eastAsia="Times New Roman" w:hAnsi="Times New Roman"/>
          <w:sz w:val="24"/>
          <w:lang w:val="zh-CN"/>
        </w:rPr>
        <w:t>具备感觉与知觉、记忆和注意、学习和联想、思维和想象、需要和动机等消费者心理与行为的基本理论知识；</w:t>
      </w:r>
      <w:r>
        <w:rPr>
          <w:rFonts w:ascii="宋体" w:eastAsia="宋体" w:hAnsi="宋体" w:cs="宋体" w:hint="eastAsia"/>
          <w:sz w:val="24"/>
          <w:lang w:val="zh-CN"/>
        </w:rPr>
        <w:t>掌握不同消费群体的消费心理，掌握影响消费者消费心理的因素，掌握如何利用营销工具影响消费者消费心理和行为等。从而提高学生在未来岗位上职业化定位，达到对学生的技能与职业的要求。</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本课程首先</w:t>
      </w:r>
      <w:r>
        <w:rPr>
          <w:rFonts w:ascii="宋体" w:eastAsia="宋体" w:hAnsi="宋体" w:cs="宋体" w:hint="eastAsia"/>
          <w:sz w:val="24"/>
          <w:szCs w:val="24"/>
        </w:rPr>
        <w:t>教授</w:t>
      </w:r>
      <w:r>
        <w:rPr>
          <w:rFonts w:ascii="宋体" w:eastAsia="宋体" w:hAnsi="宋体" w:cs="宋体" w:hint="eastAsia"/>
          <w:sz w:val="24"/>
          <w:szCs w:val="24"/>
        </w:rPr>
        <w:t>消费心理学的研究对象、内容、意义及其研究方法。接下来阐述了消费者的心理活动过程、需要、动机、态度、个性及消费者购买行为理论。最后讲述了新产品的设计、销售与消费心理；商品命名、商标、包装与消费心；社会文化与消费心理；消费流行与消费心理；相关群体与消费心理</w:t>
      </w:r>
      <w:r>
        <w:rPr>
          <w:rFonts w:ascii="宋体" w:eastAsia="宋体" w:hAnsi="宋体" w:cs="宋体" w:hint="eastAsia"/>
          <w:sz w:val="24"/>
          <w:szCs w:val="24"/>
        </w:rPr>
        <w:t>，</w:t>
      </w:r>
      <w:r>
        <w:rPr>
          <w:rFonts w:ascii="宋体" w:eastAsia="宋体" w:hAnsi="宋体" w:cs="宋体" w:hint="eastAsia"/>
          <w:sz w:val="24"/>
          <w:szCs w:val="24"/>
        </w:rPr>
        <w:t>和商业广告与消费心理</w:t>
      </w:r>
      <w:r>
        <w:rPr>
          <w:rFonts w:ascii="宋体" w:eastAsia="宋体" w:hAnsi="宋体" w:cs="宋体" w:hint="eastAsia"/>
          <w:sz w:val="24"/>
          <w:szCs w:val="24"/>
        </w:rPr>
        <w:t>。</w:t>
      </w:r>
      <w:r>
        <w:rPr>
          <w:rFonts w:ascii="宋体" w:eastAsia="宋体" w:hAnsi="宋体" w:cs="宋体" w:hint="eastAsia"/>
          <w:sz w:val="24"/>
        </w:rPr>
        <w:lastRenderedPageBreak/>
        <w:t>析</w:t>
      </w:r>
      <w:r>
        <w:rPr>
          <w:rFonts w:ascii="宋体" w:eastAsia="宋体" w:hAnsi="宋体" w:cs="宋体" w:hint="eastAsia"/>
          <w:sz w:val="24"/>
        </w:rPr>
        <w:t>消费者</w:t>
      </w:r>
      <w:r>
        <w:rPr>
          <w:rFonts w:ascii="宋体" w:eastAsia="宋体" w:hAnsi="宋体" w:cs="宋体" w:hint="eastAsia"/>
          <w:sz w:val="24"/>
        </w:rPr>
        <w:t>的性格和适合与他的方式进行沟通</w:t>
      </w:r>
      <w:r>
        <w:rPr>
          <w:rFonts w:ascii="宋体" w:eastAsia="宋体" w:hAnsi="宋体" w:cs="宋体" w:hint="eastAsia"/>
          <w:sz w:val="24"/>
        </w:rPr>
        <w:t>，</w:t>
      </w:r>
      <w:r>
        <w:rPr>
          <w:rFonts w:ascii="宋体" w:eastAsia="宋体" w:hAnsi="宋体" w:cs="宋体" w:hint="eastAsia"/>
          <w:sz w:val="24"/>
        </w:rPr>
        <w:t>分析</w:t>
      </w:r>
      <w:r>
        <w:rPr>
          <w:rFonts w:ascii="宋体" w:eastAsia="宋体" w:hAnsi="宋体" w:cs="宋体" w:hint="eastAsia"/>
          <w:sz w:val="24"/>
        </w:rPr>
        <w:t>消费者</w:t>
      </w:r>
      <w:r>
        <w:rPr>
          <w:rFonts w:ascii="宋体" w:eastAsia="宋体" w:hAnsi="宋体" w:cs="宋体" w:hint="eastAsia"/>
          <w:sz w:val="24"/>
        </w:rPr>
        <w:t>的经济实力和做出适合他的预算</w:t>
      </w:r>
      <w:r>
        <w:rPr>
          <w:rFonts w:ascii="宋体" w:eastAsia="宋体" w:hAnsi="宋体" w:cs="宋体" w:hint="eastAsia"/>
          <w:sz w:val="24"/>
        </w:rPr>
        <w:t>，</w:t>
      </w:r>
      <w:r>
        <w:rPr>
          <w:rFonts w:ascii="宋体" w:eastAsia="宋体" w:hAnsi="宋体" w:cs="宋体" w:hint="eastAsia"/>
          <w:sz w:val="24"/>
        </w:rPr>
        <w:t>分析</w:t>
      </w:r>
      <w:r>
        <w:rPr>
          <w:rFonts w:ascii="宋体" w:eastAsia="宋体" w:hAnsi="宋体" w:cs="宋体" w:hint="eastAsia"/>
          <w:sz w:val="24"/>
        </w:rPr>
        <w:t>消费者</w:t>
      </w:r>
      <w:r>
        <w:rPr>
          <w:rFonts w:ascii="宋体" w:eastAsia="宋体" w:hAnsi="宋体" w:cs="宋体" w:hint="eastAsia"/>
          <w:sz w:val="24"/>
        </w:rPr>
        <w:t>的家庭人员和做出相应的规划设计</w:t>
      </w:r>
      <w:r>
        <w:rPr>
          <w:rFonts w:ascii="宋体" w:eastAsia="宋体" w:hAnsi="宋体" w:cs="宋体" w:hint="eastAsia"/>
          <w:sz w:val="24"/>
        </w:rPr>
        <w:t>，</w:t>
      </w:r>
      <w:r>
        <w:rPr>
          <w:rFonts w:ascii="宋体" w:eastAsia="宋体" w:hAnsi="宋体" w:cs="宋体" w:hint="eastAsia"/>
          <w:sz w:val="24"/>
        </w:rPr>
        <w:t xml:space="preserve"> </w:t>
      </w:r>
      <w:r>
        <w:rPr>
          <w:rFonts w:ascii="宋体" w:eastAsia="宋体" w:hAnsi="宋体" w:cs="宋体" w:hint="eastAsia"/>
          <w:sz w:val="24"/>
        </w:rPr>
        <w:t>分析</w:t>
      </w:r>
      <w:r>
        <w:rPr>
          <w:rFonts w:ascii="宋体" w:eastAsia="宋体" w:hAnsi="宋体" w:cs="宋体" w:hint="eastAsia"/>
          <w:sz w:val="24"/>
        </w:rPr>
        <w:t>消费者</w:t>
      </w:r>
      <w:r>
        <w:rPr>
          <w:rFonts w:ascii="宋体" w:eastAsia="宋体" w:hAnsi="宋体" w:cs="宋体" w:hint="eastAsia"/>
          <w:sz w:val="24"/>
        </w:rPr>
        <w:t>的工作与社交，做适合他最需要的或是最想拥有而没有拥有的东西</w:t>
      </w:r>
      <w:r>
        <w:rPr>
          <w:rFonts w:ascii="宋体" w:eastAsia="宋体" w:hAnsi="宋体" w:cs="宋体" w:hint="eastAsia"/>
          <w:sz w:val="24"/>
        </w:rPr>
        <w:t>，</w:t>
      </w:r>
      <w:r>
        <w:rPr>
          <w:rFonts w:ascii="宋体" w:eastAsia="宋体" w:hAnsi="宋体" w:cs="宋体" w:hint="eastAsia"/>
          <w:sz w:val="24"/>
        </w:rPr>
        <w:t>懂得同业主沟通讲究一定的顺序，条理清楚</w:t>
      </w:r>
      <w:r>
        <w:rPr>
          <w:rFonts w:ascii="宋体" w:eastAsia="宋体" w:hAnsi="宋体" w:cs="宋体" w:hint="eastAsia"/>
          <w:sz w:val="24"/>
        </w:rPr>
        <w:t>。</w:t>
      </w:r>
    </w:p>
    <w:p w:rsidR="00943136" w:rsidRDefault="00E93242">
      <w:pPr>
        <w:spacing w:line="360" w:lineRule="auto"/>
        <w:ind w:firstLineChars="300" w:firstLine="720"/>
        <w:rPr>
          <w:rFonts w:ascii="宋体" w:eastAsia="宋体" w:hAnsi="宋体" w:cs="宋体"/>
          <w:b/>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sz w:val="24"/>
        </w:rPr>
        <w:t xml:space="preserve"> </w:t>
      </w:r>
      <w:r>
        <w:rPr>
          <w:rFonts w:ascii="宋体" w:eastAsia="宋体" w:hAnsi="宋体" w:cs="宋体" w:hint="eastAsia"/>
          <w:sz w:val="24"/>
          <w:lang w:val="zh-CN"/>
        </w:rPr>
        <w:t>通过本课程的学生，提高学生在营销和销售实践中观察能力、判断能力、营销能力，学会如何辨识影响消费者消费的心理因素的方法，</w:t>
      </w:r>
      <w:r>
        <w:rPr>
          <w:rFonts w:ascii="宋体" w:eastAsia="宋体" w:hAnsi="宋体" w:cs="宋体" w:hint="eastAsia"/>
          <w:sz w:val="24"/>
        </w:rPr>
        <w:t>培养学生</w:t>
      </w:r>
      <w:r>
        <w:rPr>
          <w:rFonts w:ascii="Times New Roman" w:eastAsia="Times New Roman" w:hAnsi="Times New Roman"/>
          <w:sz w:val="24"/>
          <w:lang w:val="zh-CN"/>
        </w:rPr>
        <w:t>吃苦耐劳、认真细致、爱岗敬业、勇于奉献的精神；养成客观、公正、实事求是的工作作风；</w:t>
      </w:r>
      <w:r>
        <w:rPr>
          <w:rFonts w:ascii="宋体" w:eastAsia="宋体" w:hAnsi="宋体" w:cs="宋体" w:hint="eastAsia"/>
          <w:sz w:val="24"/>
          <w:lang w:val="zh-CN"/>
        </w:rPr>
        <w:t>加深学生对自我的了解，引导学生形成和培养一个良好的心理状态。</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职业技能训练</w:t>
      </w:r>
      <w:r>
        <w:rPr>
          <w:rFonts w:ascii="宋体" w:eastAsia="宋体" w:hAnsi="宋体" w:cs="宋体" w:hint="eastAsia"/>
          <w:b/>
          <w:sz w:val="24"/>
          <w:szCs w:val="24"/>
        </w:rPr>
        <w:t xml:space="preserve">1  </w:t>
      </w:r>
      <w:proofErr w:type="gramStart"/>
      <w:r>
        <w:rPr>
          <w:rFonts w:ascii="宋体" w:eastAsia="宋体" w:hAnsi="宋体" w:cs="宋体" w:hint="eastAsia"/>
          <w:b/>
          <w:kern w:val="0"/>
          <w:sz w:val="24"/>
          <w:szCs w:val="24"/>
          <w:lang w:bidi="ar"/>
        </w:rPr>
        <w:t>职场精英</w:t>
      </w:r>
      <w:proofErr w:type="gramEnd"/>
      <w:r>
        <w:rPr>
          <w:rFonts w:ascii="宋体" w:eastAsia="宋体" w:hAnsi="宋体" w:cs="宋体" w:hint="eastAsia"/>
          <w:b/>
          <w:kern w:val="0"/>
          <w:sz w:val="24"/>
          <w:szCs w:val="24"/>
          <w:lang w:bidi="ar"/>
        </w:rPr>
        <w:t>-</w:t>
      </w:r>
      <w:r>
        <w:rPr>
          <w:rFonts w:ascii="宋体" w:eastAsia="宋体" w:hAnsi="宋体" w:cs="宋体" w:hint="eastAsia"/>
          <w:b/>
          <w:kern w:val="0"/>
          <w:sz w:val="24"/>
          <w:szCs w:val="24"/>
          <w:lang w:bidi="ar"/>
        </w:rPr>
        <w:t>市场营销</w:t>
      </w:r>
    </w:p>
    <w:p w:rsidR="00943136" w:rsidRDefault="00E93242">
      <w:pPr>
        <w:spacing w:line="360" w:lineRule="auto"/>
        <w:ind w:firstLineChars="300" w:firstLine="720"/>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lang w:val="zh-CN"/>
        </w:rPr>
        <w:t>以培养应用型人才为目标，通过以情境化教学，将本课程专业知识系统地融于实践全过程。教学内容按市场营销活动的规律划分为相互关联的若干学习情境，结合社会、企业需要解决的实际项目，把</w:t>
      </w:r>
      <w:r>
        <w:rPr>
          <w:rFonts w:ascii="宋体" w:eastAsia="宋体" w:hAnsi="宋体" w:cs="宋体" w:hint="eastAsia"/>
          <w:sz w:val="24"/>
          <w:szCs w:val="24"/>
        </w:rPr>
        <w:t>不同</w:t>
      </w:r>
      <w:r>
        <w:rPr>
          <w:rFonts w:ascii="宋体" w:eastAsia="宋体" w:hAnsi="宋体" w:cs="宋体" w:hint="eastAsia"/>
          <w:sz w:val="24"/>
          <w:szCs w:val="24"/>
          <w:lang w:val="zh-CN"/>
        </w:rPr>
        <w:t>情境中的一个个项目转换成相对独立的工作任务交予学生独立完成。从而培养学生独立与协作工作的能力，提升学生自主学习的兴趣，锻炼学生通过自主学习掌握工作思路与方法的能力，切实提高学生的职业技能和处理实际问题的综合素质。</w:t>
      </w:r>
    </w:p>
    <w:p w:rsidR="00943136" w:rsidRDefault="00E93242">
      <w:pPr>
        <w:spacing w:line="360" w:lineRule="auto"/>
        <w:ind w:firstLineChars="300" w:firstLine="720"/>
        <w:rPr>
          <w:rFonts w:ascii="宋体" w:eastAsia="宋体" w:hAnsi="宋体" w:cs="宋体"/>
          <w:sz w:val="24"/>
          <w:szCs w:val="24"/>
          <w:lang w:val="zh-CN"/>
        </w:rPr>
      </w:pPr>
      <w:r>
        <w:rPr>
          <w:rFonts w:ascii="宋体" w:eastAsia="宋体" w:hAnsi="宋体" w:cs="宋体" w:hint="eastAsia"/>
          <w:kern w:val="0"/>
          <w:sz w:val="24"/>
          <w:szCs w:val="24"/>
        </w:rPr>
        <w:t>主要内容：</w:t>
      </w:r>
      <w:r>
        <w:rPr>
          <w:rFonts w:ascii="宋体" w:eastAsia="宋体" w:hAnsi="宋体" w:cs="宋体" w:hint="eastAsia"/>
          <w:sz w:val="24"/>
          <w:szCs w:val="24"/>
          <w:lang w:val="zh-CN"/>
        </w:rPr>
        <w:t>正确理解市场营销的基本概念和基本原理；全面掌握现代市场营销观念的内容；理解影响消费者购买行为的主要因素，掌握消费者购买行为的整个决策过程；深刻理解市场细分的概念、依据、原则和方法；懂得如何进行目标市场选择，掌握目标市场策略和市场定位策略；深刻理解产品整体概念及层次构成，弄清品牌与商标的联系与区别；掌握产品组合策略、产品生命周期营销策略、品牌策略和包装策略；准确理解营销定价目标，掌握定价方法和定价策略；弄清影响分销渠道选择的因素和分销策略，掌握设计和管理分销渠道的方法；深刻理解促销的</w:t>
      </w:r>
      <w:proofErr w:type="gramStart"/>
      <w:r>
        <w:rPr>
          <w:rFonts w:ascii="宋体" w:eastAsia="宋体" w:hAnsi="宋体" w:cs="宋体" w:hint="eastAsia"/>
          <w:sz w:val="24"/>
          <w:szCs w:val="24"/>
          <w:lang w:val="zh-CN"/>
        </w:rPr>
        <w:t>的</w:t>
      </w:r>
      <w:proofErr w:type="gramEnd"/>
      <w:r>
        <w:rPr>
          <w:rFonts w:ascii="宋体" w:eastAsia="宋体" w:hAnsi="宋体" w:cs="宋体" w:hint="eastAsia"/>
          <w:sz w:val="24"/>
          <w:szCs w:val="24"/>
          <w:lang w:val="zh-CN"/>
        </w:rPr>
        <w:t>概念、作用与原则；掌握促</w:t>
      </w:r>
      <w:r>
        <w:rPr>
          <w:rFonts w:ascii="宋体" w:eastAsia="宋体" w:hAnsi="宋体" w:cs="宋体" w:hint="eastAsia"/>
          <w:sz w:val="24"/>
          <w:szCs w:val="24"/>
          <w:lang w:val="zh-CN"/>
        </w:rPr>
        <w:t>销组合的基本策略、常用方法和技巧；掌握营业推广的手段和方法。</w:t>
      </w:r>
    </w:p>
    <w:p w:rsidR="00943136" w:rsidRDefault="00E93242">
      <w:pPr>
        <w:widowControl/>
        <w:spacing w:line="360" w:lineRule="auto"/>
        <w:ind w:firstLineChars="300" w:firstLine="720"/>
        <w:jc w:val="left"/>
        <w:rPr>
          <w:rFonts w:ascii="宋体" w:eastAsia="宋体" w:hAnsi="宋体" w:cs="宋体"/>
          <w:sz w:val="24"/>
          <w:szCs w:val="24"/>
          <w:lang w:val="zh-CN"/>
        </w:rPr>
      </w:pPr>
      <w:r>
        <w:rPr>
          <w:rFonts w:ascii="宋体" w:eastAsia="宋体" w:hAnsi="宋体" w:cs="宋体" w:hint="eastAsia"/>
          <w:kern w:val="0"/>
          <w:sz w:val="24"/>
          <w:szCs w:val="24"/>
        </w:rPr>
        <w:t>教学要求：</w:t>
      </w:r>
      <w:r>
        <w:rPr>
          <w:rFonts w:ascii="宋体" w:eastAsia="宋体" w:hAnsi="宋体" w:cs="宋体" w:hint="eastAsia"/>
          <w:sz w:val="24"/>
          <w:szCs w:val="24"/>
          <w:lang w:val="zh-CN"/>
        </w:rPr>
        <w:t>以工作项目为载体实施教学过程，以企业的岗位职业能力为基础，以工作过程为导向，把课程学习内容与企业、社会相联系，形成主题任务，进行任务驱动式教学；通过学生和老师共同参与工作任务，让学生提出问题、思考问题、研究问题、解决问题，从而进行动态学习。教学全过程贯彻“做中教、做中学”的方法。在理论和实践教学中基于工作与项目过程，设立多维化的考核模式，注意过程考核与结果相结合。</w:t>
      </w:r>
    </w:p>
    <w:p w:rsidR="00943136" w:rsidRDefault="00E93242">
      <w:pPr>
        <w:spacing w:line="360" w:lineRule="auto"/>
        <w:ind w:firstLineChars="300" w:firstLine="720"/>
        <w:rPr>
          <w:rFonts w:ascii="宋体" w:eastAsia="宋体" w:hAnsi="宋体" w:cs="宋体"/>
          <w:b/>
          <w:kern w:val="0"/>
          <w:sz w:val="24"/>
          <w:szCs w:val="24"/>
          <w:lang w:bidi="ar"/>
        </w:rPr>
      </w:pPr>
      <w:r>
        <w:rPr>
          <w:rFonts w:ascii="宋体" w:eastAsia="宋体" w:hAnsi="宋体" w:cs="宋体" w:hint="eastAsia"/>
          <w:sz w:val="24"/>
          <w:szCs w:val="24"/>
          <w:lang w:val="zh-CN"/>
        </w:rPr>
        <w:lastRenderedPageBreak/>
        <w:t>在结果考核中，关注学生作品的整体质量，强调自主和创新能力的体现，关注综合</w:t>
      </w:r>
      <w:r>
        <w:rPr>
          <w:rFonts w:ascii="宋体" w:eastAsia="宋体" w:hAnsi="宋体" w:cs="宋体" w:hint="eastAsia"/>
          <w:sz w:val="24"/>
          <w:szCs w:val="24"/>
          <w:lang w:val="zh-CN"/>
        </w:rPr>
        <w:t>职业能力的培养。</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综合实践</w:t>
      </w:r>
      <w:r>
        <w:rPr>
          <w:rFonts w:ascii="宋体" w:eastAsia="宋体" w:hAnsi="宋体" w:cs="宋体" w:hint="eastAsia"/>
          <w:b/>
          <w:sz w:val="24"/>
          <w:szCs w:val="24"/>
        </w:rPr>
        <w:t xml:space="preserve">1  </w:t>
      </w:r>
      <w:r>
        <w:rPr>
          <w:rFonts w:ascii="宋体" w:eastAsia="宋体" w:hAnsi="宋体" w:cs="宋体" w:hint="eastAsia"/>
          <w:b/>
          <w:kern w:val="0"/>
          <w:sz w:val="24"/>
          <w:szCs w:val="24"/>
          <w:lang w:bidi="ar"/>
        </w:rPr>
        <w:t>认知实习</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加强建筑设计类专业同学对当前装饰企业基本情况的了解，加深对自己专业的认识，进一步明确专业学习目标。</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了解行业前景，行业未来发展路线、行业的组织架构、装饰行业的基本情况；企业对员工的要求、岗位的要求和工作职责，介绍了装修顾问、设计师助理、项目管理助理等岗位应该具备的素质能力，加深同学们对岗位的职责及任职资格的认识。对企业的工作场景、样板间、材料等进行了参观，加深了同学们对装饰家具等材料、工作流程的了解。</w:t>
      </w:r>
    </w:p>
    <w:p w:rsidR="00943136" w:rsidRDefault="00E93242">
      <w:pPr>
        <w:widowControl/>
        <w:spacing w:line="360" w:lineRule="auto"/>
        <w:ind w:firstLineChars="300" w:firstLine="720"/>
        <w:jc w:val="left"/>
        <w:rPr>
          <w:rFonts w:ascii="宋体" w:eastAsia="宋体" w:hAnsi="宋体" w:cs="宋体"/>
          <w:b/>
          <w:kern w:val="0"/>
          <w:sz w:val="24"/>
          <w:szCs w:val="24"/>
          <w:lang w:bidi="ar"/>
        </w:rPr>
      </w:pPr>
      <w:r>
        <w:rPr>
          <w:rFonts w:ascii="宋体" w:eastAsia="宋体" w:hAnsi="宋体" w:cs="宋体" w:hint="eastAsia"/>
          <w:kern w:val="0"/>
          <w:sz w:val="24"/>
          <w:szCs w:val="24"/>
        </w:rPr>
        <w:t>教学要求：</w:t>
      </w:r>
      <w:r>
        <w:rPr>
          <w:rFonts w:ascii="宋体" w:eastAsia="宋体" w:hAnsi="宋体" w:cs="宋体" w:hint="eastAsia"/>
          <w:sz w:val="24"/>
          <w:szCs w:val="24"/>
        </w:rPr>
        <w:t>企业对员工的要求、岗位的要求和工作职责；对装饰家具等材料、工作流程的了解。</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sz w:val="24"/>
          <w:szCs w:val="24"/>
        </w:rPr>
        <w:t>综合实践</w:t>
      </w:r>
      <w:r>
        <w:rPr>
          <w:rFonts w:ascii="宋体" w:eastAsia="宋体" w:hAnsi="宋体" w:cs="宋体" w:hint="eastAsia"/>
          <w:b/>
          <w:sz w:val="24"/>
          <w:szCs w:val="24"/>
        </w:rPr>
        <w:t xml:space="preserve">2  </w:t>
      </w:r>
      <w:r>
        <w:rPr>
          <w:rFonts w:ascii="宋体" w:eastAsia="宋体" w:hAnsi="宋体" w:cs="宋体" w:hint="eastAsia"/>
          <w:b/>
          <w:kern w:val="0"/>
          <w:sz w:val="24"/>
          <w:szCs w:val="24"/>
        </w:rPr>
        <w:t>专业综合技能训练（</w:t>
      </w:r>
      <w:proofErr w:type="gramStart"/>
      <w:r>
        <w:rPr>
          <w:rFonts w:ascii="宋体" w:eastAsia="宋体" w:hAnsi="宋体" w:cs="宋体" w:hint="eastAsia"/>
          <w:b/>
          <w:kern w:val="0"/>
          <w:sz w:val="24"/>
          <w:szCs w:val="24"/>
        </w:rPr>
        <w:t>或跟岗实习</w:t>
      </w:r>
      <w:proofErr w:type="gramEnd"/>
      <w:r>
        <w:rPr>
          <w:rFonts w:ascii="宋体" w:eastAsia="宋体" w:hAnsi="宋体" w:cs="宋体" w:hint="eastAsia"/>
          <w:b/>
          <w:kern w:val="0"/>
          <w:sz w:val="24"/>
          <w:szCs w:val="24"/>
        </w:rPr>
        <w:t>）</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课程目标：</w:t>
      </w:r>
      <w:r>
        <w:rPr>
          <w:rFonts w:ascii="宋体" w:eastAsia="宋体" w:hAnsi="宋体" w:cs="宋体" w:hint="eastAsia"/>
          <w:sz w:val="24"/>
          <w:szCs w:val="24"/>
        </w:rPr>
        <w:t>培养学生在装饰企业实践能力和实际操作技能的重要手段，培养学生理论联系实际的能力，实现培养目标。</w:t>
      </w:r>
    </w:p>
    <w:p w:rsidR="00943136" w:rsidRDefault="00E93242">
      <w:pPr>
        <w:widowControl/>
        <w:spacing w:line="360" w:lineRule="auto"/>
        <w:ind w:firstLineChars="300" w:firstLine="720"/>
        <w:jc w:val="left"/>
        <w:rPr>
          <w:rFonts w:ascii="宋体" w:eastAsia="宋体" w:hAnsi="宋体" w:cs="宋体"/>
          <w:kern w:val="0"/>
          <w:sz w:val="24"/>
          <w:szCs w:val="24"/>
        </w:rPr>
      </w:pPr>
      <w:r>
        <w:rPr>
          <w:rFonts w:ascii="宋体" w:eastAsia="宋体" w:hAnsi="宋体" w:cs="宋体" w:hint="eastAsia"/>
          <w:kern w:val="0"/>
          <w:sz w:val="24"/>
          <w:szCs w:val="24"/>
        </w:rPr>
        <w:t>主要内容：</w:t>
      </w:r>
      <w:r>
        <w:rPr>
          <w:rFonts w:ascii="宋体" w:eastAsia="宋体" w:hAnsi="宋体" w:cs="宋体" w:hint="eastAsia"/>
          <w:sz w:val="24"/>
          <w:szCs w:val="24"/>
        </w:rPr>
        <w:t>直接参与装饰工程的施工组织和技术管理工作，学习施工组织设计、施工技术及管理、熟悉并掌握装饰工程中各分部、分项工程的施工操作规范、施工操作方法及质量验收方法。观摩施工现场，对于前期理论知识的消化和理解，能认知到施工工艺对一个设计师工作的重要性。施工图的绘制规范及准确性在很大程</w:t>
      </w:r>
      <w:r>
        <w:rPr>
          <w:rFonts w:ascii="宋体" w:eastAsia="宋体" w:hAnsi="宋体" w:cs="宋体" w:hint="eastAsia"/>
          <w:sz w:val="24"/>
          <w:szCs w:val="24"/>
        </w:rPr>
        <w:t>度上具有指导施工的意义，也是室内唯一具有效应的图纸依据，是室内设计师必备的专业能力。</w:t>
      </w:r>
    </w:p>
    <w:p w:rsidR="00943136" w:rsidRDefault="00E93242">
      <w:pPr>
        <w:widowControl/>
        <w:spacing w:line="360" w:lineRule="auto"/>
        <w:ind w:firstLineChars="300" w:firstLine="720"/>
        <w:jc w:val="left"/>
        <w:rPr>
          <w:rFonts w:ascii="宋体" w:eastAsia="宋体" w:hAnsi="宋体" w:cs="宋体"/>
          <w:b/>
          <w:kern w:val="0"/>
          <w:sz w:val="24"/>
          <w:szCs w:val="24"/>
        </w:rPr>
      </w:pPr>
      <w:r>
        <w:rPr>
          <w:rFonts w:ascii="宋体" w:eastAsia="宋体" w:hAnsi="宋体" w:cs="宋体" w:hint="eastAsia"/>
          <w:kern w:val="0"/>
          <w:sz w:val="24"/>
          <w:szCs w:val="24"/>
        </w:rPr>
        <w:t>教学要求：</w:t>
      </w:r>
      <w:r>
        <w:rPr>
          <w:rFonts w:ascii="宋体" w:eastAsia="宋体" w:hAnsi="宋体" w:cs="宋体" w:hint="eastAsia"/>
          <w:sz w:val="24"/>
          <w:szCs w:val="24"/>
        </w:rPr>
        <w:t>掌握装饰工程的施工组织设计原理、施工工艺、施工项目管理、施工现场管理的有关知识。</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sz w:val="24"/>
          <w:szCs w:val="24"/>
        </w:rPr>
        <w:t>综合实践</w:t>
      </w:r>
      <w:r>
        <w:rPr>
          <w:rFonts w:ascii="宋体" w:eastAsia="宋体" w:hAnsi="宋体" w:cs="宋体" w:hint="eastAsia"/>
          <w:b/>
          <w:sz w:val="24"/>
          <w:szCs w:val="24"/>
        </w:rPr>
        <w:t xml:space="preserve">3  </w:t>
      </w:r>
      <w:r>
        <w:rPr>
          <w:rFonts w:ascii="宋体" w:eastAsia="宋体" w:hAnsi="宋体" w:cs="宋体" w:hint="eastAsia"/>
          <w:b/>
          <w:kern w:val="0"/>
          <w:sz w:val="24"/>
          <w:szCs w:val="24"/>
        </w:rPr>
        <w:t>顶岗实习</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课程目标：</w:t>
      </w:r>
      <w:r>
        <w:rPr>
          <w:rFonts w:ascii="宋体" w:eastAsia="宋体" w:hAnsi="宋体" w:cs="宋体" w:hint="eastAsia"/>
          <w:sz w:val="24"/>
          <w:szCs w:val="24"/>
        </w:rPr>
        <w:t>将在校所学运用到实际工作当中，锻炼团队合作、执行力及学员综合工作能力。熟练掌握各设计软件运用，了解装饰行业的市场现状和前景。对装饰岗位的认知。培养人际交往以及社交能力。</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主要内容：</w:t>
      </w:r>
      <w:r>
        <w:rPr>
          <w:rFonts w:ascii="宋体" w:eastAsia="宋体" w:hAnsi="宋体" w:cs="宋体" w:hint="eastAsia"/>
          <w:sz w:val="24"/>
          <w:szCs w:val="24"/>
        </w:rPr>
        <w:t>能从事室内设计绘图工作、实习设计师……具有家居、商业空间室内设计能力。培养适应企业适应公司员工的能力。系统培养室内设计及施工图纸绘制方法。</w:t>
      </w:r>
      <w:r>
        <w:rPr>
          <w:rFonts w:ascii="宋体" w:eastAsia="宋体" w:hAnsi="宋体" w:cs="宋体" w:hint="eastAsia"/>
          <w:sz w:val="24"/>
          <w:szCs w:val="24"/>
        </w:rPr>
        <w:lastRenderedPageBreak/>
        <w:t>培养沟通与社交能力，掌握装饰企业工作流程。</w:t>
      </w:r>
    </w:p>
    <w:p w:rsidR="00943136" w:rsidRDefault="00E93242">
      <w:pPr>
        <w:spacing w:line="360" w:lineRule="auto"/>
        <w:ind w:firstLineChars="300" w:firstLine="720"/>
        <w:rPr>
          <w:rFonts w:ascii="宋体" w:eastAsia="宋体" w:hAnsi="宋体" w:cs="宋体"/>
          <w:b/>
          <w:kern w:val="0"/>
          <w:sz w:val="24"/>
          <w:szCs w:val="24"/>
        </w:rPr>
      </w:pPr>
      <w:r>
        <w:rPr>
          <w:rFonts w:ascii="宋体" w:eastAsia="宋体" w:hAnsi="宋体" w:cs="宋体" w:hint="eastAsia"/>
          <w:sz w:val="24"/>
          <w:szCs w:val="24"/>
        </w:rPr>
        <w:t>教学要求：</w:t>
      </w:r>
      <w:r>
        <w:rPr>
          <w:rFonts w:ascii="宋体" w:eastAsia="宋体" w:hAnsi="宋体" w:cs="宋体" w:hint="eastAsia"/>
          <w:sz w:val="24"/>
          <w:szCs w:val="24"/>
        </w:rPr>
        <w:t>了解设计程序步骤。对设计准备阶段、方案设计阶段、施工图纸设计阶段、设计实施阶段、施工现场管理阶段的流程掌握。</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综合实践</w:t>
      </w:r>
      <w:r>
        <w:rPr>
          <w:rFonts w:ascii="宋体" w:eastAsia="宋体" w:hAnsi="宋体" w:cs="宋体" w:hint="eastAsia"/>
          <w:b/>
          <w:sz w:val="24"/>
          <w:szCs w:val="24"/>
        </w:rPr>
        <w:t xml:space="preserve">4  </w:t>
      </w:r>
      <w:r>
        <w:rPr>
          <w:rFonts w:ascii="宋体" w:eastAsia="宋体" w:hAnsi="宋体" w:cs="宋体" w:hint="eastAsia"/>
          <w:b/>
          <w:kern w:val="0"/>
          <w:sz w:val="24"/>
          <w:szCs w:val="24"/>
          <w:lang w:bidi="ar"/>
        </w:rPr>
        <w:t>室内平面方案设计实训</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kern w:val="0"/>
          <w:sz w:val="24"/>
          <w:szCs w:val="24"/>
        </w:rPr>
        <w:t>课程目标：</w:t>
      </w:r>
      <w:bookmarkStart w:id="0" w:name="OLE_LINK22"/>
      <w:r>
        <w:rPr>
          <w:rFonts w:ascii="宋体" w:eastAsia="宋体" w:hAnsi="宋体" w:cs="宋体" w:hint="eastAsia"/>
          <w:sz w:val="24"/>
          <w:szCs w:val="24"/>
        </w:rPr>
        <w:t>通过实</w:t>
      </w:r>
      <w:proofErr w:type="gramStart"/>
      <w:r>
        <w:rPr>
          <w:rFonts w:ascii="宋体" w:eastAsia="宋体" w:hAnsi="宋体" w:cs="宋体" w:hint="eastAsia"/>
          <w:sz w:val="24"/>
          <w:szCs w:val="24"/>
        </w:rPr>
        <w:t>训方案</w:t>
      </w:r>
      <w:proofErr w:type="gramEnd"/>
      <w:r>
        <w:rPr>
          <w:rFonts w:ascii="宋体" w:eastAsia="宋体" w:hAnsi="宋体" w:cs="宋体" w:hint="eastAsia"/>
          <w:sz w:val="24"/>
          <w:szCs w:val="24"/>
        </w:rPr>
        <w:t>把</w:t>
      </w:r>
      <w:r>
        <w:rPr>
          <w:rFonts w:ascii="宋体" w:eastAsia="宋体" w:hAnsi="宋体" w:cs="宋体" w:hint="eastAsia"/>
          <w:sz w:val="24"/>
          <w:szCs w:val="24"/>
        </w:rPr>
        <w:t>AutoCAD</w:t>
      </w:r>
      <w:r>
        <w:rPr>
          <w:rFonts w:ascii="宋体" w:eastAsia="宋体" w:hAnsi="宋体" w:cs="宋体" w:hint="eastAsia"/>
          <w:sz w:val="24"/>
          <w:szCs w:val="24"/>
        </w:rPr>
        <w:t>施工图绘制、室内手绘平面方案、室内平</w:t>
      </w:r>
    </w:p>
    <w:p w:rsidR="00943136" w:rsidRDefault="00E93242">
      <w:pPr>
        <w:spacing w:line="360" w:lineRule="auto"/>
        <w:rPr>
          <w:rFonts w:ascii="宋体" w:eastAsia="宋体" w:hAnsi="宋体" w:cs="宋体"/>
          <w:kern w:val="0"/>
          <w:sz w:val="24"/>
          <w:szCs w:val="24"/>
        </w:rPr>
      </w:pPr>
      <w:r>
        <w:rPr>
          <w:rFonts w:ascii="宋体" w:eastAsia="宋体" w:hAnsi="宋体" w:cs="宋体" w:hint="eastAsia"/>
          <w:sz w:val="24"/>
          <w:szCs w:val="24"/>
        </w:rPr>
        <w:t>面方案设计与施工的相关知识进行串联并强化提高学员的软件能力、手绘能力和设计能力</w:t>
      </w:r>
      <w:bookmarkEnd w:id="0"/>
      <w:r>
        <w:rPr>
          <w:rFonts w:ascii="宋体" w:eastAsia="宋体" w:hAnsi="宋体" w:cs="宋体" w:hint="eastAsia"/>
          <w:sz w:val="24"/>
          <w:szCs w:val="24"/>
        </w:rPr>
        <w:t>。</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kern w:val="0"/>
          <w:sz w:val="24"/>
        </w:rPr>
      </w:pPr>
      <w:r>
        <w:rPr>
          <w:rFonts w:ascii="宋体" w:eastAsia="宋体" w:hAnsi="宋体" w:cs="宋体" w:hint="eastAsia"/>
          <w:kern w:val="0"/>
          <w:sz w:val="24"/>
        </w:rPr>
        <w:t>主要内容：</w:t>
      </w:r>
      <w:r>
        <w:rPr>
          <w:rFonts w:ascii="宋体" w:eastAsia="宋体" w:hAnsi="宋体" w:cs="宋体" w:hint="eastAsia"/>
          <w:sz w:val="24"/>
        </w:rPr>
        <w:t>量房、</w:t>
      </w:r>
      <w:r>
        <w:rPr>
          <w:rFonts w:ascii="宋体" w:eastAsia="宋体" w:hAnsi="宋体" w:cs="宋体" w:hint="eastAsia"/>
          <w:sz w:val="24"/>
        </w:rPr>
        <w:t>CAD</w:t>
      </w:r>
      <w:r>
        <w:rPr>
          <w:rFonts w:ascii="宋体" w:eastAsia="宋体" w:hAnsi="宋体" w:cs="宋体" w:hint="eastAsia"/>
          <w:sz w:val="24"/>
        </w:rPr>
        <w:t>绘制框架图、平面方案布置、手绘绘制平面方案并上色</w:t>
      </w:r>
      <w:r>
        <w:rPr>
          <w:rFonts w:ascii="宋体" w:eastAsia="宋体" w:hAnsi="宋体" w:cs="宋体" w:hint="eastAsia"/>
          <w:sz w:val="24"/>
        </w:rPr>
        <w:t>,</w:t>
      </w:r>
      <w:r>
        <w:rPr>
          <w:rFonts w:ascii="宋体" w:eastAsia="宋体" w:hAnsi="宋体" w:cs="宋体" w:hint="eastAsia"/>
          <w:sz w:val="24"/>
        </w:rPr>
        <w:t>平面布置图的常规布置方法。室内人体工程学的平面图上的结合运用。</w:t>
      </w:r>
    </w:p>
    <w:p w:rsidR="00943136" w:rsidRDefault="00E93242">
      <w:pPr>
        <w:widowControl/>
        <w:spacing w:line="360" w:lineRule="auto"/>
        <w:ind w:firstLineChars="300" w:firstLine="720"/>
        <w:jc w:val="left"/>
        <w:rPr>
          <w:rFonts w:ascii="宋体" w:hAnsi="宋体" w:cs="宋体"/>
          <w:sz w:val="18"/>
          <w:szCs w:val="18"/>
        </w:rPr>
      </w:pPr>
      <w:r>
        <w:rPr>
          <w:rFonts w:ascii="宋体" w:eastAsia="宋体" w:hAnsi="宋体" w:cs="宋体" w:hint="eastAsia"/>
          <w:kern w:val="0"/>
          <w:sz w:val="24"/>
          <w:szCs w:val="24"/>
        </w:rPr>
        <w:t>教学要求：</w:t>
      </w:r>
      <w:r>
        <w:rPr>
          <w:rFonts w:ascii="宋体" w:eastAsia="宋体" w:hAnsi="宋体" w:cs="宋体" w:hint="eastAsia"/>
          <w:sz w:val="24"/>
          <w:szCs w:val="24"/>
        </w:rPr>
        <w:t>通过开阔思维性质的项目活动，要求掌握室内设计的基础理论知识及施工、人体工程学的应用、室内设计的功能分析与布局、室内设计风格、空间类型，最终能够使学生独立的进行室内空间设计乃至于能够根据市场需求提出正确的设计方案、设计构思、施工方案等一系列的流程。</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综合实践</w:t>
      </w:r>
      <w:r>
        <w:rPr>
          <w:rFonts w:ascii="宋体" w:eastAsia="宋体" w:hAnsi="宋体" w:cs="宋体" w:hint="eastAsia"/>
          <w:b/>
          <w:sz w:val="24"/>
          <w:szCs w:val="24"/>
        </w:rPr>
        <w:t xml:space="preserve">5  </w:t>
      </w:r>
      <w:r>
        <w:rPr>
          <w:rFonts w:ascii="宋体" w:eastAsia="宋体" w:hAnsi="宋体" w:cs="宋体" w:hint="eastAsia"/>
          <w:b/>
          <w:kern w:val="0"/>
          <w:sz w:val="24"/>
          <w:szCs w:val="24"/>
          <w:lang w:bidi="ar"/>
        </w:rPr>
        <w:t>室内家具设计及建模实训</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课程目标：通过实</w:t>
      </w:r>
      <w:proofErr w:type="gramStart"/>
      <w:r>
        <w:rPr>
          <w:rFonts w:ascii="宋体" w:eastAsia="宋体" w:hAnsi="宋体" w:cs="宋体" w:hint="eastAsia"/>
          <w:sz w:val="24"/>
        </w:rPr>
        <w:t>训方案</w:t>
      </w:r>
      <w:proofErr w:type="gramEnd"/>
      <w:r>
        <w:rPr>
          <w:rFonts w:ascii="宋体" w:eastAsia="宋体" w:hAnsi="宋体" w:cs="宋体" w:hint="eastAsia"/>
          <w:sz w:val="24"/>
        </w:rPr>
        <w:t>把室内手绘单体表现技法、</w:t>
      </w:r>
      <w:r>
        <w:rPr>
          <w:rFonts w:ascii="宋体" w:eastAsia="宋体" w:hAnsi="宋体" w:cs="宋体" w:hint="eastAsia"/>
          <w:sz w:val="24"/>
        </w:rPr>
        <w:t>3DSmax</w:t>
      </w:r>
      <w:r>
        <w:rPr>
          <w:rFonts w:ascii="宋体" w:eastAsia="宋体" w:hAnsi="宋体" w:cs="宋体" w:hint="eastAsia"/>
          <w:sz w:val="24"/>
        </w:rPr>
        <w:t>室内家具建模、室</w:t>
      </w:r>
    </w:p>
    <w:p w:rsidR="00943136" w:rsidRDefault="00E93242">
      <w:pPr>
        <w:pStyle w:val="xl76"/>
        <w:widowControl w:val="0"/>
        <w:spacing w:before="0" w:beforeAutospacing="0" w:after="0" w:afterAutospacing="0" w:line="360" w:lineRule="auto"/>
        <w:rPr>
          <w:rFonts w:ascii="宋体" w:eastAsia="宋体" w:hAnsi="宋体" w:cs="宋体"/>
          <w:sz w:val="24"/>
        </w:rPr>
      </w:pPr>
      <w:r>
        <w:rPr>
          <w:rFonts w:ascii="宋体" w:eastAsia="宋体" w:hAnsi="宋体" w:cs="宋体" w:hint="eastAsia"/>
          <w:sz w:val="24"/>
        </w:rPr>
        <w:t>内家具设计与施工的相关知识进行串联并强化提高学员的软件能力、手绘能力和设计能力</w:t>
      </w:r>
      <w:r>
        <w:rPr>
          <w:rFonts w:ascii="宋体" w:eastAsia="宋体" w:hAnsi="宋体" w:cs="宋体" w:hint="eastAsia"/>
          <w:sz w:val="24"/>
        </w:rPr>
        <w:t>。</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主要内容：家具市场考察并拍照、临摹实物照片并绘制手绘方案、</w:t>
      </w:r>
      <w:r>
        <w:rPr>
          <w:rFonts w:ascii="宋体" w:eastAsia="宋体" w:hAnsi="宋体" w:cs="宋体" w:hint="eastAsia"/>
          <w:sz w:val="24"/>
        </w:rPr>
        <w:t>3ds max</w:t>
      </w:r>
      <w:r>
        <w:rPr>
          <w:rFonts w:ascii="宋体" w:eastAsia="宋体" w:hAnsi="宋体" w:cs="宋体" w:hint="eastAsia"/>
          <w:sz w:val="24"/>
        </w:rPr>
        <w:t>制作</w:t>
      </w:r>
    </w:p>
    <w:p w:rsidR="00943136" w:rsidRDefault="00E93242">
      <w:pPr>
        <w:pStyle w:val="xl76"/>
        <w:widowControl w:val="0"/>
        <w:spacing w:before="0" w:beforeAutospacing="0" w:after="0" w:afterAutospacing="0" w:line="360" w:lineRule="auto"/>
        <w:rPr>
          <w:rFonts w:ascii="宋体" w:eastAsia="宋体" w:hAnsi="宋体" w:cs="宋体"/>
          <w:sz w:val="24"/>
        </w:rPr>
      </w:pPr>
      <w:r>
        <w:rPr>
          <w:rFonts w:ascii="宋体" w:eastAsia="宋体" w:hAnsi="宋体" w:cs="宋体" w:hint="eastAsia"/>
          <w:sz w:val="24"/>
        </w:rPr>
        <w:t>家具模型</w:t>
      </w:r>
      <w:r>
        <w:rPr>
          <w:rFonts w:ascii="宋体" w:eastAsia="宋体" w:hAnsi="宋体" w:cs="宋体" w:hint="eastAsia"/>
          <w:sz w:val="24"/>
        </w:rPr>
        <w:t>；</w:t>
      </w:r>
      <w:r>
        <w:rPr>
          <w:rFonts w:ascii="宋体" w:eastAsia="宋体" w:hAnsi="宋体" w:cs="宋体" w:hint="eastAsia"/>
          <w:sz w:val="24"/>
        </w:rPr>
        <w:t>异形户型的平面设计方法</w:t>
      </w:r>
      <w:r>
        <w:rPr>
          <w:rFonts w:ascii="宋体" w:eastAsia="宋体" w:hAnsi="宋体" w:cs="宋体" w:hint="eastAsia"/>
          <w:sz w:val="24"/>
        </w:rPr>
        <w:t>；</w:t>
      </w:r>
      <w:r>
        <w:rPr>
          <w:rFonts w:ascii="宋体" w:eastAsia="宋体" w:hAnsi="宋体" w:cs="宋体" w:hint="eastAsia"/>
          <w:sz w:val="24"/>
        </w:rPr>
        <w:t>结合客情分析布置平面方案</w:t>
      </w:r>
      <w:r>
        <w:rPr>
          <w:rFonts w:ascii="宋体" w:eastAsia="宋体" w:hAnsi="宋体" w:cs="宋体" w:hint="eastAsia"/>
          <w:sz w:val="24"/>
        </w:rPr>
        <w:t>；</w:t>
      </w:r>
      <w:r>
        <w:rPr>
          <w:rFonts w:ascii="宋体" w:eastAsia="宋体" w:hAnsi="宋体" w:cs="宋体" w:hint="eastAsia"/>
          <w:sz w:val="24"/>
        </w:rPr>
        <w:t>木工类立面图纸的绘制方法技巧</w:t>
      </w:r>
      <w:r>
        <w:rPr>
          <w:rFonts w:ascii="宋体" w:eastAsia="宋体" w:hAnsi="宋体" w:cs="宋体" w:hint="eastAsia"/>
          <w:sz w:val="24"/>
        </w:rPr>
        <w:t>；</w:t>
      </w:r>
      <w:r>
        <w:rPr>
          <w:rFonts w:ascii="宋体" w:eastAsia="宋体" w:hAnsi="宋体" w:cs="宋体" w:hint="eastAsia"/>
          <w:sz w:val="24"/>
        </w:rPr>
        <w:t>3D</w:t>
      </w:r>
      <w:r>
        <w:rPr>
          <w:rFonts w:ascii="宋体" w:eastAsia="宋体" w:hAnsi="宋体" w:cs="宋体" w:hint="eastAsia"/>
          <w:sz w:val="24"/>
        </w:rPr>
        <w:t>家具模型制作。</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b/>
          <w:kern w:val="0"/>
          <w:sz w:val="24"/>
          <w:lang w:bidi="ar"/>
        </w:rPr>
      </w:pPr>
      <w:r>
        <w:rPr>
          <w:rFonts w:ascii="宋体" w:eastAsia="宋体" w:hAnsi="宋体" w:cs="宋体" w:hint="eastAsia"/>
          <w:sz w:val="24"/>
        </w:rPr>
        <w:t>教学要求：</w:t>
      </w:r>
      <w:r>
        <w:rPr>
          <w:rFonts w:ascii="宋体" w:eastAsia="宋体" w:hAnsi="宋体" w:cs="宋体" w:hint="eastAsia"/>
          <w:sz w:val="24"/>
        </w:rPr>
        <w:t>学会依据家具设计的步骤、方法进行家具设计；能完整表达家具设计方案的全部内容；学会根据家具风格、功能、造型、结构、色彩、装饰、经济等要素进行家具设计与专业性的家具介绍；学会徒手绘画、运用制图工具绘制、计算机辅助设计等方法进行家具设计方案的设计表达；能用所学理论和手段对家具结构进行现场设计与表达。</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综合实践</w:t>
      </w:r>
      <w:r>
        <w:rPr>
          <w:rFonts w:ascii="宋体" w:eastAsia="宋体" w:hAnsi="宋体" w:cs="宋体" w:hint="eastAsia"/>
          <w:b/>
          <w:sz w:val="24"/>
          <w:szCs w:val="24"/>
        </w:rPr>
        <w:t xml:space="preserve">6  </w:t>
      </w:r>
      <w:r>
        <w:rPr>
          <w:rFonts w:ascii="宋体" w:eastAsia="宋体" w:hAnsi="宋体" w:cs="宋体" w:hint="eastAsia"/>
          <w:b/>
          <w:kern w:val="0"/>
          <w:sz w:val="24"/>
          <w:szCs w:val="24"/>
          <w:lang w:bidi="ar"/>
        </w:rPr>
        <w:t>室内界面设计及建模实训</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课程目标：通过实</w:t>
      </w:r>
      <w:proofErr w:type="gramStart"/>
      <w:r>
        <w:rPr>
          <w:rFonts w:ascii="宋体" w:eastAsia="宋体" w:hAnsi="宋体" w:cs="宋体" w:hint="eastAsia"/>
          <w:sz w:val="24"/>
        </w:rPr>
        <w:t>训方案</w:t>
      </w:r>
      <w:proofErr w:type="gramEnd"/>
      <w:r>
        <w:rPr>
          <w:rFonts w:ascii="宋体" w:eastAsia="宋体" w:hAnsi="宋体" w:cs="宋体" w:hint="eastAsia"/>
          <w:sz w:val="24"/>
        </w:rPr>
        <w:t>把室内</w:t>
      </w:r>
      <w:proofErr w:type="gramStart"/>
      <w:r>
        <w:rPr>
          <w:rFonts w:ascii="宋体" w:eastAsia="宋体" w:hAnsi="宋体" w:cs="宋体" w:hint="eastAsia"/>
          <w:sz w:val="24"/>
        </w:rPr>
        <w:t>手绘线稿表现</w:t>
      </w:r>
      <w:proofErr w:type="gramEnd"/>
      <w:r>
        <w:rPr>
          <w:rFonts w:ascii="宋体" w:eastAsia="宋体" w:hAnsi="宋体" w:cs="宋体" w:hint="eastAsia"/>
          <w:sz w:val="24"/>
        </w:rPr>
        <w:t>技法、</w:t>
      </w:r>
      <w:r>
        <w:rPr>
          <w:rFonts w:ascii="宋体" w:eastAsia="宋体" w:hAnsi="宋体" w:cs="宋体" w:hint="eastAsia"/>
          <w:sz w:val="24"/>
        </w:rPr>
        <w:t>3DSmax</w:t>
      </w:r>
      <w:r>
        <w:rPr>
          <w:rFonts w:ascii="宋体" w:eastAsia="宋体" w:hAnsi="宋体" w:cs="宋体" w:hint="eastAsia"/>
          <w:sz w:val="24"/>
        </w:rPr>
        <w:t>室内高级建模、室</w:t>
      </w:r>
    </w:p>
    <w:p w:rsidR="00943136" w:rsidRDefault="00E93242">
      <w:pPr>
        <w:pStyle w:val="xl76"/>
        <w:widowControl w:val="0"/>
        <w:spacing w:before="0" w:beforeAutospacing="0" w:after="0" w:afterAutospacing="0" w:line="360" w:lineRule="auto"/>
        <w:rPr>
          <w:rFonts w:ascii="宋体" w:eastAsia="宋体" w:hAnsi="宋体" w:cs="宋体"/>
          <w:sz w:val="24"/>
        </w:rPr>
      </w:pPr>
      <w:r>
        <w:rPr>
          <w:rFonts w:ascii="宋体" w:eastAsia="宋体" w:hAnsi="宋体" w:cs="宋体" w:hint="eastAsia"/>
          <w:sz w:val="24"/>
        </w:rPr>
        <w:t>内界面设计与施工的相关知识进行串联并强化提高学员的软件能力、</w:t>
      </w:r>
      <w:r>
        <w:rPr>
          <w:rFonts w:ascii="宋体" w:eastAsia="宋体" w:hAnsi="宋体" w:cs="宋体" w:hint="eastAsia"/>
          <w:sz w:val="24"/>
        </w:rPr>
        <w:t xml:space="preserve"> </w:t>
      </w:r>
      <w:r>
        <w:rPr>
          <w:rFonts w:ascii="宋体" w:eastAsia="宋体" w:hAnsi="宋体" w:cs="宋体" w:hint="eastAsia"/>
          <w:sz w:val="24"/>
        </w:rPr>
        <w:t>手绘能力和设计</w:t>
      </w:r>
      <w:r>
        <w:rPr>
          <w:rFonts w:ascii="宋体" w:eastAsia="宋体" w:hAnsi="宋体" w:cs="宋体" w:hint="eastAsia"/>
          <w:sz w:val="24"/>
        </w:rPr>
        <w:lastRenderedPageBreak/>
        <w:t>能力</w:t>
      </w:r>
      <w:r>
        <w:rPr>
          <w:rFonts w:ascii="宋体" w:eastAsia="宋体" w:hAnsi="宋体" w:cs="宋体" w:hint="eastAsia"/>
          <w:sz w:val="24"/>
        </w:rPr>
        <w:t>。</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主要内容：工地考察</w:t>
      </w:r>
      <w:r>
        <w:rPr>
          <w:rFonts w:ascii="宋体" w:eastAsia="宋体" w:hAnsi="宋体" w:cs="宋体" w:hint="eastAsia"/>
          <w:sz w:val="24"/>
        </w:rPr>
        <w:t>、根据方案要求设计对应的吊顶、墙面、地面施工图并绘制</w:t>
      </w:r>
      <w:r>
        <w:rPr>
          <w:rFonts w:ascii="宋体" w:eastAsia="宋体" w:hAnsi="宋体" w:cs="宋体" w:hint="eastAsia"/>
          <w:sz w:val="24"/>
        </w:rPr>
        <w:t xml:space="preserve"> </w:t>
      </w:r>
      <w:r>
        <w:rPr>
          <w:rFonts w:ascii="宋体" w:eastAsia="宋体" w:hAnsi="宋体" w:cs="宋体" w:hint="eastAsia"/>
          <w:sz w:val="24"/>
        </w:rPr>
        <w:t>对应手</w:t>
      </w:r>
      <w:proofErr w:type="gramStart"/>
      <w:r>
        <w:rPr>
          <w:rFonts w:ascii="宋体" w:eastAsia="宋体" w:hAnsi="宋体" w:cs="宋体" w:hint="eastAsia"/>
          <w:sz w:val="24"/>
        </w:rPr>
        <w:t>绘方案</w:t>
      </w:r>
      <w:proofErr w:type="gramEnd"/>
      <w:r>
        <w:rPr>
          <w:rFonts w:ascii="宋体" w:eastAsia="宋体" w:hAnsi="宋体" w:cs="宋体" w:hint="eastAsia"/>
          <w:sz w:val="24"/>
        </w:rPr>
        <w:t>;</w:t>
      </w:r>
      <w:r>
        <w:rPr>
          <w:rFonts w:ascii="宋体" w:eastAsia="宋体" w:hAnsi="宋体" w:cs="宋体" w:hint="eastAsia"/>
          <w:sz w:val="24"/>
        </w:rPr>
        <w:t>现代、中式、欧式风格施工图绘制</w:t>
      </w:r>
      <w:r>
        <w:rPr>
          <w:rFonts w:ascii="宋体" w:eastAsia="宋体" w:hAnsi="宋体" w:cs="宋体" w:hint="eastAsia"/>
          <w:sz w:val="24"/>
        </w:rPr>
        <w:t>，</w:t>
      </w:r>
      <w:r>
        <w:rPr>
          <w:rFonts w:ascii="宋体" w:eastAsia="宋体" w:hAnsi="宋体" w:cs="宋体" w:hint="eastAsia"/>
          <w:sz w:val="24"/>
        </w:rPr>
        <w:t>3D</w:t>
      </w:r>
      <w:r>
        <w:rPr>
          <w:rFonts w:ascii="宋体" w:eastAsia="宋体" w:hAnsi="宋体" w:cs="宋体" w:hint="eastAsia"/>
          <w:sz w:val="24"/>
        </w:rPr>
        <w:t>室内风格模型制作。</w:t>
      </w:r>
    </w:p>
    <w:p w:rsidR="00943136" w:rsidRDefault="00E93242">
      <w:pPr>
        <w:pStyle w:val="xl76"/>
        <w:widowControl w:val="0"/>
        <w:spacing w:before="0" w:beforeAutospacing="0" w:after="0" w:afterAutospacing="0" w:line="360" w:lineRule="auto"/>
        <w:ind w:firstLineChars="300" w:firstLine="720"/>
        <w:rPr>
          <w:rFonts w:ascii="宋体" w:eastAsia="宋体" w:hAnsi="宋体" w:cs="宋体"/>
          <w:sz w:val="24"/>
        </w:rPr>
      </w:pPr>
      <w:r>
        <w:rPr>
          <w:rFonts w:ascii="宋体" w:eastAsia="宋体" w:hAnsi="宋体" w:cs="宋体" w:hint="eastAsia"/>
          <w:sz w:val="24"/>
        </w:rPr>
        <w:t>教学要求：能根据制图的标准及识图的方法，正确完成吊顶、地面及墙面造型施工图的识读；熟练使用鉴别方法对吊顶装修材料的质量进行鉴别；编制吊顶装饰工程施工工艺流程及操作要点；使用国家质量验收标准，完成吊顶工程质量验收任务。</w:t>
      </w:r>
    </w:p>
    <w:p w:rsidR="00943136" w:rsidRDefault="00E93242">
      <w:pPr>
        <w:widowControl/>
        <w:numPr>
          <w:ilvl w:val="0"/>
          <w:numId w:val="3"/>
        </w:numPr>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综合实践</w:t>
      </w:r>
      <w:r>
        <w:rPr>
          <w:rFonts w:ascii="宋体" w:eastAsia="宋体" w:hAnsi="宋体" w:cs="宋体" w:hint="eastAsia"/>
          <w:b/>
          <w:sz w:val="24"/>
          <w:szCs w:val="24"/>
        </w:rPr>
        <w:t xml:space="preserve">7  </w:t>
      </w:r>
      <w:r>
        <w:rPr>
          <w:rFonts w:ascii="宋体" w:eastAsia="宋体" w:hAnsi="宋体" w:cs="宋体" w:hint="eastAsia"/>
          <w:b/>
          <w:kern w:val="0"/>
          <w:sz w:val="24"/>
          <w:szCs w:val="24"/>
          <w:lang w:bidi="ar"/>
        </w:rPr>
        <w:t>室内全案设计项目实训</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课程目标：是建筑装饰工程技术专业</w:t>
      </w:r>
      <w:r>
        <w:rPr>
          <w:rFonts w:ascii="宋体" w:eastAsia="宋体" w:hAnsi="宋体" w:cs="宋体" w:hint="eastAsia"/>
          <w:sz w:val="24"/>
          <w:szCs w:val="24"/>
        </w:rPr>
        <w:t>的一门重要课程。本课程包含的内容主要有方案的整体设计和与方案相关</w:t>
      </w:r>
      <w:proofErr w:type="gramStart"/>
      <w:r>
        <w:rPr>
          <w:rFonts w:ascii="宋体" w:eastAsia="宋体" w:hAnsi="宋体" w:cs="宋体" w:hint="eastAsia"/>
          <w:sz w:val="24"/>
          <w:szCs w:val="24"/>
        </w:rPr>
        <w:t>的软装配饰</w:t>
      </w:r>
      <w:proofErr w:type="gramEnd"/>
      <w:r>
        <w:rPr>
          <w:rFonts w:ascii="宋体" w:eastAsia="宋体" w:hAnsi="宋体" w:cs="宋体" w:hint="eastAsia"/>
          <w:sz w:val="24"/>
          <w:szCs w:val="24"/>
        </w:rPr>
        <w:t>。要求学生通过学习，</w:t>
      </w:r>
      <w:proofErr w:type="gramStart"/>
      <w:r>
        <w:rPr>
          <w:rFonts w:ascii="宋体" w:eastAsia="宋体" w:hAnsi="宋体" w:cs="宋体" w:hint="eastAsia"/>
          <w:sz w:val="24"/>
          <w:szCs w:val="24"/>
        </w:rPr>
        <w:t>掌握软装中</w:t>
      </w:r>
      <w:proofErr w:type="gramEnd"/>
      <w:r>
        <w:rPr>
          <w:rFonts w:ascii="宋体" w:eastAsia="宋体" w:hAnsi="宋体" w:cs="宋体" w:hint="eastAsia"/>
          <w:sz w:val="24"/>
          <w:szCs w:val="24"/>
        </w:rPr>
        <w:t>涉及到的家具、灯具、灯光运用、布艺、花品、画品、饰品在室内的使用方法和技巧，很好的达到方案整体的要求和配套作用，使方案的整体性、美观性、艺术性更加统一、协调；方案的整体设计需要学生通过对风格的运用、平面规划、界面设计、材料的选择等知识的运用，用</w:t>
      </w:r>
      <w:r>
        <w:rPr>
          <w:rFonts w:ascii="宋体" w:eastAsia="宋体" w:hAnsi="宋体" w:cs="宋体" w:hint="eastAsia"/>
          <w:sz w:val="24"/>
          <w:szCs w:val="24"/>
        </w:rPr>
        <w:t>CAD</w:t>
      </w:r>
      <w:r>
        <w:rPr>
          <w:rFonts w:ascii="宋体" w:eastAsia="宋体" w:hAnsi="宋体" w:cs="宋体" w:hint="eastAsia"/>
          <w:sz w:val="24"/>
          <w:szCs w:val="24"/>
        </w:rPr>
        <w:t>软件来完成整体方案要求的各类施工图纸，并能够很清晰的口头表达，讲解方案设计的构思。</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主要内容：</w:t>
      </w:r>
      <w:r>
        <w:rPr>
          <w:rFonts w:ascii="宋体" w:eastAsia="宋体" w:hAnsi="宋体" w:cs="宋体" w:hint="eastAsia"/>
          <w:sz w:val="24"/>
          <w:szCs w:val="24"/>
        </w:rPr>
        <w:t>VRAY</w:t>
      </w:r>
      <w:r>
        <w:rPr>
          <w:rFonts w:ascii="宋体" w:eastAsia="宋体" w:hAnsi="宋体" w:cs="宋体" w:hint="eastAsia"/>
          <w:sz w:val="24"/>
          <w:szCs w:val="24"/>
        </w:rPr>
        <w:t>材质灯光练习</w:t>
      </w:r>
      <w:r>
        <w:rPr>
          <w:rFonts w:ascii="宋体" w:eastAsia="宋体" w:hAnsi="宋体" w:cs="宋体" w:hint="eastAsia"/>
          <w:sz w:val="24"/>
          <w:szCs w:val="24"/>
        </w:rPr>
        <w:t>,</w:t>
      </w:r>
      <w:r>
        <w:rPr>
          <w:rFonts w:ascii="宋体" w:eastAsia="宋体" w:hAnsi="宋体" w:cs="宋体" w:hint="eastAsia"/>
          <w:sz w:val="24"/>
          <w:szCs w:val="24"/>
        </w:rPr>
        <w:t>效果图后期调整训练。样板间参观</w:t>
      </w:r>
      <w:r>
        <w:rPr>
          <w:rFonts w:ascii="宋体" w:eastAsia="宋体" w:hAnsi="宋体" w:cs="宋体" w:hint="eastAsia"/>
          <w:sz w:val="24"/>
          <w:szCs w:val="24"/>
        </w:rPr>
        <w:t>,</w:t>
      </w:r>
      <w:r>
        <w:rPr>
          <w:rFonts w:ascii="宋体" w:eastAsia="宋体" w:hAnsi="宋体" w:cs="宋体" w:hint="eastAsia"/>
          <w:sz w:val="24"/>
          <w:szCs w:val="24"/>
        </w:rPr>
        <w:t>结合行业工</w:t>
      </w:r>
      <w:r>
        <w:rPr>
          <w:rFonts w:ascii="宋体" w:eastAsia="宋体" w:hAnsi="宋体" w:cs="宋体" w:hint="eastAsia"/>
          <w:sz w:val="24"/>
          <w:szCs w:val="24"/>
        </w:rPr>
        <w:t>作情况</w:t>
      </w:r>
      <w:r>
        <w:rPr>
          <w:rFonts w:ascii="宋体" w:eastAsia="宋体" w:hAnsi="宋体" w:cs="宋体" w:hint="eastAsia"/>
          <w:sz w:val="24"/>
          <w:szCs w:val="24"/>
        </w:rPr>
        <w:t>、</w:t>
      </w:r>
      <w:r>
        <w:rPr>
          <w:rFonts w:ascii="宋体" w:eastAsia="宋体" w:hAnsi="宋体" w:cs="宋体" w:hint="eastAsia"/>
          <w:sz w:val="24"/>
          <w:szCs w:val="24"/>
        </w:rPr>
        <w:t>根据客户要求设计对应风格的施工图并绘制对应的风格的效果图、绘制施工图对应的手绘效果图</w:t>
      </w:r>
      <w:r>
        <w:rPr>
          <w:rFonts w:ascii="宋体" w:eastAsia="宋体" w:hAnsi="宋体" w:cs="宋体" w:hint="eastAsia"/>
          <w:sz w:val="24"/>
          <w:szCs w:val="24"/>
        </w:rPr>
        <w:t>,</w:t>
      </w:r>
      <w:r>
        <w:rPr>
          <w:rFonts w:ascii="宋体" w:eastAsia="宋体" w:hAnsi="宋体" w:cs="宋体" w:hint="eastAsia"/>
          <w:sz w:val="24"/>
          <w:szCs w:val="24"/>
        </w:rPr>
        <w:t>整套户型</w:t>
      </w:r>
      <w:proofErr w:type="gramStart"/>
      <w:r>
        <w:rPr>
          <w:rFonts w:ascii="宋体" w:eastAsia="宋体" w:hAnsi="宋体" w:cs="宋体" w:hint="eastAsia"/>
          <w:sz w:val="24"/>
          <w:szCs w:val="24"/>
        </w:rPr>
        <w:t>软装效果</w:t>
      </w:r>
      <w:proofErr w:type="gramEnd"/>
      <w:r>
        <w:rPr>
          <w:rFonts w:ascii="宋体" w:eastAsia="宋体" w:hAnsi="宋体" w:cs="宋体" w:hint="eastAsia"/>
          <w:sz w:val="24"/>
          <w:szCs w:val="24"/>
        </w:rPr>
        <w:t>搭配训练。</w:t>
      </w:r>
    </w:p>
    <w:p w:rsidR="00943136" w:rsidRDefault="00E93242">
      <w:pPr>
        <w:spacing w:line="360" w:lineRule="auto"/>
        <w:ind w:firstLineChars="300" w:firstLine="720"/>
        <w:rPr>
          <w:rFonts w:ascii="宋体" w:eastAsia="宋体" w:hAnsi="宋体" w:cs="宋体"/>
          <w:b/>
          <w:kern w:val="0"/>
          <w:sz w:val="24"/>
          <w:szCs w:val="24"/>
          <w:lang w:bidi="ar"/>
        </w:rPr>
      </w:pPr>
      <w:r>
        <w:rPr>
          <w:rFonts w:ascii="宋体" w:eastAsia="宋体" w:hAnsi="宋体" w:cs="宋体" w:hint="eastAsia"/>
          <w:sz w:val="24"/>
          <w:szCs w:val="24"/>
        </w:rPr>
        <w:t>教学要求：通过实</w:t>
      </w:r>
      <w:proofErr w:type="gramStart"/>
      <w:r>
        <w:rPr>
          <w:rFonts w:ascii="宋体" w:eastAsia="宋体" w:hAnsi="宋体" w:cs="宋体" w:hint="eastAsia"/>
          <w:sz w:val="24"/>
          <w:szCs w:val="24"/>
        </w:rPr>
        <w:t>训方案</w:t>
      </w:r>
      <w:proofErr w:type="gramEnd"/>
      <w:r>
        <w:rPr>
          <w:rFonts w:ascii="宋体" w:eastAsia="宋体" w:hAnsi="宋体" w:cs="宋体" w:hint="eastAsia"/>
          <w:sz w:val="24"/>
          <w:szCs w:val="24"/>
        </w:rPr>
        <w:t>把室内手绘色彩表现技法、</w:t>
      </w:r>
      <w:proofErr w:type="spellStart"/>
      <w:r>
        <w:rPr>
          <w:rFonts w:ascii="宋体" w:eastAsia="宋体" w:hAnsi="宋体" w:cs="宋体" w:hint="eastAsia"/>
          <w:sz w:val="24"/>
          <w:szCs w:val="24"/>
        </w:rPr>
        <w:t>Vray</w:t>
      </w:r>
      <w:proofErr w:type="spellEnd"/>
      <w:r>
        <w:rPr>
          <w:rFonts w:ascii="宋体" w:eastAsia="宋体" w:hAnsi="宋体" w:cs="宋体" w:hint="eastAsia"/>
          <w:sz w:val="24"/>
          <w:szCs w:val="24"/>
        </w:rPr>
        <w:t>/</w:t>
      </w:r>
      <w:proofErr w:type="spellStart"/>
      <w:r>
        <w:rPr>
          <w:rFonts w:ascii="宋体" w:eastAsia="宋体" w:hAnsi="宋体" w:cs="宋体" w:hint="eastAsia"/>
          <w:sz w:val="24"/>
          <w:szCs w:val="24"/>
        </w:rPr>
        <w:t>PhotoShop</w:t>
      </w:r>
      <w:proofErr w:type="spellEnd"/>
      <w:r>
        <w:rPr>
          <w:rFonts w:ascii="宋体" w:eastAsia="宋体" w:hAnsi="宋体" w:cs="宋体" w:hint="eastAsia"/>
          <w:sz w:val="24"/>
          <w:szCs w:val="24"/>
        </w:rPr>
        <w:t>室内效果</w:t>
      </w:r>
      <w:r>
        <w:rPr>
          <w:rFonts w:ascii="宋体" w:eastAsia="宋体" w:hAnsi="宋体" w:cs="宋体" w:hint="eastAsia"/>
          <w:sz w:val="24"/>
          <w:szCs w:val="24"/>
        </w:rPr>
        <w:t>,</w:t>
      </w:r>
      <w:r>
        <w:rPr>
          <w:rFonts w:ascii="宋体" w:eastAsia="宋体" w:hAnsi="宋体" w:cs="宋体" w:hint="eastAsia"/>
          <w:sz w:val="24"/>
          <w:szCs w:val="24"/>
        </w:rPr>
        <w:t>图表现技法、室内空间设计与施工的相关知识</w:t>
      </w:r>
      <w:r>
        <w:rPr>
          <w:rFonts w:ascii="宋体" w:eastAsia="宋体" w:hAnsi="宋体" w:cs="宋体" w:hint="eastAsia"/>
          <w:sz w:val="24"/>
          <w:szCs w:val="24"/>
        </w:rPr>
        <w:t>/</w:t>
      </w:r>
      <w:r>
        <w:rPr>
          <w:rFonts w:ascii="宋体" w:eastAsia="宋体" w:hAnsi="宋体" w:cs="宋体" w:hint="eastAsia"/>
          <w:sz w:val="24"/>
          <w:szCs w:val="24"/>
        </w:rPr>
        <w:t>商业</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设计与施工的相关知识</w:t>
      </w:r>
      <w:proofErr w:type="gramStart"/>
      <w:r>
        <w:rPr>
          <w:rFonts w:ascii="宋体" w:eastAsia="宋体" w:hAnsi="宋体" w:cs="宋体" w:hint="eastAsia"/>
          <w:sz w:val="24"/>
          <w:szCs w:val="24"/>
        </w:rPr>
        <w:t>进行串联进行串联</w:t>
      </w:r>
      <w:proofErr w:type="gramEnd"/>
      <w:r>
        <w:rPr>
          <w:rFonts w:ascii="宋体" w:eastAsia="宋体" w:hAnsi="宋体" w:cs="宋体" w:hint="eastAsia"/>
          <w:sz w:val="24"/>
          <w:szCs w:val="24"/>
        </w:rPr>
        <w:t>并强化提高学员的软件能力、手绘能力和设计能力</w:t>
      </w:r>
      <w:r>
        <w:rPr>
          <w:rFonts w:ascii="宋体" w:eastAsia="宋体" w:hAnsi="宋体" w:cs="宋体" w:hint="eastAsia"/>
          <w:sz w:val="24"/>
          <w:szCs w:val="24"/>
        </w:rPr>
        <w:t>。</w:t>
      </w:r>
    </w:p>
    <w:p w:rsidR="00943136" w:rsidRDefault="00E93242">
      <w:pPr>
        <w:widowControl/>
        <w:spacing w:line="360" w:lineRule="auto"/>
        <w:ind w:firstLineChars="200" w:firstLine="482"/>
        <w:jc w:val="left"/>
        <w:rPr>
          <w:rFonts w:ascii="宋体" w:eastAsia="宋体" w:hAnsi="宋体" w:cs="宋体"/>
          <w:b/>
          <w:kern w:val="0"/>
          <w:sz w:val="24"/>
          <w:szCs w:val="24"/>
          <w:lang w:bidi="ar"/>
        </w:rPr>
      </w:pPr>
      <w:r>
        <w:rPr>
          <w:rFonts w:ascii="宋体" w:eastAsia="宋体" w:hAnsi="宋体" w:cs="宋体" w:hint="eastAsia"/>
          <w:b/>
          <w:sz w:val="24"/>
          <w:szCs w:val="24"/>
        </w:rPr>
        <w:t>29</w:t>
      </w:r>
      <w:r>
        <w:rPr>
          <w:rFonts w:ascii="宋体" w:eastAsia="宋体" w:hAnsi="宋体" w:cs="宋体" w:hint="eastAsia"/>
          <w:b/>
          <w:sz w:val="24"/>
          <w:szCs w:val="24"/>
        </w:rPr>
        <w:t>．</w:t>
      </w:r>
      <w:r>
        <w:rPr>
          <w:rFonts w:ascii="宋体" w:eastAsia="宋体" w:hAnsi="宋体" w:cs="宋体" w:hint="eastAsia"/>
          <w:b/>
          <w:sz w:val="24"/>
          <w:szCs w:val="24"/>
        </w:rPr>
        <w:t>综合实践</w:t>
      </w:r>
      <w:r>
        <w:rPr>
          <w:rFonts w:ascii="宋体" w:eastAsia="宋体" w:hAnsi="宋体" w:cs="宋体" w:hint="eastAsia"/>
          <w:b/>
          <w:sz w:val="24"/>
          <w:szCs w:val="24"/>
        </w:rPr>
        <w:t xml:space="preserve">8  </w:t>
      </w:r>
      <w:r>
        <w:rPr>
          <w:rFonts w:ascii="宋体" w:eastAsia="宋体" w:hAnsi="宋体" w:cs="宋体" w:hint="eastAsia"/>
          <w:b/>
          <w:kern w:val="0"/>
          <w:sz w:val="24"/>
          <w:szCs w:val="24"/>
          <w:lang w:bidi="ar"/>
        </w:rPr>
        <w:t>毕业设计</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课程目标：</w:t>
      </w:r>
      <w:r>
        <w:rPr>
          <w:rFonts w:ascii="宋体" w:eastAsia="宋体" w:hAnsi="宋体" w:cs="宋体" w:hint="eastAsia"/>
          <w:sz w:val="24"/>
          <w:szCs w:val="24"/>
        </w:rPr>
        <w:t>毕业设计是培养学生综合运用所学的基本理论、基本知识和基本技能，分析解决实际问题能力的重要一环。缩短学生在未来工作岗位的适应期。</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主要内容：</w:t>
      </w:r>
      <w:r>
        <w:rPr>
          <w:rFonts w:ascii="宋体" w:eastAsia="宋体" w:hAnsi="宋体" w:cs="宋体" w:hint="eastAsia"/>
          <w:sz w:val="24"/>
          <w:szCs w:val="24"/>
        </w:rPr>
        <w:t>综合运用所学的基础理论、专业知识和表现技法。解决装饰工程的方案设计与效果表现、重要部分室内设计、概算报价、材料与构造实际问题的能力。方案设计开题；方案设计；后期制作；设计答辩。</w:t>
      </w:r>
    </w:p>
    <w:p w:rsidR="00943136" w:rsidRDefault="00E93242">
      <w:pPr>
        <w:spacing w:line="360" w:lineRule="auto"/>
        <w:ind w:firstLineChars="300" w:firstLine="720"/>
        <w:rPr>
          <w:rFonts w:ascii="宋体" w:eastAsia="宋体" w:hAnsi="宋体" w:cs="宋体"/>
          <w:sz w:val="24"/>
          <w:szCs w:val="24"/>
        </w:rPr>
      </w:pPr>
      <w:r>
        <w:rPr>
          <w:rFonts w:ascii="宋体" w:eastAsia="宋体" w:hAnsi="宋体" w:cs="宋体" w:hint="eastAsia"/>
          <w:sz w:val="24"/>
          <w:szCs w:val="24"/>
        </w:rPr>
        <w:t>教学要求：</w:t>
      </w:r>
      <w:r>
        <w:rPr>
          <w:rFonts w:ascii="宋体" w:eastAsia="宋体" w:hAnsi="宋体" w:cs="宋体" w:hint="eastAsia"/>
          <w:sz w:val="24"/>
          <w:szCs w:val="24"/>
        </w:rPr>
        <w:t>完成整套毕业设计</w:t>
      </w:r>
      <w:r>
        <w:rPr>
          <w:rFonts w:ascii="宋体" w:eastAsia="宋体" w:hAnsi="宋体" w:cs="宋体" w:hint="eastAsia"/>
          <w:sz w:val="24"/>
          <w:szCs w:val="24"/>
        </w:rPr>
        <w:t>,</w:t>
      </w:r>
      <w:r>
        <w:rPr>
          <w:rFonts w:ascii="宋体" w:eastAsia="宋体" w:hAnsi="宋体" w:cs="宋体" w:hint="eastAsia"/>
          <w:sz w:val="24"/>
          <w:szCs w:val="24"/>
        </w:rPr>
        <w:t>并通过展板进行展示，且做毕业设计答辩。</w:t>
      </w:r>
    </w:p>
    <w:p w:rsidR="00943136" w:rsidRDefault="00943136">
      <w:pPr>
        <w:spacing w:line="360" w:lineRule="auto"/>
        <w:jc w:val="left"/>
        <w:rPr>
          <w:rFonts w:ascii="宋体" w:eastAsia="宋体" w:hAnsi="宋体" w:cs="宋体"/>
          <w:kern w:val="0"/>
          <w:sz w:val="24"/>
          <w:szCs w:val="24"/>
          <w:lang w:val="zh-CN"/>
        </w:rPr>
      </w:pPr>
    </w:p>
    <w:p w:rsidR="00943136" w:rsidRDefault="00E9324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（三）</w:t>
      </w:r>
      <w:r>
        <w:rPr>
          <w:rFonts w:asciiTheme="minorEastAsia" w:hAnsiTheme="minorEastAsia" w:hint="eastAsia"/>
          <w:b/>
          <w:sz w:val="24"/>
          <w:szCs w:val="24"/>
        </w:rPr>
        <w:t>.</w:t>
      </w:r>
      <w:r>
        <w:rPr>
          <w:rFonts w:asciiTheme="minorEastAsia" w:hAnsiTheme="minorEastAsia" w:hint="eastAsia"/>
          <w:b/>
          <w:sz w:val="24"/>
          <w:szCs w:val="24"/>
        </w:rPr>
        <w:t>专业相关的实践能力要求</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2937"/>
        <w:gridCol w:w="3566"/>
        <w:gridCol w:w="1059"/>
        <w:gridCol w:w="1461"/>
      </w:tblGrid>
      <w:tr w:rsidR="00943136">
        <w:trPr>
          <w:trHeight w:val="351"/>
          <w:jc w:val="center"/>
        </w:trPr>
        <w:tc>
          <w:tcPr>
            <w:tcW w:w="792" w:type="dxa"/>
          </w:tcPr>
          <w:p w:rsidR="00943136" w:rsidRDefault="00E93242">
            <w:pPr>
              <w:jc w:val="center"/>
              <w:rPr>
                <w:rFonts w:ascii="宋体" w:eastAsia="宋体" w:hAnsi="宋体" w:cs="宋体"/>
                <w:szCs w:val="21"/>
              </w:rPr>
            </w:pPr>
            <w:r>
              <w:rPr>
                <w:rFonts w:ascii="宋体" w:eastAsia="宋体" w:hAnsi="宋体" w:cs="宋体" w:hint="eastAsia"/>
                <w:szCs w:val="21"/>
              </w:rPr>
              <w:t>序号</w:t>
            </w:r>
          </w:p>
        </w:tc>
        <w:tc>
          <w:tcPr>
            <w:tcW w:w="2937" w:type="dxa"/>
          </w:tcPr>
          <w:p w:rsidR="00943136" w:rsidRDefault="00E93242">
            <w:pPr>
              <w:ind w:left="560"/>
              <w:jc w:val="center"/>
              <w:rPr>
                <w:rFonts w:ascii="宋体" w:eastAsia="宋体" w:hAnsi="宋体" w:cs="宋体"/>
                <w:szCs w:val="21"/>
              </w:rPr>
            </w:pPr>
            <w:r>
              <w:rPr>
                <w:rFonts w:ascii="宋体" w:eastAsia="宋体" w:hAnsi="宋体" w:cs="宋体" w:hint="eastAsia"/>
                <w:szCs w:val="21"/>
              </w:rPr>
              <w:t>证书名称</w:t>
            </w:r>
          </w:p>
        </w:tc>
        <w:tc>
          <w:tcPr>
            <w:tcW w:w="3566" w:type="dxa"/>
          </w:tcPr>
          <w:p w:rsidR="00943136" w:rsidRDefault="00E93242">
            <w:pPr>
              <w:jc w:val="center"/>
              <w:rPr>
                <w:rFonts w:ascii="宋体" w:eastAsia="宋体" w:hAnsi="宋体" w:cs="宋体"/>
                <w:szCs w:val="21"/>
              </w:rPr>
            </w:pPr>
            <w:r>
              <w:rPr>
                <w:rFonts w:ascii="宋体" w:eastAsia="宋体" w:hAnsi="宋体" w:cs="宋体" w:hint="eastAsia"/>
                <w:szCs w:val="21"/>
              </w:rPr>
              <w:t>颁证单位</w:t>
            </w:r>
          </w:p>
        </w:tc>
        <w:tc>
          <w:tcPr>
            <w:tcW w:w="1059" w:type="dxa"/>
          </w:tcPr>
          <w:p w:rsidR="00943136" w:rsidRDefault="00E93242">
            <w:pPr>
              <w:jc w:val="center"/>
              <w:rPr>
                <w:rFonts w:ascii="宋体" w:eastAsia="宋体" w:hAnsi="宋体" w:cs="宋体"/>
                <w:szCs w:val="21"/>
              </w:rPr>
            </w:pPr>
            <w:r>
              <w:rPr>
                <w:rFonts w:ascii="宋体" w:eastAsia="宋体" w:hAnsi="宋体" w:cs="宋体" w:hint="eastAsia"/>
                <w:szCs w:val="21"/>
              </w:rPr>
              <w:t>等级</w:t>
            </w:r>
          </w:p>
        </w:tc>
        <w:tc>
          <w:tcPr>
            <w:tcW w:w="1461" w:type="dxa"/>
          </w:tcPr>
          <w:p w:rsidR="00943136" w:rsidRDefault="00E93242">
            <w:pPr>
              <w:jc w:val="center"/>
              <w:rPr>
                <w:rFonts w:ascii="宋体" w:eastAsia="宋体" w:hAnsi="宋体" w:cs="宋体"/>
                <w:szCs w:val="21"/>
              </w:rPr>
            </w:pPr>
            <w:r>
              <w:rPr>
                <w:rFonts w:ascii="宋体" w:eastAsia="宋体" w:hAnsi="宋体" w:cs="宋体" w:hint="eastAsia"/>
                <w:szCs w:val="21"/>
              </w:rPr>
              <w:t>备注</w:t>
            </w:r>
          </w:p>
        </w:tc>
      </w:tr>
      <w:tr w:rsidR="00943136">
        <w:trPr>
          <w:jc w:val="center"/>
        </w:trPr>
        <w:tc>
          <w:tcPr>
            <w:tcW w:w="792" w:type="dxa"/>
          </w:tcPr>
          <w:p w:rsidR="00943136" w:rsidRDefault="00E93242">
            <w:pPr>
              <w:ind w:firstLineChars="100" w:firstLine="210"/>
              <w:rPr>
                <w:rFonts w:ascii="宋体" w:eastAsia="宋体" w:hAnsi="宋体" w:cs="宋体"/>
                <w:szCs w:val="21"/>
              </w:rPr>
            </w:pPr>
            <w:r>
              <w:rPr>
                <w:rFonts w:ascii="宋体" w:eastAsia="宋体" w:hAnsi="宋体" w:cs="宋体" w:hint="eastAsia"/>
                <w:szCs w:val="21"/>
              </w:rPr>
              <w:t>1</w:t>
            </w:r>
          </w:p>
        </w:tc>
        <w:tc>
          <w:tcPr>
            <w:tcW w:w="2937" w:type="dxa"/>
          </w:tcPr>
          <w:p w:rsidR="00943136" w:rsidRDefault="00E93242">
            <w:pPr>
              <w:jc w:val="center"/>
              <w:rPr>
                <w:rFonts w:ascii="宋体" w:eastAsia="宋体" w:hAnsi="宋体" w:cs="宋体"/>
                <w:szCs w:val="21"/>
              </w:rPr>
            </w:pPr>
            <w:r>
              <w:rPr>
                <w:rFonts w:ascii="宋体" w:eastAsia="宋体" w:hAnsi="宋体" w:cs="宋体" w:hint="eastAsia"/>
                <w:szCs w:val="21"/>
              </w:rPr>
              <w:t>全国计算机等级考试证书</w:t>
            </w:r>
          </w:p>
        </w:tc>
        <w:tc>
          <w:tcPr>
            <w:tcW w:w="3566" w:type="dxa"/>
          </w:tcPr>
          <w:p w:rsidR="00943136" w:rsidRDefault="00E93242">
            <w:pPr>
              <w:ind w:left="560"/>
              <w:jc w:val="center"/>
              <w:rPr>
                <w:rFonts w:ascii="宋体" w:eastAsia="宋体" w:hAnsi="宋体" w:cs="宋体"/>
                <w:szCs w:val="21"/>
              </w:rPr>
            </w:pPr>
            <w:r>
              <w:rPr>
                <w:rFonts w:ascii="宋体" w:eastAsia="宋体" w:hAnsi="宋体" w:cs="宋体" w:hint="eastAsia"/>
                <w:szCs w:val="21"/>
              </w:rPr>
              <w:t>教育部考试中心</w:t>
            </w:r>
          </w:p>
        </w:tc>
        <w:tc>
          <w:tcPr>
            <w:tcW w:w="1059"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一级</w:t>
            </w:r>
          </w:p>
        </w:tc>
        <w:tc>
          <w:tcPr>
            <w:tcW w:w="1461"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必备</w:t>
            </w:r>
          </w:p>
        </w:tc>
      </w:tr>
      <w:tr w:rsidR="00943136">
        <w:trPr>
          <w:jc w:val="center"/>
        </w:trPr>
        <w:tc>
          <w:tcPr>
            <w:tcW w:w="792" w:type="dxa"/>
          </w:tcPr>
          <w:p w:rsidR="00943136" w:rsidRDefault="00E93242">
            <w:pPr>
              <w:ind w:firstLineChars="100" w:firstLine="210"/>
              <w:rPr>
                <w:rFonts w:ascii="宋体" w:eastAsia="宋体" w:hAnsi="宋体" w:cs="宋体"/>
                <w:szCs w:val="21"/>
              </w:rPr>
            </w:pPr>
            <w:r>
              <w:rPr>
                <w:rFonts w:ascii="宋体" w:eastAsia="宋体" w:hAnsi="宋体" w:cs="宋体" w:hint="eastAsia"/>
                <w:szCs w:val="21"/>
              </w:rPr>
              <w:t>2</w:t>
            </w:r>
          </w:p>
        </w:tc>
        <w:tc>
          <w:tcPr>
            <w:tcW w:w="2937" w:type="dxa"/>
          </w:tcPr>
          <w:p w:rsidR="00943136" w:rsidRDefault="00E93242">
            <w:pPr>
              <w:jc w:val="center"/>
              <w:rPr>
                <w:rFonts w:ascii="宋体" w:eastAsia="宋体" w:hAnsi="宋体" w:cs="宋体"/>
                <w:szCs w:val="21"/>
              </w:rPr>
            </w:pPr>
            <w:r>
              <w:rPr>
                <w:rFonts w:ascii="宋体" w:eastAsia="宋体" w:hAnsi="宋体" w:cs="宋体" w:hint="eastAsia"/>
                <w:szCs w:val="21"/>
              </w:rPr>
              <w:t>全国大学英语应用能力考试合格证书</w:t>
            </w:r>
          </w:p>
        </w:tc>
        <w:tc>
          <w:tcPr>
            <w:tcW w:w="3566" w:type="dxa"/>
          </w:tcPr>
          <w:p w:rsidR="00943136" w:rsidRDefault="00E93242">
            <w:pPr>
              <w:jc w:val="center"/>
              <w:rPr>
                <w:rFonts w:ascii="宋体" w:eastAsia="宋体" w:hAnsi="宋体" w:cs="宋体"/>
                <w:szCs w:val="21"/>
              </w:rPr>
            </w:pPr>
            <w:r>
              <w:rPr>
                <w:rFonts w:ascii="宋体" w:eastAsia="宋体" w:hAnsi="宋体" w:cs="宋体" w:hint="eastAsia"/>
                <w:szCs w:val="21"/>
              </w:rPr>
              <w:t>高等学校英语应用能力考试委员会</w:t>
            </w:r>
          </w:p>
        </w:tc>
        <w:tc>
          <w:tcPr>
            <w:tcW w:w="1059"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必备</w:t>
            </w:r>
          </w:p>
        </w:tc>
      </w:tr>
      <w:tr w:rsidR="00943136">
        <w:trPr>
          <w:jc w:val="center"/>
        </w:trPr>
        <w:tc>
          <w:tcPr>
            <w:tcW w:w="792" w:type="dxa"/>
          </w:tcPr>
          <w:p w:rsidR="00943136" w:rsidRDefault="00E93242">
            <w:pPr>
              <w:ind w:firstLineChars="100" w:firstLine="210"/>
              <w:rPr>
                <w:rFonts w:ascii="宋体" w:eastAsia="宋体" w:hAnsi="宋体" w:cs="宋体"/>
                <w:szCs w:val="21"/>
              </w:rPr>
            </w:pPr>
            <w:r>
              <w:rPr>
                <w:rFonts w:ascii="宋体" w:eastAsia="宋体" w:hAnsi="宋体" w:cs="宋体" w:hint="eastAsia"/>
                <w:szCs w:val="21"/>
              </w:rPr>
              <w:t>3</w:t>
            </w:r>
          </w:p>
        </w:tc>
        <w:tc>
          <w:tcPr>
            <w:tcW w:w="2937" w:type="dxa"/>
          </w:tcPr>
          <w:p w:rsidR="00943136" w:rsidRDefault="00E93242">
            <w:pPr>
              <w:jc w:val="center"/>
              <w:rPr>
                <w:rFonts w:ascii="宋体" w:eastAsia="宋体" w:hAnsi="宋体" w:cs="宋体"/>
                <w:szCs w:val="21"/>
              </w:rPr>
            </w:pPr>
            <w:r>
              <w:rPr>
                <w:rFonts w:ascii="宋体" w:eastAsia="宋体" w:hAnsi="宋体" w:cs="宋体" w:hint="eastAsia"/>
                <w:szCs w:val="21"/>
              </w:rPr>
              <w:t>建筑装饰装修监理师资格证书</w:t>
            </w:r>
          </w:p>
        </w:tc>
        <w:tc>
          <w:tcPr>
            <w:tcW w:w="3566" w:type="dxa"/>
          </w:tcPr>
          <w:p w:rsidR="00943136" w:rsidRDefault="00E93242">
            <w:pPr>
              <w:ind w:left="560"/>
              <w:jc w:val="center"/>
              <w:rPr>
                <w:rFonts w:ascii="宋体" w:eastAsia="宋体" w:hAnsi="宋体" w:cs="宋体"/>
                <w:szCs w:val="21"/>
              </w:rPr>
            </w:pPr>
            <w:r>
              <w:rPr>
                <w:rFonts w:ascii="宋体" w:eastAsia="宋体" w:hAnsi="宋体" w:cs="宋体" w:hint="eastAsia"/>
                <w:szCs w:val="21"/>
              </w:rPr>
              <w:t>中国建筑装饰协会</w:t>
            </w:r>
          </w:p>
        </w:tc>
        <w:tc>
          <w:tcPr>
            <w:tcW w:w="1059"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二级</w:t>
            </w:r>
          </w:p>
        </w:tc>
        <w:tc>
          <w:tcPr>
            <w:tcW w:w="1461"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r w:rsidR="00943136">
        <w:trPr>
          <w:jc w:val="center"/>
        </w:trPr>
        <w:tc>
          <w:tcPr>
            <w:tcW w:w="792" w:type="dxa"/>
          </w:tcPr>
          <w:p w:rsidR="00943136" w:rsidRDefault="00E93242">
            <w:pPr>
              <w:ind w:firstLineChars="100" w:firstLine="210"/>
              <w:rPr>
                <w:rFonts w:ascii="宋体" w:eastAsia="宋体" w:hAnsi="宋体" w:cs="宋体"/>
                <w:szCs w:val="21"/>
              </w:rPr>
            </w:pPr>
            <w:r>
              <w:rPr>
                <w:rFonts w:ascii="宋体" w:eastAsia="宋体" w:hAnsi="宋体" w:cs="宋体" w:hint="eastAsia"/>
                <w:szCs w:val="21"/>
              </w:rPr>
              <w:t>4</w:t>
            </w:r>
          </w:p>
        </w:tc>
        <w:tc>
          <w:tcPr>
            <w:tcW w:w="2937" w:type="dxa"/>
          </w:tcPr>
          <w:p w:rsidR="00943136" w:rsidRDefault="00E93242">
            <w:pPr>
              <w:ind w:left="560"/>
              <w:jc w:val="center"/>
              <w:rPr>
                <w:rFonts w:ascii="宋体" w:eastAsia="宋体" w:hAnsi="宋体" w:cs="宋体"/>
                <w:szCs w:val="21"/>
              </w:rPr>
            </w:pPr>
            <w:r>
              <w:rPr>
                <w:rFonts w:ascii="宋体" w:eastAsia="宋体" w:hAnsi="宋体" w:cs="宋体" w:hint="eastAsia"/>
                <w:szCs w:val="21"/>
              </w:rPr>
              <w:t>室内设计师</w:t>
            </w:r>
          </w:p>
        </w:tc>
        <w:tc>
          <w:tcPr>
            <w:tcW w:w="3566" w:type="dxa"/>
          </w:tcPr>
          <w:p w:rsidR="00943136" w:rsidRDefault="00E93242">
            <w:pPr>
              <w:ind w:left="560"/>
              <w:jc w:val="center"/>
              <w:rPr>
                <w:rFonts w:ascii="宋体" w:eastAsia="宋体" w:hAnsi="宋体" w:cs="宋体"/>
                <w:szCs w:val="21"/>
              </w:rPr>
            </w:pPr>
            <w:r>
              <w:rPr>
                <w:rFonts w:ascii="宋体" w:eastAsia="宋体" w:hAnsi="宋体" w:cs="宋体" w:hint="eastAsia"/>
                <w:szCs w:val="21"/>
              </w:rPr>
              <w:t>国家劳动就业保障部</w:t>
            </w:r>
          </w:p>
        </w:tc>
        <w:tc>
          <w:tcPr>
            <w:tcW w:w="1059"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r w:rsidR="00943136">
        <w:trPr>
          <w:jc w:val="center"/>
        </w:trPr>
        <w:tc>
          <w:tcPr>
            <w:tcW w:w="792" w:type="dxa"/>
          </w:tcPr>
          <w:p w:rsidR="00943136" w:rsidRDefault="00E93242">
            <w:pPr>
              <w:ind w:firstLineChars="100" w:firstLine="210"/>
              <w:rPr>
                <w:rFonts w:ascii="宋体" w:eastAsia="宋体" w:hAnsi="宋体" w:cs="宋体"/>
                <w:szCs w:val="21"/>
              </w:rPr>
            </w:pPr>
            <w:r>
              <w:rPr>
                <w:rFonts w:ascii="宋体" w:eastAsia="宋体" w:hAnsi="宋体" w:cs="宋体" w:hint="eastAsia"/>
                <w:szCs w:val="21"/>
              </w:rPr>
              <w:t>5</w:t>
            </w:r>
          </w:p>
        </w:tc>
        <w:tc>
          <w:tcPr>
            <w:tcW w:w="2937"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装饰美工</w:t>
            </w:r>
          </w:p>
        </w:tc>
        <w:tc>
          <w:tcPr>
            <w:tcW w:w="3566"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国家劳动就业保障部</w:t>
            </w:r>
          </w:p>
        </w:tc>
        <w:tc>
          <w:tcPr>
            <w:tcW w:w="1059"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三级</w:t>
            </w:r>
          </w:p>
        </w:tc>
        <w:tc>
          <w:tcPr>
            <w:tcW w:w="1461" w:type="dxa"/>
            <w:vAlign w:val="center"/>
          </w:tcPr>
          <w:p w:rsidR="00943136" w:rsidRDefault="00E93242">
            <w:pPr>
              <w:pStyle w:val="11"/>
              <w:jc w:val="center"/>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三证选一</w:t>
            </w:r>
            <w:proofErr w:type="gramEnd"/>
            <w:r>
              <w:rPr>
                <w:rFonts w:ascii="宋体" w:eastAsia="宋体" w:hAnsi="宋体" w:cs="宋体" w:hint="eastAsia"/>
                <w:szCs w:val="21"/>
              </w:rPr>
              <w:t>）</w:t>
            </w:r>
          </w:p>
        </w:tc>
      </w:tr>
    </w:tbl>
    <w:p w:rsidR="00943136" w:rsidRDefault="00943136">
      <w:pPr>
        <w:adjustRightInd w:val="0"/>
        <w:spacing w:line="560" w:lineRule="exact"/>
        <w:rPr>
          <w:rFonts w:ascii="黑体" w:eastAsia="黑体" w:hAnsi="黑体"/>
          <w:b/>
          <w:sz w:val="24"/>
          <w:szCs w:val="24"/>
        </w:rPr>
      </w:pPr>
    </w:p>
    <w:p w:rsidR="00943136" w:rsidRDefault="00943136">
      <w:pPr>
        <w:adjustRightInd w:val="0"/>
        <w:spacing w:line="560" w:lineRule="exact"/>
        <w:rPr>
          <w:rFonts w:ascii="黑体" w:eastAsia="黑体" w:hAnsi="黑体"/>
          <w:b/>
          <w:sz w:val="24"/>
          <w:szCs w:val="24"/>
        </w:rPr>
        <w:sectPr w:rsidR="00943136">
          <w:pgSz w:w="11906" w:h="16838"/>
          <w:pgMar w:top="1800" w:right="1440" w:bottom="1800" w:left="1440" w:header="851" w:footer="992" w:gutter="0"/>
          <w:cols w:space="425"/>
          <w:docGrid w:type="lines" w:linePitch="312"/>
        </w:sectPr>
      </w:pPr>
    </w:p>
    <w:p w:rsidR="00943136" w:rsidRDefault="00E9324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七</w:t>
      </w:r>
      <w:r>
        <w:rPr>
          <w:rFonts w:ascii="黑体" w:eastAsia="黑体" w:hAnsi="黑体"/>
          <w:b/>
          <w:sz w:val="24"/>
          <w:szCs w:val="24"/>
        </w:rPr>
        <w:t>、教学进程总体安排</w:t>
      </w:r>
    </w:p>
    <w:p w:rsidR="00943136" w:rsidRDefault="00E93242">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Pr>
          <w:rFonts w:ascii="仿宋" w:eastAsia="仿宋" w:hAnsi="仿宋" w:hint="eastAsia"/>
          <w:b/>
          <w:szCs w:val="21"/>
        </w:rPr>
        <w:t>1</w:t>
      </w:r>
      <w:r>
        <w:rPr>
          <w:rFonts w:ascii="仿宋" w:eastAsia="仿宋" w:hAnsi="仿宋" w:hint="eastAsia"/>
          <w:b/>
          <w:szCs w:val="21"/>
        </w:rPr>
        <w:t xml:space="preserve"> </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3"/>
        <w:gridCol w:w="363"/>
        <w:gridCol w:w="427"/>
        <w:gridCol w:w="2160"/>
        <w:gridCol w:w="558"/>
        <w:gridCol w:w="640"/>
        <w:gridCol w:w="640"/>
        <w:gridCol w:w="659"/>
        <w:gridCol w:w="713"/>
        <w:gridCol w:w="769"/>
        <w:gridCol w:w="709"/>
        <w:gridCol w:w="709"/>
        <w:gridCol w:w="649"/>
        <w:gridCol w:w="758"/>
        <w:gridCol w:w="811"/>
        <w:gridCol w:w="768"/>
      </w:tblGrid>
      <w:tr w:rsidR="00943136">
        <w:trPr>
          <w:trHeight w:val="300"/>
          <w:jc w:val="center"/>
        </w:trPr>
        <w:tc>
          <w:tcPr>
            <w:tcW w:w="802" w:type="dxa"/>
            <w:gridSpan w:val="3"/>
            <w:vMerge w:val="restart"/>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课程类别</w:t>
            </w:r>
          </w:p>
        </w:tc>
        <w:tc>
          <w:tcPr>
            <w:tcW w:w="427" w:type="dxa"/>
            <w:vMerge w:val="restart"/>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课程序号</w:t>
            </w:r>
          </w:p>
        </w:tc>
        <w:tc>
          <w:tcPr>
            <w:tcW w:w="2160" w:type="dxa"/>
            <w:vMerge w:val="restart"/>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课程名称</w:t>
            </w:r>
          </w:p>
        </w:tc>
        <w:tc>
          <w:tcPr>
            <w:tcW w:w="1838" w:type="dxa"/>
            <w:gridSpan w:val="3"/>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课时分配</w:t>
            </w:r>
          </w:p>
        </w:tc>
        <w:tc>
          <w:tcPr>
            <w:tcW w:w="659" w:type="dxa"/>
            <w:vMerge w:val="restart"/>
          </w:tcPr>
          <w:p w:rsidR="00943136" w:rsidRDefault="00943136">
            <w:pPr>
              <w:widowControl/>
              <w:jc w:val="center"/>
              <w:rPr>
                <w:rFonts w:ascii="宋体" w:hAnsi="宋体" w:cs="宋体"/>
                <w:b/>
                <w:bCs/>
                <w:kern w:val="0"/>
                <w:szCs w:val="21"/>
              </w:rPr>
            </w:pPr>
          </w:p>
          <w:p w:rsidR="00943136" w:rsidRDefault="00E93242">
            <w:pPr>
              <w:widowControl/>
              <w:rPr>
                <w:rFonts w:ascii="宋体" w:hAnsi="宋体" w:cs="宋体"/>
                <w:b/>
                <w:bCs/>
                <w:kern w:val="0"/>
                <w:szCs w:val="21"/>
              </w:rPr>
            </w:pPr>
            <w:r>
              <w:rPr>
                <w:rFonts w:ascii="宋体" w:hAnsi="宋体" w:cs="宋体" w:hint="eastAsia"/>
                <w:b/>
                <w:bCs/>
                <w:kern w:val="0"/>
                <w:szCs w:val="21"/>
              </w:rPr>
              <w:t>学</w:t>
            </w:r>
          </w:p>
          <w:p w:rsidR="00943136" w:rsidRDefault="00E93242">
            <w:pPr>
              <w:widowControl/>
              <w:rPr>
                <w:rFonts w:ascii="宋体" w:hAnsi="宋体" w:cs="宋体"/>
                <w:b/>
                <w:bCs/>
                <w:kern w:val="0"/>
                <w:szCs w:val="21"/>
              </w:rPr>
            </w:pPr>
            <w:r>
              <w:rPr>
                <w:rFonts w:ascii="宋体" w:hAnsi="宋体" w:cs="宋体" w:hint="eastAsia"/>
                <w:b/>
                <w:bCs/>
                <w:kern w:val="0"/>
                <w:szCs w:val="21"/>
              </w:rPr>
              <w:t>分</w:t>
            </w:r>
          </w:p>
        </w:tc>
        <w:tc>
          <w:tcPr>
            <w:tcW w:w="4307" w:type="dxa"/>
            <w:gridSpan w:val="6"/>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每学期教学周数及周学时分配</w:t>
            </w:r>
          </w:p>
        </w:tc>
        <w:tc>
          <w:tcPr>
            <w:tcW w:w="1579" w:type="dxa"/>
            <w:gridSpan w:val="2"/>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考核</w:t>
            </w:r>
          </w:p>
        </w:tc>
      </w:tr>
      <w:tr w:rsidR="00943136">
        <w:trPr>
          <w:trHeight w:val="300"/>
          <w:jc w:val="center"/>
        </w:trPr>
        <w:tc>
          <w:tcPr>
            <w:tcW w:w="802" w:type="dxa"/>
            <w:gridSpan w:val="3"/>
            <w:vMerge/>
            <w:vAlign w:val="center"/>
          </w:tcPr>
          <w:p w:rsidR="00943136" w:rsidRDefault="00943136">
            <w:pPr>
              <w:widowControl/>
              <w:jc w:val="left"/>
              <w:rPr>
                <w:rFonts w:ascii="宋体" w:cs="宋体"/>
                <w:b/>
                <w:bCs/>
                <w:kern w:val="0"/>
                <w:szCs w:val="21"/>
              </w:rPr>
            </w:pPr>
          </w:p>
        </w:tc>
        <w:tc>
          <w:tcPr>
            <w:tcW w:w="427" w:type="dxa"/>
            <w:vMerge/>
            <w:vAlign w:val="center"/>
          </w:tcPr>
          <w:p w:rsidR="00943136" w:rsidRDefault="00943136">
            <w:pPr>
              <w:widowControl/>
              <w:jc w:val="left"/>
              <w:rPr>
                <w:rFonts w:ascii="宋体" w:cs="宋体"/>
                <w:b/>
                <w:bCs/>
                <w:kern w:val="0"/>
                <w:szCs w:val="21"/>
              </w:rPr>
            </w:pPr>
          </w:p>
        </w:tc>
        <w:tc>
          <w:tcPr>
            <w:tcW w:w="2160" w:type="dxa"/>
            <w:vMerge/>
            <w:vAlign w:val="center"/>
          </w:tcPr>
          <w:p w:rsidR="00943136" w:rsidRDefault="00943136">
            <w:pPr>
              <w:widowControl/>
              <w:jc w:val="left"/>
              <w:rPr>
                <w:rFonts w:ascii="宋体" w:cs="宋体"/>
                <w:b/>
                <w:bCs/>
                <w:kern w:val="0"/>
                <w:szCs w:val="21"/>
              </w:rPr>
            </w:pPr>
          </w:p>
        </w:tc>
        <w:tc>
          <w:tcPr>
            <w:tcW w:w="558" w:type="dxa"/>
            <w:vMerge w:val="restart"/>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理论</w:t>
            </w:r>
          </w:p>
        </w:tc>
        <w:tc>
          <w:tcPr>
            <w:tcW w:w="640" w:type="dxa"/>
            <w:vMerge w:val="restart"/>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实践</w:t>
            </w:r>
          </w:p>
        </w:tc>
        <w:tc>
          <w:tcPr>
            <w:tcW w:w="640" w:type="dxa"/>
            <w:vMerge w:val="restart"/>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小计</w:t>
            </w:r>
          </w:p>
        </w:tc>
        <w:tc>
          <w:tcPr>
            <w:tcW w:w="659" w:type="dxa"/>
            <w:vMerge/>
          </w:tcPr>
          <w:p w:rsidR="00943136" w:rsidRDefault="00943136">
            <w:pPr>
              <w:widowControl/>
              <w:jc w:val="center"/>
              <w:rPr>
                <w:rFonts w:ascii="宋体" w:hAnsi="宋体" w:cs="宋体"/>
                <w:b/>
                <w:bCs/>
                <w:kern w:val="0"/>
                <w:szCs w:val="21"/>
              </w:rPr>
            </w:pPr>
          </w:p>
        </w:tc>
        <w:tc>
          <w:tcPr>
            <w:tcW w:w="713" w:type="dxa"/>
            <w:noWrap/>
            <w:vAlign w:val="center"/>
          </w:tcPr>
          <w:p w:rsidR="00943136" w:rsidRDefault="00E93242">
            <w:pPr>
              <w:widowControl/>
              <w:jc w:val="center"/>
              <w:rPr>
                <w:rFonts w:ascii="宋体" w:cs="宋体"/>
                <w:b/>
                <w:bCs/>
                <w:kern w:val="0"/>
                <w:szCs w:val="21"/>
              </w:rPr>
            </w:pPr>
            <w:proofErr w:type="gramStart"/>
            <w:r>
              <w:rPr>
                <w:rFonts w:ascii="宋体" w:hAnsi="宋体" w:cs="宋体" w:hint="eastAsia"/>
                <w:b/>
                <w:bCs/>
                <w:kern w:val="0"/>
                <w:szCs w:val="21"/>
              </w:rPr>
              <w:t>一</w:t>
            </w:r>
            <w:proofErr w:type="gramEnd"/>
          </w:p>
        </w:tc>
        <w:tc>
          <w:tcPr>
            <w:tcW w:w="76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二</w:t>
            </w:r>
          </w:p>
        </w:tc>
        <w:tc>
          <w:tcPr>
            <w:tcW w:w="70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三</w:t>
            </w:r>
          </w:p>
        </w:tc>
        <w:tc>
          <w:tcPr>
            <w:tcW w:w="70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四</w:t>
            </w:r>
          </w:p>
        </w:tc>
        <w:tc>
          <w:tcPr>
            <w:tcW w:w="64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五</w:t>
            </w:r>
          </w:p>
        </w:tc>
        <w:tc>
          <w:tcPr>
            <w:tcW w:w="758"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六</w:t>
            </w:r>
          </w:p>
        </w:tc>
        <w:tc>
          <w:tcPr>
            <w:tcW w:w="811" w:type="dxa"/>
            <w:vMerge w:val="restart"/>
            <w:noWrap/>
            <w:vAlign w:val="center"/>
          </w:tcPr>
          <w:p w:rsidR="00943136" w:rsidRDefault="00E93242">
            <w:pPr>
              <w:widowControl/>
              <w:jc w:val="left"/>
              <w:rPr>
                <w:rFonts w:ascii="宋体" w:cs="宋体"/>
                <w:b/>
                <w:kern w:val="0"/>
                <w:szCs w:val="21"/>
              </w:rPr>
            </w:pPr>
            <w:r>
              <w:rPr>
                <w:rFonts w:ascii="宋体" w:hAnsi="宋体" w:cs="宋体" w:hint="eastAsia"/>
                <w:b/>
                <w:kern w:val="0"/>
                <w:szCs w:val="21"/>
              </w:rPr>
              <w:t>方式</w:t>
            </w:r>
          </w:p>
        </w:tc>
        <w:tc>
          <w:tcPr>
            <w:tcW w:w="768" w:type="dxa"/>
            <w:vMerge w:val="restart"/>
            <w:noWrap/>
            <w:vAlign w:val="center"/>
          </w:tcPr>
          <w:p w:rsidR="00943136" w:rsidRDefault="00E93242">
            <w:pPr>
              <w:widowControl/>
              <w:jc w:val="left"/>
              <w:rPr>
                <w:rFonts w:ascii="宋体" w:cs="宋体"/>
                <w:b/>
                <w:kern w:val="0"/>
                <w:szCs w:val="21"/>
              </w:rPr>
            </w:pPr>
            <w:r>
              <w:rPr>
                <w:rFonts w:ascii="宋体" w:hAnsi="宋体" w:cs="宋体" w:hint="eastAsia"/>
                <w:b/>
                <w:kern w:val="0"/>
                <w:szCs w:val="21"/>
              </w:rPr>
              <w:t>时间</w:t>
            </w:r>
          </w:p>
        </w:tc>
      </w:tr>
      <w:tr w:rsidR="00943136">
        <w:trPr>
          <w:trHeight w:val="300"/>
          <w:jc w:val="center"/>
        </w:trPr>
        <w:tc>
          <w:tcPr>
            <w:tcW w:w="802" w:type="dxa"/>
            <w:gridSpan w:val="3"/>
            <w:vMerge/>
            <w:vAlign w:val="center"/>
          </w:tcPr>
          <w:p w:rsidR="00943136" w:rsidRDefault="00943136">
            <w:pPr>
              <w:widowControl/>
              <w:jc w:val="left"/>
              <w:rPr>
                <w:rFonts w:ascii="宋体" w:cs="宋体"/>
                <w:b/>
                <w:bCs/>
                <w:kern w:val="0"/>
                <w:szCs w:val="21"/>
              </w:rPr>
            </w:pPr>
          </w:p>
        </w:tc>
        <w:tc>
          <w:tcPr>
            <w:tcW w:w="427" w:type="dxa"/>
            <w:vMerge/>
            <w:vAlign w:val="center"/>
          </w:tcPr>
          <w:p w:rsidR="00943136" w:rsidRDefault="00943136">
            <w:pPr>
              <w:widowControl/>
              <w:jc w:val="left"/>
              <w:rPr>
                <w:rFonts w:ascii="宋体" w:cs="宋体"/>
                <w:b/>
                <w:bCs/>
                <w:kern w:val="0"/>
                <w:szCs w:val="21"/>
              </w:rPr>
            </w:pPr>
          </w:p>
        </w:tc>
        <w:tc>
          <w:tcPr>
            <w:tcW w:w="2160" w:type="dxa"/>
            <w:vMerge/>
            <w:vAlign w:val="center"/>
          </w:tcPr>
          <w:p w:rsidR="00943136" w:rsidRDefault="00943136">
            <w:pPr>
              <w:widowControl/>
              <w:jc w:val="left"/>
              <w:rPr>
                <w:rFonts w:ascii="宋体" w:cs="宋体"/>
                <w:b/>
                <w:bCs/>
                <w:kern w:val="0"/>
                <w:szCs w:val="21"/>
              </w:rPr>
            </w:pPr>
          </w:p>
        </w:tc>
        <w:tc>
          <w:tcPr>
            <w:tcW w:w="558" w:type="dxa"/>
            <w:vMerge/>
            <w:vAlign w:val="center"/>
          </w:tcPr>
          <w:p w:rsidR="00943136" w:rsidRDefault="00943136">
            <w:pPr>
              <w:widowControl/>
              <w:jc w:val="left"/>
              <w:rPr>
                <w:rFonts w:ascii="宋体" w:cs="宋体"/>
                <w:b/>
                <w:bCs/>
                <w:kern w:val="0"/>
                <w:szCs w:val="21"/>
              </w:rPr>
            </w:pPr>
          </w:p>
        </w:tc>
        <w:tc>
          <w:tcPr>
            <w:tcW w:w="640" w:type="dxa"/>
            <w:vMerge/>
            <w:vAlign w:val="center"/>
          </w:tcPr>
          <w:p w:rsidR="00943136" w:rsidRDefault="00943136">
            <w:pPr>
              <w:widowControl/>
              <w:jc w:val="left"/>
              <w:rPr>
                <w:rFonts w:ascii="宋体" w:cs="宋体"/>
                <w:b/>
                <w:bCs/>
                <w:kern w:val="0"/>
                <w:szCs w:val="21"/>
              </w:rPr>
            </w:pPr>
          </w:p>
        </w:tc>
        <w:tc>
          <w:tcPr>
            <w:tcW w:w="640" w:type="dxa"/>
            <w:vMerge/>
            <w:vAlign w:val="center"/>
          </w:tcPr>
          <w:p w:rsidR="00943136" w:rsidRDefault="00943136">
            <w:pPr>
              <w:widowControl/>
              <w:jc w:val="left"/>
              <w:rPr>
                <w:rFonts w:ascii="宋体" w:cs="宋体"/>
                <w:b/>
                <w:bCs/>
                <w:kern w:val="0"/>
                <w:szCs w:val="21"/>
              </w:rPr>
            </w:pPr>
          </w:p>
        </w:tc>
        <w:tc>
          <w:tcPr>
            <w:tcW w:w="659" w:type="dxa"/>
            <w:vMerge/>
          </w:tcPr>
          <w:p w:rsidR="00943136" w:rsidRDefault="00943136">
            <w:pPr>
              <w:widowControl/>
              <w:jc w:val="center"/>
              <w:rPr>
                <w:rFonts w:ascii="宋体" w:hAnsi="宋体" w:cs="宋体"/>
                <w:b/>
                <w:bCs/>
                <w:kern w:val="0"/>
                <w:szCs w:val="21"/>
              </w:rPr>
            </w:pPr>
          </w:p>
        </w:tc>
        <w:tc>
          <w:tcPr>
            <w:tcW w:w="713"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76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70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70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649"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758" w:type="dxa"/>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20</w:t>
            </w:r>
            <w:r>
              <w:rPr>
                <w:rFonts w:ascii="宋体" w:hAnsi="宋体" w:cs="宋体" w:hint="eastAsia"/>
                <w:b/>
                <w:bCs/>
                <w:kern w:val="0"/>
                <w:szCs w:val="21"/>
              </w:rPr>
              <w:t>周</w:t>
            </w:r>
          </w:p>
        </w:tc>
        <w:tc>
          <w:tcPr>
            <w:tcW w:w="811" w:type="dxa"/>
            <w:vMerge/>
            <w:vAlign w:val="center"/>
          </w:tcPr>
          <w:p w:rsidR="00943136" w:rsidRDefault="00943136">
            <w:pPr>
              <w:widowControl/>
              <w:jc w:val="left"/>
              <w:rPr>
                <w:rFonts w:ascii="宋体" w:cs="宋体"/>
                <w:b/>
                <w:kern w:val="0"/>
                <w:szCs w:val="21"/>
              </w:rPr>
            </w:pPr>
          </w:p>
        </w:tc>
        <w:tc>
          <w:tcPr>
            <w:tcW w:w="768" w:type="dxa"/>
            <w:vMerge/>
            <w:vAlign w:val="center"/>
          </w:tcPr>
          <w:p w:rsidR="00943136" w:rsidRDefault="00943136">
            <w:pPr>
              <w:widowControl/>
              <w:jc w:val="left"/>
              <w:rPr>
                <w:rFonts w:ascii="宋体" w:cs="宋体"/>
                <w:b/>
                <w:kern w:val="0"/>
                <w:szCs w:val="21"/>
              </w:rPr>
            </w:pPr>
          </w:p>
        </w:tc>
      </w:tr>
      <w:tr w:rsidR="00943136">
        <w:trPr>
          <w:trHeight w:val="259"/>
          <w:jc w:val="center"/>
        </w:trPr>
        <w:tc>
          <w:tcPr>
            <w:tcW w:w="439" w:type="dxa"/>
            <w:gridSpan w:val="2"/>
            <w:vMerge w:val="restart"/>
            <w:vAlign w:val="center"/>
          </w:tcPr>
          <w:p w:rsidR="00943136" w:rsidRDefault="00E93242">
            <w:pPr>
              <w:widowControl/>
              <w:jc w:val="left"/>
              <w:rPr>
                <w:rFonts w:ascii="宋体" w:cs="宋体"/>
                <w:b/>
                <w:kern w:val="0"/>
                <w:szCs w:val="21"/>
              </w:rPr>
            </w:pPr>
            <w:r>
              <w:rPr>
                <w:rFonts w:ascii="宋体" w:hAnsi="宋体" w:cs="宋体" w:hint="eastAsia"/>
                <w:b/>
                <w:kern w:val="0"/>
                <w:szCs w:val="21"/>
              </w:rPr>
              <w:t>公共基础课</w:t>
            </w:r>
          </w:p>
        </w:tc>
        <w:tc>
          <w:tcPr>
            <w:tcW w:w="363" w:type="dxa"/>
            <w:vMerge w:val="restart"/>
            <w:vAlign w:val="center"/>
          </w:tcPr>
          <w:p w:rsidR="00943136" w:rsidRDefault="00E93242">
            <w:pPr>
              <w:widowControl/>
              <w:jc w:val="left"/>
              <w:rPr>
                <w:rFonts w:ascii="宋体" w:cs="宋体"/>
                <w:b/>
                <w:kern w:val="0"/>
                <w:szCs w:val="21"/>
              </w:rPr>
            </w:pPr>
            <w:r>
              <w:rPr>
                <w:rFonts w:ascii="宋体" w:cs="宋体" w:hint="eastAsia"/>
                <w:b/>
                <w:kern w:val="0"/>
                <w:szCs w:val="21"/>
              </w:rPr>
              <w:t>必修课</w:t>
            </w:r>
          </w:p>
        </w:tc>
        <w:tc>
          <w:tcPr>
            <w:tcW w:w="427" w:type="dxa"/>
            <w:noWrap/>
            <w:vAlign w:val="center"/>
          </w:tcPr>
          <w:p w:rsidR="00943136" w:rsidRDefault="00E93242">
            <w:pPr>
              <w:widowControl/>
              <w:jc w:val="center"/>
              <w:rPr>
                <w:rFonts w:ascii="宋体" w:cs="宋体"/>
                <w:kern w:val="0"/>
                <w:szCs w:val="21"/>
              </w:rPr>
            </w:pPr>
            <w:r>
              <w:rPr>
                <w:rFonts w:ascii="宋体" w:hAnsi="宋体" w:cs="宋体"/>
                <w:kern w:val="0"/>
                <w:szCs w:val="21"/>
              </w:rPr>
              <w:t>1</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高职应用数学</w:t>
            </w:r>
            <w:r>
              <w:rPr>
                <w:rFonts w:ascii="宋体" w:hAnsi="宋体" w:cs="宋体" w:hint="eastAsia"/>
                <w:kern w:val="0"/>
                <w:szCs w:val="21"/>
              </w:rPr>
              <w:t>I</w:t>
            </w:r>
          </w:p>
        </w:tc>
        <w:tc>
          <w:tcPr>
            <w:tcW w:w="558" w:type="dxa"/>
            <w:noWrap/>
            <w:vAlign w:val="center"/>
          </w:tcPr>
          <w:p w:rsidR="00943136" w:rsidRDefault="00E93242">
            <w:pPr>
              <w:widowControl/>
              <w:jc w:val="center"/>
              <w:rPr>
                <w:rFonts w:ascii="宋体" w:cs="宋体"/>
                <w:kern w:val="0"/>
                <w:szCs w:val="21"/>
              </w:rPr>
            </w:pPr>
            <w:r>
              <w:rPr>
                <w:rFonts w:ascii="宋体" w:hAnsi="宋体" w:cs="宋体"/>
                <w:kern w:val="0"/>
                <w:szCs w:val="21"/>
              </w:rPr>
              <w:t>56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kern w:val="0"/>
                <w:szCs w:val="21"/>
              </w:rPr>
              <w:t>56</w:t>
            </w:r>
          </w:p>
        </w:tc>
        <w:tc>
          <w:tcPr>
            <w:tcW w:w="659" w:type="dxa"/>
            <w:vAlign w:val="center"/>
          </w:tcPr>
          <w:p w:rsidR="00943136" w:rsidRDefault="00E93242">
            <w:pPr>
              <w:widowControl/>
              <w:jc w:val="center"/>
              <w:rPr>
                <w:rFonts w:ascii="宋体" w:cs="宋体"/>
                <w:kern w:val="0"/>
                <w:szCs w:val="21"/>
              </w:rPr>
            </w:pPr>
            <w:r>
              <w:rPr>
                <w:rFonts w:ascii="宋体" w:cs="宋体" w:hint="eastAsia"/>
                <w:kern w:val="0"/>
                <w:szCs w:val="21"/>
              </w:rPr>
              <w:t>3.5</w:t>
            </w:r>
          </w:p>
        </w:tc>
        <w:tc>
          <w:tcPr>
            <w:tcW w:w="713" w:type="dxa"/>
            <w:noWrap/>
            <w:vAlign w:val="center"/>
          </w:tcPr>
          <w:p w:rsidR="00943136" w:rsidRDefault="00943136">
            <w:pPr>
              <w:widowControl/>
              <w:jc w:val="center"/>
              <w:rPr>
                <w:rFonts w:ascii="宋体" w:cs="宋体"/>
                <w:kern w:val="0"/>
                <w:szCs w:val="21"/>
              </w:rPr>
            </w:pPr>
          </w:p>
        </w:tc>
        <w:tc>
          <w:tcPr>
            <w:tcW w:w="769" w:type="dxa"/>
            <w:noWrap/>
            <w:vAlign w:val="center"/>
          </w:tcPr>
          <w:p w:rsidR="00943136" w:rsidRDefault="00E93242">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4</w:t>
            </w: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期末　</w:t>
            </w:r>
          </w:p>
        </w:tc>
      </w:tr>
      <w:tr w:rsidR="00943136">
        <w:trPr>
          <w:trHeight w:val="405"/>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kern w:val="0"/>
                <w:szCs w:val="21"/>
              </w:rPr>
              <w:t>2</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高职实用英语</w:t>
            </w:r>
            <w:r>
              <w:rPr>
                <w:rFonts w:ascii="宋体" w:hAnsi="宋体" w:cs="宋体" w:hint="eastAsia"/>
                <w:kern w:val="0"/>
                <w:szCs w:val="21"/>
              </w:rPr>
              <w:t>I</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56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56</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3.5</w:t>
            </w:r>
          </w:p>
        </w:tc>
        <w:tc>
          <w:tcPr>
            <w:tcW w:w="713" w:type="dxa"/>
            <w:noWrap/>
            <w:vAlign w:val="center"/>
          </w:tcPr>
          <w:p w:rsidR="00943136" w:rsidRDefault="00E93242">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r>
              <w:rPr>
                <w:rFonts w:ascii="宋体" w:hAnsi="宋体" w:cs="宋体" w:hint="eastAsia"/>
                <w:kern w:val="0"/>
                <w:szCs w:val="21"/>
              </w:rPr>
              <w:t>/</w:t>
            </w:r>
            <w:r>
              <w:rPr>
                <w:rFonts w:ascii="宋体" w:hAnsi="宋体" w:cs="宋体" w:hint="eastAsia"/>
                <w:kern w:val="0"/>
                <w:szCs w:val="21"/>
              </w:rPr>
              <w:t>项目测试</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期末</w:t>
            </w:r>
          </w:p>
        </w:tc>
      </w:tr>
      <w:tr w:rsidR="00943136">
        <w:trPr>
          <w:trHeight w:val="259"/>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kern w:val="0"/>
                <w:szCs w:val="21"/>
              </w:rPr>
              <w:t>3</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计算机应用基础</w:t>
            </w:r>
          </w:p>
        </w:tc>
        <w:tc>
          <w:tcPr>
            <w:tcW w:w="558" w:type="dxa"/>
            <w:noWrap/>
            <w:vAlign w:val="center"/>
          </w:tcPr>
          <w:p w:rsidR="00943136" w:rsidRDefault="00E93242">
            <w:pPr>
              <w:widowControl/>
              <w:jc w:val="center"/>
              <w:rPr>
                <w:rFonts w:ascii="宋体" w:cs="宋体"/>
                <w:kern w:val="0"/>
                <w:szCs w:val="21"/>
              </w:rPr>
            </w:pPr>
            <w:r>
              <w:rPr>
                <w:rFonts w:ascii="宋体" w:hAnsi="宋体" w:cs="宋体"/>
                <w:kern w:val="0"/>
                <w:szCs w:val="21"/>
              </w:rPr>
              <w:t>28</w:t>
            </w:r>
          </w:p>
        </w:tc>
        <w:tc>
          <w:tcPr>
            <w:tcW w:w="640" w:type="dxa"/>
            <w:noWrap/>
            <w:vAlign w:val="center"/>
          </w:tcPr>
          <w:p w:rsidR="00943136" w:rsidRDefault="00E93242">
            <w:pPr>
              <w:widowControl/>
              <w:jc w:val="center"/>
              <w:rPr>
                <w:rFonts w:ascii="宋体" w:cs="宋体"/>
                <w:kern w:val="0"/>
                <w:szCs w:val="21"/>
              </w:rPr>
            </w:pPr>
            <w:r>
              <w:rPr>
                <w:rFonts w:ascii="宋体" w:hAnsi="宋体" w:cs="宋体"/>
                <w:kern w:val="0"/>
                <w:szCs w:val="21"/>
              </w:rPr>
              <w:t>28</w:t>
            </w:r>
          </w:p>
        </w:tc>
        <w:tc>
          <w:tcPr>
            <w:tcW w:w="640" w:type="dxa"/>
            <w:noWrap/>
            <w:vAlign w:val="center"/>
          </w:tcPr>
          <w:p w:rsidR="00943136" w:rsidRDefault="00E93242">
            <w:pPr>
              <w:widowControl/>
              <w:jc w:val="center"/>
              <w:rPr>
                <w:rFonts w:ascii="宋体" w:cs="宋体"/>
                <w:kern w:val="0"/>
                <w:szCs w:val="21"/>
              </w:rPr>
            </w:pPr>
            <w:r>
              <w:rPr>
                <w:rFonts w:ascii="宋体" w:hAnsi="宋体" w:cs="宋体"/>
                <w:kern w:val="0"/>
                <w:szCs w:val="21"/>
              </w:rPr>
              <w:t>56</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943136" w:rsidRDefault="00E93242">
            <w:pPr>
              <w:widowControl/>
              <w:jc w:val="center"/>
              <w:rPr>
                <w:rFonts w:ascii="宋体" w:cs="宋体"/>
                <w:kern w:val="0"/>
                <w:szCs w:val="21"/>
              </w:rPr>
            </w:pPr>
            <w:r>
              <w:rPr>
                <w:rFonts w:ascii="宋体" w:hAnsi="宋体" w:cs="宋体"/>
                <w:kern w:val="0"/>
                <w:szCs w:val="21"/>
              </w:rPr>
              <w:t>14*4</w:t>
            </w: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考证</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期末</w:t>
            </w:r>
          </w:p>
        </w:tc>
      </w:tr>
      <w:tr w:rsidR="00943136">
        <w:trPr>
          <w:trHeight w:val="337"/>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kern w:val="0"/>
                <w:szCs w:val="21"/>
              </w:rPr>
              <w:t>4</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思想道德与法律基础</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943136" w:rsidRDefault="00E93242">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768" w:type="dxa"/>
            <w:noWrap/>
            <w:vAlign w:val="center"/>
          </w:tcPr>
          <w:p w:rsidR="00943136" w:rsidRDefault="00E93242">
            <w:pPr>
              <w:jc w:val="left"/>
              <w:rPr>
                <w:rFonts w:ascii="宋体" w:cs="宋体"/>
                <w:kern w:val="0"/>
                <w:szCs w:val="21"/>
              </w:rPr>
            </w:pPr>
            <w:r>
              <w:rPr>
                <w:rFonts w:ascii="宋体" w:hAnsi="宋体" w:cs="宋体" w:hint="eastAsia"/>
                <w:kern w:val="0"/>
                <w:szCs w:val="21"/>
              </w:rPr>
              <w:t>随堂</w:t>
            </w:r>
          </w:p>
        </w:tc>
      </w:tr>
      <w:tr w:rsidR="00943136">
        <w:trPr>
          <w:trHeight w:val="645"/>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kern w:val="0"/>
                <w:szCs w:val="21"/>
              </w:rPr>
              <w:t>5</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毛泽东思想和中国特色社会主义理论体系概论</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42</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42</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2.5</w:t>
            </w:r>
          </w:p>
        </w:tc>
        <w:tc>
          <w:tcPr>
            <w:tcW w:w="713" w:type="dxa"/>
            <w:noWrap/>
            <w:vAlign w:val="center"/>
          </w:tcPr>
          <w:p w:rsidR="00943136" w:rsidRDefault="00943136">
            <w:pPr>
              <w:widowControl/>
              <w:jc w:val="center"/>
              <w:rPr>
                <w:rFonts w:ascii="宋体" w:cs="宋体"/>
                <w:kern w:val="0"/>
                <w:szCs w:val="21"/>
              </w:rPr>
            </w:pPr>
          </w:p>
        </w:tc>
        <w:tc>
          <w:tcPr>
            <w:tcW w:w="769" w:type="dxa"/>
            <w:noWrap/>
            <w:vAlign w:val="center"/>
          </w:tcPr>
          <w:p w:rsidR="00943136" w:rsidRDefault="00E93242">
            <w:pPr>
              <w:widowControl/>
              <w:jc w:val="center"/>
              <w:rPr>
                <w:rFonts w:ascii="宋体" w:cs="宋体"/>
                <w:kern w:val="0"/>
                <w:szCs w:val="21"/>
              </w:rPr>
            </w:pPr>
            <w:r>
              <w:rPr>
                <w:rFonts w:ascii="宋体" w:hAnsi="宋体" w:cs="宋体"/>
                <w:kern w:val="0"/>
                <w:szCs w:val="21"/>
              </w:rPr>
              <w:t>14*</w:t>
            </w:r>
            <w:r>
              <w:rPr>
                <w:rFonts w:ascii="宋体" w:hAnsi="宋体" w:cs="宋体" w:hint="eastAsia"/>
                <w:kern w:val="0"/>
                <w:szCs w:val="21"/>
              </w:rPr>
              <w:t>3</w:t>
            </w: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实践</w:t>
            </w:r>
            <w:r>
              <w:rPr>
                <w:rFonts w:ascii="宋体" w:hAnsi="宋体" w:cs="宋体" w:hint="eastAsia"/>
                <w:kern w:val="0"/>
                <w:szCs w:val="21"/>
              </w:rPr>
              <w:t>+</w:t>
            </w:r>
            <w:r>
              <w:rPr>
                <w:rFonts w:ascii="宋体" w:hAnsi="宋体" w:cs="宋体" w:hint="eastAsia"/>
                <w:kern w:val="0"/>
                <w:szCs w:val="21"/>
              </w:rPr>
              <w:t>笔试</w:t>
            </w:r>
          </w:p>
        </w:tc>
        <w:tc>
          <w:tcPr>
            <w:tcW w:w="768" w:type="dxa"/>
            <w:noWrap/>
            <w:vAlign w:val="center"/>
          </w:tcPr>
          <w:p w:rsidR="00943136" w:rsidRDefault="00E93242">
            <w:pPr>
              <w:jc w:val="left"/>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cs="宋体" w:hint="eastAsia"/>
                <w:kern w:val="0"/>
                <w:szCs w:val="21"/>
              </w:rPr>
              <w:t>6</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创新创业基础</w:t>
            </w:r>
          </w:p>
        </w:tc>
        <w:tc>
          <w:tcPr>
            <w:tcW w:w="558" w:type="dxa"/>
            <w:noWrap/>
            <w:vAlign w:val="center"/>
          </w:tcPr>
          <w:p w:rsidR="00943136" w:rsidRDefault="00E93242">
            <w:pPr>
              <w:widowControl/>
              <w:jc w:val="center"/>
              <w:rPr>
                <w:rFonts w:ascii="宋体" w:cs="宋体"/>
                <w:kern w:val="0"/>
                <w:szCs w:val="21"/>
              </w:rPr>
            </w:pPr>
            <w:r>
              <w:rPr>
                <w:rFonts w:ascii="宋体" w:cs="宋体" w:hint="eastAsia"/>
                <w:kern w:val="0"/>
                <w:szCs w:val="21"/>
              </w:rPr>
              <w:t>48</w:t>
            </w:r>
          </w:p>
        </w:tc>
        <w:tc>
          <w:tcPr>
            <w:tcW w:w="640" w:type="dxa"/>
            <w:noWrap/>
            <w:vAlign w:val="center"/>
          </w:tcPr>
          <w:p w:rsidR="00943136" w:rsidRDefault="00943136">
            <w:pPr>
              <w:widowControl/>
              <w:jc w:val="center"/>
              <w:rPr>
                <w:rFonts w:ascii="宋体" w:hAns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48</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w:t>
            </w:r>
          </w:p>
        </w:tc>
        <w:tc>
          <w:tcPr>
            <w:tcW w:w="713"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10*2</w:t>
            </w:r>
          </w:p>
        </w:tc>
        <w:tc>
          <w:tcPr>
            <w:tcW w:w="76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14*2</w:t>
            </w: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实践</w:t>
            </w:r>
          </w:p>
        </w:tc>
        <w:tc>
          <w:tcPr>
            <w:tcW w:w="768" w:type="dxa"/>
            <w:noWrap/>
            <w:vAlign w:val="center"/>
          </w:tcPr>
          <w:p w:rsidR="00943136" w:rsidRDefault="00E93242">
            <w:pPr>
              <w:jc w:val="left"/>
              <w:rPr>
                <w:rFonts w:ascii="宋体" w:hAnsi="宋体" w:cs="宋体"/>
                <w:kern w:val="0"/>
                <w:szCs w:val="21"/>
              </w:rPr>
            </w:pPr>
            <w:r>
              <w:rPr>
                <w:rFonts w:ascii="宋体" w:hAnsi="宋体" w:cs="宋体" w:hint="eastAsia"/>
                <w:kern w:val="0"/>
                <w:szCs w:val="21"/>
              </w:rPr>
              <w:t>分阶段</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7</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心理健康</w:t>
            </w:r>
          </w:p>
        </w:tc>
        <w:tc>
          <w:tcPr>
            <w:tcW w:w="558" w:type="dxa"/>
            <w:noWrap/>
            <w:vAlign w:val="center"/>
          </w:tcPr>
          <w:p w:rsidR="00943136" w:rsidRDefault="00E93242">
            <w:pPr>
              <w:widowControl/>
              <w:jc w:val="center"/>
              <w:rPr>
                <w:rFonts w:ascii="宋体" w:cs="宋体"/>
                <w:kern w:val="0"/>
                <w:szCs w:val="21"/>
              </w:rPr>
            </w:pPr>
            <w:r>
              <w:rPr>
                <w:rFonts w:ascii="宋体" w:cs="宋体" w:hint="eastAsia"/>
                <w:kern w:val="0"/>
                <w:szCs w:val="21"/>
              </w:rPr>
              <w:t>16</w:t>
            </w:r>
          </w:p>
        </w:tc>
        <w:tc>
          <w:tcPr>
            <w:tcW w:w="640" w:type="dxa"/>
            <w:noWrap/>
            <w:vAlign w:val="center"/>
          </w:tcPr>
          <w:p w:rsidR="00943136" w:rsidRDefault="00943136">
            <w:pPr>
              <w:widowControl/>
              <w:jc w:val="center"/>
              <w:rPr>
                <w:rFonts w:ascii="宋体" w:hAns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笔试</w:t>
            </w:r>
          </w:p>
        </w:tc>
        <w:tc>
          <w:tcPr>
            <w:tcW w:w="768" w:type="dxa"/>
            <w:noWrap/>
            <w:vAlign w:val="center"/>
          </w:tcPr>
          <w:p w:rsidR="00943136" w:rsidRDefault="00E93242">
            <w:pPr>
              <w:jc w:val="left"/>
              <w:rPr>
                <w:rFonts w:ascii="宋体" w:hAns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大学生职业发展与就业指导</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28</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28</w:t>
            </w:r>
          </w:p>
        </w:tc>
        <w:tc>
          <w:tcPr>
            <w:tcW w:w="659" w:type="dxa"/>
            <w:vAlign w:val="center"/>
          </w:tcPr>
          <w:p w:rsidR="00943136" w:rsidRDefault="00E93242">
            <w:pPr>
              <w:widowControl/>
              <w:jc w:val="center"/>
              <w:rPr>
                <w:rFonts w:ascii="宋体" w:cs="宋体"/>
                <w:kern w:val="0"/>
                <w:szCs w:val="21"/>
              </w:rPr>
            </w:pPr>
            <w:r>
              <w:rPr>
                <w:rFonts w:ascii="宋体" w:cs="宋体" w:hint="eastAsia"/>
                <w:kern w:val="0"/>
                <w:szCs w:val="21"/>
              </w:rPr>
              <w:t>1.5</w:t>
            </w:r>
          </w:p>
        </w:tc>
        <w:tc>
          <w:tcPr>
            <w:tcW w:w="713" w:type="dxa"/>
            <w:noWrap/>
            <w:vAlign w:val="center"/>
          </w:tcPr>
          <w:p w:rsidR="00943136" w:rsidRDefault="00943136">
            <w:pPr>
              <w:widowControl/>
              <w:jc w:val="center"/>
              <w:rPr>
                <w:rFonts w:ascii="宋体" w:cs="宋体"/>
                <w:kern w:val="0"/>
                <w:szCs w:val="21"/>
              </w:rPr>
            </w:pP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7*2</w:t>
            </w:r>
          </w:p>
        </w:tc>
        <w:tc>
          <w:tcPr>
            <w:tcW w:w="709" w:type="dxa"/>
            <w:noWrap/>
            <w:vAlign w:val="center"/>
          </w:tcPr>
          <w:p w:rsidR="00943136" w:rsidRDefault="00E93242">
            <w:pPr>
              <w:widowControl/>
              <w:jc w:val="center"/>
              <w:rPr>
                <w:rFonts w:ascii="宋体" w:cs="宋体"/>
                <w:kern w:val="0"/>
                <w:szCs w:val="21"/>
              </w:rPr>
            </w:pPr>
            <w:r>
              <w:rPr>
                <w:rFonts w:ascii="宋体" w:cs="宋体" w:hint="eastAsia"/>
                <w:kern w:val="0"/>
                <w:szCs w:val="21"/>
              </w:rPr>
              <w:t>7*2</w:t>
            </w: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15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9</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专业英语</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24</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24</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1.5</w:t>
            </w:r>
          </w:p>
        </w:tc>
        <w:tc>
          <w:tcPr>
            <w:tcW w:w="713" w:type="dxa"/>
            <w:noWrap/>
            <w:vAlign w:val="center"/>
          </w:tcPr>
          <w:p w:rsidR="00943136" w:rsidRDefault="00943136">
            <w:pPr>
              <w:widowControl/>
              <w:jc w:val="center"/>
              <w:rPr>
                <w:rFonts w:ascii="宋体" w:cs="宋体"/>
                <w:kern w:val="0"/>
                <w:szCs w:val="21"/>
              </w:rPr>
            </w:pP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12</w:t>
            </w:r>
            <w:r>
              <w:rPr>
                <w:rFonts w:ascii="宋体" w:hAnsi="宋体" w:cs="宋体"/>
                <w:kern w:val="0"/>
                <w:szCs w:val="21"/>
              </w:rPr>
              <w:t>*2</w:t>
            </w: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10</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应用文写作</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16</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8*2</w:t>
            </w:r>
          </w:p>
        </w:tc>
        <w:tc>
          <w:tcPr>
            <w:tcW w:w="709" w:type="dxa"/>
            <w:noWrap/>
            <w:vAlign w:val="center"/>
          </w:tcPr>
          <w:p w:rsidR="00943136" w:rsidRDefault="00943136">
            <w:pPr>
              <w:widowControl/>
              <w:jc w:val="center"/>
              <w:rPr>
                <w:rFonts w:ascii="宋体" w:hAns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11</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沟通与交流</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0.5</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4*2</w:t>
            </w: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笔试</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12</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形势与政策</w:t>
            </w:r>
          </w:p>
        </w:tc>
        <w:tc>
          <w:tcPr>
            <w:tcW w:w="5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16</w:t>
            </w:r>
          </w:p>
        </w:tc>
        <w:tc>
          <w:tcPr>
            <w:tcW w:w="659" w:type="dxa"/>
            <w:vAlign w:val="center"/>
          </w:tcPr>
          <w:p w:rsidR="00943136" w:rsidRDefault="00E93242">
            <w:pPr>
              <w:jc w:val="center"/>
              <w:rPr>
                <w:rFonts w:ascii="宋体" w:hAnsi="宋体" w:cs="宋体"/>
                <w:kern w:val="0"/>
                <w:szCs w:val="21"/>
              </w:rPr>
            </w:pPr>
            <w:r>
              <w:rPr>
                <w:rFonts w:ascii="宋体" w:hAnsi="宋体" w:cs="宋体" w:hint="eastAsia"/>
                <w:kern w:val="0"/>
                <w:szCs w:val="21"/>
              </w:rPr>
              <w:t>1</w:t>
            </w:r>
          </w:p>
        </w:tc>
        <w:tc>
          <w:tcPr>
            <w:tcW w:w="713" w:type="dxa"/>
            <w:noWrap/>
            <w:vAlign w:val="center"/>
          </w:tcPr>
          <w:p w:rsidR="00943136" w:rsidRDefault="00E93242">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69" w:type="dxa"/>
            <w:noWrap/>
            <w:vAlign w:val="center"/>
          </w:tcPr>
          <w:p w:rsidR="00943136" w:rsidRDefault="00E93242">
            <w:pPr>
              <w:jc w:val="center"/>
              <w:rPr>
                <w:rFonts w:ascii="宋体" w:cs="宋体"/>
                <w:kern w:val="0"/>
                <w:szCs w:val="21"/>
              </w:rPr>
            </w:pPr>
            <w:r>
              <w:rPr>
                <w:rFonts w:ascii="宋体" w:hAnsi="宋体" w:cs="宋体"/>
                <w:kern w:val="0"/>
                <w:szCs w:val="21"/>
              </w:rPr>
              <w:t>4*</w:t>
            </w:r>
            <w:r>
              <w:rPr>
                <w:rFonts w:ascii="宋体" w:hAnsi="宋体" w:cs="宋体" w:hint="eastAsia"/>
                <w:kern w:val="0"/>
                <w:szCs w:val="21"/>
              </w:rPr>
              <w:t>2</w:t>
            </w: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left"/>
              <w:rPr>
                <w:rFonts w:ascii="宋体" w:cs="宋体"/>
                <w:kern w:val="0"/>
                <w:szCs w:val="21"/>
              </w:rPr>
            </w:pPr>
            <w:r>
              <w:rPr>
                <w:rFonts w:ascii="宋体" w:cs="宋体" w:hint="eastAsia"/>
                <w:kern w:val="0"/>
                <w:szCs w:val="21"/>
              </w:rPr>
              <w:t>项目测试</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2950" w:type="dxa"/>
            <w:gridSpan w:val="3"/>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小计</w:t>
            </w:r>
          </w:p>
        </w:tc>
        <w:tc>
          <w:tcPr>
            <w:tcW w:w="558" w:type="dxa"/>
            <w:noWrap/>
            <w:vAlign w:val="center"/>
          </w:tcPr>
          <w:p w:rsidR="00943136" w:rsidRDefault="00E93242">
            <w:pPr>
              <w:jc w:val="center"/>
              <w:rPr>
                <w:rFonts w:asciiTheme="minorEastAsia" w:hAnsiTheme="minorEastAsia" w:cs="宋体"/>
                <w:b/>
                <w:bCs/>
                <w:szCs w:val="21"/>
              </w:rPr>
            </w:pPr>
            <w:r>
              <w:rPr>
                <w:rFonts w:asciiTheme="minorEastAsia" w:hAnsiTheme="minorEastAsia" w:hint="eastAsia"/>
                <w:b/>
                <w:bCs/>
                <w:szCs w:val="21"/>
              </w:rPr>
              <w:t>380</w:t>
            </w:r>
          </w:p>
        </w:tc>
        <w:tc>
          <w:tcPr>
            <w:tcW w:w="640" w:type="dxa"/>
            <w:noWrap/>
            <w:vAlign w:val="center"/>
          </w:tcPr>
          <w:p w:rsidR="00943136" w:rsidRDefault="00E93242">
            <w:pPr>
              <w:jc w:val="center"/>
              <w:rPr>
                <w:rFonts w:asciiTheme="minorEastAsia" w:hAnsiTheme="minorEastAsia" w:cs="宋体"/>
                <w:b/>
                <w:bCs/>
                <w:szCs w:val="21"/>
              </w:rPr>
            </w:pPr>
            <w:r>
              <w:rPr>
                <w:rFonts w:asciiTheme="minorEastAsia" w:hAnsiTheme="minorEastAsia"/>
                <w:b/>
                <w:bCs/>
                <w:szCs w:val="21"/>
              </w:rPr>
              <w:t>28</w:t>
            </w:r>
          </w:p>
        </w:tc>
        <w:tc>
          <w:tcPr>
            <w:tcW w:w="640" w:type="dxa"/>
            <w:noWrap/>
            <w:vAlign w:val="center"/>
          </w:tcPr>
          <w:p w:rsidR="00943136" w:rsidRDefault="00E93242">
            <w:pPr>
              <w:jc w:val="center"/>
              <w:rPr>
                <w:rFonts w:asciiTheme="minorEastAsia" w:hAnsiTheme="minorEastAsia" w:cs="宋体"/>
                <w:b/>
                <w:bCs/>
                <w:szCs w:val="21"/>
              </w:rPr>
            </w:pPr>
            <w:r>
              <w:rPr>
                <w:rFonts w:asciiTheme="minorEastAsia" w:hAnsiTheme="minorEastAsia"/>
                <w:b/>
                <w:bCs/>
                <w:szCs w:val="21"/>
              </w:rPr>
              <w:t>4</w:t>
            </w:r>
            <w:r>
              <w:rPr>
                <w:rFonts w:asciiTheme="minorEastAsia" w:hAnsiTheme="minorEastAsia" w:hint="eastAsia"/>
                <w:b/>
                <w:bCs/>
                <w:szCs w:val="21"/>
              </w:rPr>
              <w:t>08</w:t>
            </w:r>
          </w:p>
        </w:tc>
        <w:tc>
          <w:tcPr>
            <w:tcW w:w="659" w:type="dxa"/>
            <w:vAlign w:val="center"/>
          </w:tcPr>
          <w:p w:rsidR="00943136" w:rsidRDefault="00E93242">
            <w:pPr>
              <w:jc w:val="center"/>
              <w:rPr>
                <w:rFonts w:asciiTheme="minorEastAsia" w:hAnsiTheme="minorEastAsia" w:cs="宋体"/>
                <w:b/>
                <w:bCs/>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13" w:type="dxa"/>
            <w:noWrap/>
            <w:vAlign w:val="center"/>
          </w:tcPr>
          <w:p w:rsidR="00943136" w:rsidRDefault="00943136">
            <w:pPr>
              <w:jc w:val="center"/>
              <w:rPr>
                <w:rFonts w:ascii="宋体" w:hAnsi="宋体" w:cs="宋体"/>
                <w:kern w:val="0"/>
                <w:szCs w:val="21"/>
              </w:rPr>
            </w:pPr>
          </w:p>
        </w:tc>
        <w:tc>
          <w:tcPr>
            <w:tcW w:w="769" w:type="dxa"/>
            <w:noWrap/>
            <w:vAlign w:val="center"/>
          </w:tcPr>
          <w:p w:rsidR="00943136" w:rsidRDefault="00943136">
            <w:pPr>
              <w:jc w:val="center"/>
              <w:rPr>
                <w:rFonts w:ascii="宋体" w:hAns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943136">
            <w:pPr>
              <w:widowControl/>
              <w:rPr>
                <w:rFonts w:ascii="宋体" w:cs="宋体"/>
                <w:kern w:val="0"/>
                <w:szCs w:val="21"/>
              </w:rPr>
            </w:pPr>
          </w:p>
        </w:tc>
        <w:tc>
          <w:tcPr>
            <w:tcW w:w="768" w:type="dxa"/>
            <w:noWrap/>
            <w:vAlign w:val="center"/>
          </w:tcPr>
          <w:p w:rsidR="00943136" w:rsidRDefault="00943136">
            <w:pPr>
              <w:widowControl/>
              <w:jc w:val="center"/>
              <w:rPr>
                <w:rFonts w:ascii="宋体" w:hAnsi="宋体" w:cs="宋体"/>
                <w:kern w:val="0"/>
                <w:szCs w:val="21"/>
              </w:rPr>
            </w:pP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restart"/>
            <w:vAlign w:val="center"/>
          </w:tcPr>
          <w:p w:rsidR="00943136" w:rsidRDefault="00E93242">
            <w:pPr>
              <w:widowControl/>
              <w:jc w:val="left"/>
              <w:rPr>
                <w:rFonts w:ascii="宋体" w:cs="宋体"/>
                <w:kern w:val="0"/>
                <w:szCs w:val="21"/>
              </w:rPr>
            </w:pPr>
            <w:r>
              <w:rPr>
                <w:rFonts w:ascii="宋体" w:hAnsi="宋体" w:cs="宋体" w:hint="eastAsia"/>
                <w:b/>
                <w:bCs/>
                <w:kern w:val="0"/>
                <w:szCs w:val="21"/>
              </w:rPr>
              <w:t>选修课</w:t>
            </w: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1</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军事理论</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943136" w:rsidRDefault="00E93242">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943136" w:rsidRDefault="00E93242">
            <w:pPr>
              <w:jc w:val="center"/>
              <w:rPr>
                <w:rFonts w:ascii="宋体" w:hAnsi="宋体" w:cs="宋体"/>
                <w:kern w:val="0"/>
                <w:szCs w:val="21"/>
              </w:rPr>
            </w:pPr>
            <w:r>
              <w:rPr>
                <w:rFonts w:ascii="宋体" w:hAnsi="宋体" w:cs="宋体" w:hint="eastAsia"/>
                <w:kern w:val="0"/>
                <w:szCs w:val="21"/>
              </w:rPr>
              <w:t>36</w:t>
            </w:r>
          </w:p>
        </w:tc>
        <w:tc>
          <w:tcPr>
            <w:tcW w:w="769" w:type="dxa"/>
            <w:noWrap/>
            <w:vAlign w:val="center"/>
          </w:tcPr>
          <w:p w:rsidR="00943136" w:rsidRDefault="00943136">
            <w:pPr>
              <w:jc w:val="center"/>
              <w:rPr>
                <w:rFonts w:ascii="宋体" w:hAns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rPr>
                <w:rFonts w:ascii="宋体" w:cs="宋体"/>
                <w:kern w:val="0"/>
                <w:szCs w:val="21"/>
              </w:rPr>
            </w:pPr>
            <w:r>
              <w:rPr>
                <w:rFonts w:ascii="宋体" w:cs="宋体" w:hint="eastAsia"/>
                <w:kern w:val="0"/>
                <w:szCs w:val="21"/>
              </w:rPr>
              <w:t>网络</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2</w:t>
            </w:r>
          </w:p>
        </w:tc>
        <w:tc>
          <w:tcPr>
            <w:tcW w:w="2160"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优秀传统文化</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36</w:t>
            </w:r>
          </w:p>
        </w:tc>
        <w:tc>
          <w:tcPr>
            <w:tcW w:w="640" w:type="dxa"/>
            <w:noWrap/>
            <w:vAlign w:val="center"/>
          </w:tcPr>
          <w:p w:rsidR="00943136" w:rsidRDefault="00943136">
            <w:pPr>
              <w:widowControl/>
              <w:jc w:val="center"/>
              <w:rPr>
                <w:rFonts w:asci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36</w:t>
            </w:r>
          </w:p>
        </w:tc>
        <w:tc>
          <w:tcPr>
            <w:tcW w:w="659" w:type="dxa"/>
            <w:vAlign w:val="center"/>
          </w:tcPr>
          <w:p w:rsidR="00943136" w:rsidRDefault="00E93242">
            <w:pPr>
              <w:jc w:val="center"/>
              <w:rPr>
                <w:rFonts w:ascii="宋体" w:hAnsi="宋体" w:cs="宋体"/>
                <w:kern w:val="0"/>
                <w:szCs w:val="21"/>
              </w:rPr>
            </w:pPr>
            <w:r>
              <w:rPr>
                <w:rFonts w:ascii="宋体" w:hAnsi="宋体" w:cs="宋体" w:hint="eastAsia"/>
                <w:kern w:val="0"/>
                <w:szCs w:val="21"/>
              </w:rPr>
              <w:t>2</w:t>
            </w:r>
          </w:p>
        </w:tc>
        <w:tc>
          <w:tcPr>
            <w:tcW w:w="713" w:type="dxa"/>
            <w:noWrap/>
            <w:vAlign w:val="center"/>
          </w:tcPr>
          <w:p w:rsidR="00943136" w:rsidRDefault="00943136">
            <w:pPr>
              <w:jc w:val="center"/>
              <w:rPr>
                <w:rFonts w:ascii="宋体" w:hAnsi="宋体" w:cs="宋体"/>
                <w:kern w:val="0"/>
                <w:szCs w:val="21"/>
              </w:rPr>
            </w:pPr>
          </w:p>
        </w:tc>
        <w:tc>
          <w:tcPr>
            <w:tcW w:w="769" w:type="dxa"/>
            <w:noWrap/>
            <w:vAlign w:val="center"/>
          </w:tcPr>
          <w:p w:rsidR="00943136" w:rsidRDefault="00943136">
            <w:pPr>
              <w:jc w:val="center"/>
              <w:rPr>
                <w:rFonts w:ascii="宋体" w:hAnsi="宋体" w:cs="宋体"/>
                <w:kern w:val="0"/>
                <w:szCs w:val="21"/>
              </w:rPr>
            </w:pPr>
          </w:p>
        </w:tc>
        <w:tc>
          <w:tcPr>
            <w:tcW w:w="709" w:type="dxa"/>
            <w:noWrap/>
            <w:vAlign w:val="center"/>
          </w:tcPr>
          <w:p w:rsidR="00943136" w:rsidRDefault="00E93242">
            <w:pPr>
              <w:jc w:val="center"/>
              <w:rPr>
                <w:rFonts w:ascii="宋体" w:cs="宋体"/>
                <w:kern w:val="0"/>
                <w:szCs w:val="21"/>
              </w:rPr>
            </w:pPr>
            <w:r>
              <w:rPr>
                <w:rFonts w:ascii="宋体" w:hAnsi="宋体" w:cs="宋体" w:hint="eastAsia"/>
                <w:kern w:val="0"/>
                <w:szCs w:val="21"/>
              </w:rPr>
              <w:t>36</w:t>
            </w: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rPr>
                <w:rFonts w:ascii="宋体" w:cs="宋体"/>
                <w:kern w:val="0"/>
                <w:szCs w:val="21"/>
              </w:rPr>
            </w:pPr>
            <w:r>
              <w:rPr>
                <w:rFonts w:ascii="宋体" w:cs="宋体" w:hint="eastAsia"/>
                <w:kern w:val="0"/>
                <w:szCs w:val="21"/>
              </w:rPr>
              <w:t>网络</w:t>
            </w:r>
          </w:p>
        </w:tc>
        <w:tc>
          <w:tcPr>
            <w:tcW w:w="76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3</w:t>
            </w:r>
          </w:p>
        </w:tc>
        <w:tc>
          <w:tcPr>
            <w:tcW w:w="2160" w:type="dxa"/>
            <w:vAlign w:val="center"/>
          </w:tcPr>
          <w:p w:rsidR="00943136" w:rsidRDefault="00E93242">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1</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943136" w:rsidRDefault="00943136">
            <w:pPr>
              <w:widowControl/>
              <w:jc w:val="center"/>
              <w:rPr>
                <w:rFonts w:ascii="宋体" w:hAns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jc w:val="center"/>
              <w:rPr>
                <w:rFonts w:asciiTheme="minorEastAsia" w:hAnsiTheme="minorEastAsia" w:cs="宋体"/>
                <w:b/>
                <w:bCs/>
                <w:szCs w:val="21"/>
              </w:rPr>
            </w:pP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E93242">
            <w:pPr>
              <w:widowControl/>
              <w:rPr>
                <w:rFonts w:ascii="宋体" w:cs="宋体"/>
                <w:kern w:val="0"/>
                <w:szCs w:val="21"/>
              </w:rPr>
            </w:pPr>
            <w:r>
              <w:rPr>
                <w:rFonts w:ascii="宋体" w:cs="宋体" w:hint="eastAsia"/>
                <w:kern w:val="0"/>
                <w:szCs w:val="21"/>
              </w:rPr>
              <w:t>网络</w:t>
            </w:r>
          </w:p>
        </w:tc>
        <w:tc>
          <w:tcPr>
            <w:tcW w:w="76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363" w:type="dxa"/>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4</w:t>
            </w:r>
          </w:p>
        </w:tc>
        <w:tc>
          <w:tcPr>
            <w:tcW w:w="2160" w:type="dxa"/>
            <w:vAlign w:val="center"/>
          </w:tcPr>
          <w:p w:rsidR="00943136" w:rsidRDefault="00E93242">
            <w:pPr>
              <w:widowControl/>
              <w:jc w:val="center"/>
              <w:rPr>
                <w:rFonts w:ascii="宋体" w:hAnsi="宋体" w:cs="宋体"/>
                <w:b/>
                <w:bCs/>
                <w:kern w:val="0"/>
                <w:szCs w:val="21"/>
              </w:rPr>
            </w:pPr>
            <w:proofErr w:type="gramStart"/>
            <w:r>
              <w:rPr>
                <w:rFonts w:ascii="宋体" w:eastAsia="宋体" w:hAnsi="宋体" w:cs="宋体" w:hint="eastAsia"/>
                <w:bCs/>
                <w:kern w:val="0"/>
                <w:szCs w:val="21"/>
              </w:rPr>
              <w:t>超星尔雅</w:t>
            </w:r>
            <w:proofErr w:type="gramEnd"/>
            <w:r>
              <w:rPr>
                <w:rFonts w:ascii="宋体" w:eastAsia="宋体" w:hAnsi="宋体" w:cs="宋体" w:hint="eastAsia"/>
                <w:bCs/>
                <w:kern w:val="0"/>
                <w:szCs w:val="21"/>
              </w:rPr>
              <w:t>选修课</w:t>
            </w:r>
            <w:r>
              <w:rPr>
                <w:rFonts w:ascii="宋体" w:eastAsia="宋体" w:hAnsi="宋体" w:cs="宋体" w:hint="eastAsia"/>
                <w:bCs/>
                <w:kern w:val="0"/>
                <w:szCs w:val="21"/>
              </w:rPr>
              <w:t>2</w:t>
            </w:r>
          </w:p>
        </w:tc>
        <w:tc>
          <w:tcPr>
            <w:tcW w:w="55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640" w:type="dxa"/>
            <w:noWrap/>
            <w:vAlign w:val="center"/>
          </w:tcPr>
          <w:p w:rsidR="00943136" w:rsidRDefault="00943136">
            <w:pPr>
              <w:widowControl/>
              <w:jc w:val="center"/>
              <w:rPr>
                <w:rFonts w:ascii="宋体" w:hAnsi="宋体" w:cs="宋体"/>
                <w:kern w:val="0"/>
                <w:szCs w:val="21"/>
              </w:rPr>
            </w:pPr>
          </w:p>
        </w:tc>
        <w:tc>
          <w:tcPr>
            <w:tcW w:w="640"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5.5</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90</w:t>
            </w: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E93242">
            <w:pPr>
              <w:widowControl/>
              <w:rPr>
                <w:rFonts w:ascii="宋体" w:cs="宋体"/>
                <w:kern w:val="0"/>
                <w:szCs w:val="21"/>
              </w:rPr>
            </w:pPr>
            <w:r>
              <w:rPr>
                <w:rFonts w:ascii="宋体" w:cs="宋体" w:hint="eastAsia"/>
                <w:kern w:val="0"/>
                <w:szCs w:val="21"/>
              </w:rPr>
              <w:t>网络</w:t>
            </w:r>
          </w:p>
        </w:tc>
        <w:tc>
          <w:tcPr>
            <w:tcW w:w="768"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随堂</w:t>
            </w:r>
          </w:p>
        </w:tc>
      </w:tr>
      <w:tr w:rsidR="00943136">
        <w:trPr>
          <w:trHeight w:val="300"/>
          <w:jc w:val="center"/>
        </w:trPr>
        <w:tc>
          <w:tcPr>
            <w:tcW w:w="439" w:type="dxa"/>
            <w:gridSpan w:val="2"/>
            <w:vMerge/>
            <w:vAlign w:val="center"/>
          </w:tcPr>
          <w:p w:rsidR="00943136" w:rsidRDefault="00943136">
            <w:pPr>
              <w:widowControl/>
              <w:jc w:val="left"/>
              <w:rPr>
                <w:rFonts w:ascii="宋体" w:cs="宋体"/>
                <w:kern w:val="0"/>
                <w:szCs w:val="21"/>
              </w:rPr>
            </w:pPr>
          </w:p>
        </w:tc>
        <w:tc>
          <w:tcPr>
            <w:tcW w:w="2950" w:type="dxa"/>
            <w:gridSpan w:val="3"/>
            <w:vAlign w:val="center"/>
          </w:tcPr>
          <w:p w:rsidR="00943136" w:rsidRDefault="00E93242">
            <w:pPr>
              <w:widowControl/>
              <w:jc w:val="center"/>
              <w:rPr>
                <w:rFonts w:ascii="宋体" w:eastAsia="宋体" w:hAnsi="宋体" w:cs="宋体"/>
                <w:bCs/>
                <w:kern w:val="0"/>
                <w:szCs w:val="21"/>
              </w:rPr>
            </w:pPr>
            <w:r>
              <w:rPr>
                <w:rFonts w:ascii="宋体" w:hAnsi="宋体" w:cs="宋体" w:hint="eastAsia"/>
                <w:b/>
                <w:bCs/>
                <w:kern w:val="0"/>
                <w:szCs w:val="21"/>
              </w:rPr>
              <w:t>小计</w:t>
            </w:r>
          </w:p>
        </w:tc>
        <w:tc>
          <w:tcPr>
            <w:tcW w:w="558" w:type="dxa"/>
            <w:noWrap/>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252</w:t>
            </w:r>
          </w:p>
        </w:tc>
        <w:tc>
          <w:tcPr>
            <w:tcW w:w="640" w:type="dxa"/>
            <w:noWrap/>
            <w:vAlign w:val="center"/>
          </w:tcPr>
          <w:p w:rsidR="00943136" w:rsidRDefault="00943136">
            <w:pPr>
              <w:jc w:val="center"/>
              <w:rPr>
                <w:rFonts w:asciiTheme="minorEastAsia" w:hAnsiTheme="minorEastAsia"/>
                <w:b/>
                <w:bCs/>
                <w:szCs w:val="21"/>
              </w:rPr>
            </w:pPr>
          </w:p>
        </w:tc>
        <w:tc>
          <w:tcPr>
            <w:tcW w:w="640" w:type="dxa"/>
            <w:noWrap/>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252</w:t>
            </w:r>
          </w:p>
        </w:tc>
        <w:tc>
          <w:tcPr>
            <w:tcW w:w="659" w:type="dxa"/>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15</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943136">
            <w:pPr>
              <w:widowControl/>
              <w:rPr>
                <w:rFonts w:ascii="宋体" w:cs="宋体"/>
                <w:kern w:val="0"/>
                <w:szCs w:val="21"/>
              </w:rPr>
            </w:pPr>
          </w:p>
        </w:tc>
        <w:tc>
          <w:tcPr>
            <w:tcW w:w="768" w:type="dxa"/>
            <w:noWrap/>
            <w:vAlign w:val="center"/>
          </w:tcPr>
          <w:p w:rsidR="00943136" w:rsidRDefault="00943136">
            <w:pPr>
              <w:widowControl/>
              <w:jc w:val="center"/>
              <w:rPr>
                <w:rFonts w:ascii="宋体" w:hAnsi="宋体" w:cs="宋体"/>
                <w:kern w:val="0"/>
                <w:szCs w:val="21"/>
              </w:rPr>
            </w:pPr>
          </w:p>
        </w:tc>
      </w:tr>
      <w:tr w:rsidR="00943136">
        <w:trPr>
          <w:trHeight w:val="300"/>
          <w:jc w:val="center"/>
        </w:trPr>
        <w:tc>
          <w:tcPr>
            <w:tcW w:w="3389" w:type="dxa"/>
            <w:gridSpan w:val="5"/>
            <w:vAlign w:val="center"/>
          </w:tcPr>
          <w:p w:rsidR="00943136" w:rsidRDefault="00E93242">
            <w:pPr>
              <w:widowControl/>
              <w:jc w:val="center"/>
              <w:rPr>
                <w:rFonts w:ascii="宋体" w:hAnsi="宋体" w:cs="宋体"/>
                <w:b/>
                <w:bCs/>
                <w:kern w:val="0"/>
                <w:szCs w:val="21"/>
              </w:rPr>
            </w:pPr>
            <w:r>
              <w:rPr>
                <w:rFonts w:ascii="宋体" w:hAnsi="宋体" w:cs="宋体" w:hint="eastAsia"/>
                <w:b/>
                <w:bCs/>
                <w:kern w:val="0"/>
                <w:szCs w:val="21"/>
              </w:rPr>
              <w:t>合计</w:t>
            </w:r>
          </w:p>
        </w:tc>
        <w:tc>
          <w:tcPr>
            <w:tcW w:w="558" w:type="dxa"/>
            <w:noWrap/>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632</w:t>
            </w:r>
          </w:p>
        </w:tc>
        <w:tc>
          <w:tcPr>
            <w:tcW w:w="640" w:type="dxa"/>
            <w:noWrap/>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28</w:t>
            </w:r>
          </w:p>
        </w:tc>
        <w:tc>
          <w:tcPr>
            <w:tcW w:w="640" w:type="dxa"/>
            <w:noWrap/>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660</w:t>
            </w:r>
          </w:p>
        </w:tc>
        <w:tc>
          <w:tcPr>
            <w:tcW w:w="659" w:type="dxa"/>
            <w:vAlign w:val="center"/>
          </w:tcPr>
          <w:p w:rsidR="00943136" w:rsidRDefault="00E93242">
            <w:pPr>
              <w:jc w:val="center"/>
              <w:rPr>
                <w:rFonts w:asciiTheme="minorEastAsia" w:hAnsiTheme="minorEastAsia"/>
                <w:b/>
                <w:bCs/>
                <w:szCs w:val="21"/>
              </w:rPr>
            </w:pPr>
            <w:r>
              <w:rPr>
                <w:rFonts w:asciiTheme="minorEastAsia" w:hAnsiTheme="minorEastAsia" w:hint="eastAsia"/>
                <w:b/>
                <w:bCs/>
                <w:szCs w:val="21"/>
              </w:rPr>
              <w:t>39.5</w:t>
            </w:r>
          </w:p>
        </w:tc>
        <w:tc>
          <w:tcPr>
            <w:tcW w:w="713" w:type="dxa"/>
            <w:noWrap/>
            <w:vAlign w:val="center"/>
          </w:tcPr>
          <w:p w:rsidR="00943136" w:rsidRDefault="00943136">
            <w:pPr>
              <w:widowControl/>
              <w:jc w:val="center"/>
              <w:rPr>
                <w:rFonts w:ascii="宋体" w:hAnsi="宋体" w:cs="宋体"/>
                <w:kern w:val="0"/>
                <w:szCs w:val="21"/>
              </w:rPr>
            </w:pPr>
          </w:p>
        </w:tc>
        <w:tc>
          <w:tcPr>
            <w:tcW w:w="76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709" w:type="dxa"/>
            <w:noWrap/>
            <w:vAlign w:val="center"/>
          </w:tcPr>
          <w:p w:rsidR="00943136" w:rsidRDefault="00943136">
            <w:pPr>
              <w:widowControl/>
              <w:jc w:val="center"/>
              <w:rPr>
                <w:rFonts w:ascii="宋体" w:hAnsi="宋体" w:cs="宋体"/>
                <w:kern w:val="0"/>
                <w:szCs w:val="21"/>
              </w:rPr>
            </w:pP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943136">
            <w:pPr>
              <w:widowControl/>
              <w:rPr>
                <w:rFonts w:ascii="宋体" w:cs="宋体"/>
                <w:kern w:val="0"/>
                <w:szCs w:val="21"/>
              </w:rPr>
            </w:pPr>
          </w:p>
        </w:tc>
        <w:tc>
          <w:tcPr>
            <w:tcW w:w="768" w:type="dxa"/>
            <w:noWrap/>
            <w:vAlign w:val="center"/>
          </w:tcPr>
          <w:p w:rsidR="00943136" w:rsidRDefault="00943136">
            <w:pPr>
              <w:widowControl/>
              <w:jc w:val="center"/>
              <w:rPr>
                <w:rFonts w:ascii="宋体" w:hAnsi="宋体" w:cs="宋体"/>
                <w:kern w:val="0"/>
                <w:szCs w:val="21"/>
              </w:rPr>
            </w:pPr>
          </w:p>
        </w:tc>
      </w:tr>
      <w:tr w:rsidR="00943136">
        <w:trPr>
          <w:trHeight w:val="244"/>
          <w:jc w:val="center"/>
        </w:trPr>
        <w:tc>
          <w:tcPr>
            <w:tcW w:w="426" w:type="dxa"/>
            <w:vMerge w:val="restart"/>
            <w:vAlign w:val="center"/>
          </w:tcPr>
          <w:p w:rsidR="00943136" w:rsidRDefault="00E93242">
            <w:pPr>
              <w:widowControl/>
              <w:jc w:val="left"/>
              <w:rPr>
                <w:rFonts w:ascii="宋体" w:cs="宋体"/>
                <w:kern w:val="0"/>
                <w:szCs w:val="21"/>
              </w:rPr>
            </w:pPr>
            <w:r>
              <w:rPr>
                <w:rFonts w:ascii="宋体" w:cs="宋体" w:hint="eastAsia"/>
                <w:kern w:val="0"/>
                <w:szCs w:val="21"/>
              </w:rPr>
              <w:t>专业</w:t>
            </w:r>
          </w:p>
          <w:p w:rsidR="00943136" w:rsidRDefault="00E93242">
            <w:pPr>
              <w:widowControl/>
              <w:jc w:val="left"/>
              <w:rPr>
                <w:rFonts w:ascii="宋体" w:cs="宋体"/>
                <w:kern w:val="0"/>
                <w:szCs w:val="21"/>
              </w:rPr>
            </w:pPr>
            <w:r>
              <w:rPr>
                <w:rFonts w:ascii="宋体" w:eastAsia="宋体" w:hAnsi="宋体" w:cs="宋体" w:hint="eastAsia"/>
                <w:kern w:val="0"/>
                <w:szCs w:val="21"/>
              </w:rPr>
              <w:t>︵</w:t>
            </w:r>
            <w:r>
              <w:rPr>
                <w:rFonts w:ascii="宋体" w:cs="宋体" w:hint="eastAsia"/>
                <w:kern w:val="0"/>
                <w:szCs w:val="21"/>
              </w:rPr>
              <w:t>技能</w:t>
            </w:r>
          </w:p>
          <w:p w:rsidR="00943136" w:rsidRDefault="00E93242">
            <w:pPr>
              <w:widowControl/>
              <w:jc w:val="left"/>
              <w:rPr>
                <w:rFonts w:ascii="宋体" w:cs="宋体"/>
                <w:kern w:val="0"/>
                <w:szCs w:val="21"/>
              </w:rPr>
            </w:pPr>
            <w:r>
              <w:rPr>
                <w:rFonts w:asciiTheme="minorEastAsia" w:hAnsiTheme="minorEastAsia" w:cs="宋体" w:hint="eastAsia"/>
                <w:kern w:val="0"/>
                <w:szCs w:val="21"/>
              </w:rPr>
              <w:t>︶</w:t>
            </w:r>
            <w:r>
              <w:rPr>
                <w:rFonts w:ascii="宋体" w:cs="宋体" w:hint="eastAsia"/>
                <w:kern w:val="0"/>
                <w:szCs w:val="21"/>
              </w:rPr>
              <w:t>课</w:t>
            </w:r>
          </w:p>
        </w:tc>
        <w:tc>
          <w:tcPr>
            <w:tcW w:w="376" w:type="dxa"/>
            <w:gridSpan w:val="2"/>
            <w:vMerge w:val="restart"/>
            <w:vAlign w:val="center"/>
          </w:tcPr>
          <w:p w:rsidR="00943136" w:rsidRDefault="00E93242">
            <w:pPr>
              <w:widowControl/>
              <w:jc w:val="left"/>
              <w:rPr>
                <w:rFonts w:ascii="宋体" w:cs="宋体"/>
                <w:kern w:val="0"/>
                <w:szCs w:val="21"/>
              </w:rPr>
            </w:pPr>
            <w:r>
              <w:rPr>
                <w:rFonts w:ascii="宋体" w:hAnsi="宋体" w:cs="宋体" w:hint="eastAsia"/>
                <w:kern w:val="0"/>
                <w:szCs w:val="21"/>
              </w:rPr>
              <w:t>专业基础课</w:t>
            </w: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1</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素描基础</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vAlign w:val="center"/>
          </w:tcPr>
          <w:p w:rsidR="00943136" w:rsidRDefault="00E93242">
            <w:pPr>
              <w:widowControl/>
              <w:jc w:val="center"/>
              <w:textAlignment w:val="center"/>
              <w:rPr>
                <w:rFonts w:ascii="宋体" w:hAnsi="宋体" w:cs="宋体"/>
                <w:kern w:val="0"/>
                <w:szCs w:val="21"/>
              </w:rPr>
            </w:pPr>
            <w:r>
              <w:rPr>
                <w:rFonts w:ascii="宋体" w:eastAsia="宋体" w:hAnsi="宋体" w:cs="宋体" w:hint="eastAsia"/>
                <w:kern w:val="0"/>
                <w:szCs w:val="21"/>
                <w:lang w:bidi="ar"/>
              </w:rPr>
              <w:t>3</w:t>
            </w:r>
          </w:p>
        </w:tc>
        <w:tc>
          <w:tcPr>
            <w:tcW w:w="713"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4*10</w:t>
            </w: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widowControl/>
              <w:jc w:val="center"/>
              <w:textAlignment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233"/>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2</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平面构成</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28</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28</w:t>
            </w:r>
          </w:p>
        </w:tc>
        <w:tc>
          <w:tcPr>
            <w:tcW w:w="659" w:type="dxa"/>
          </w:tcPr>
          <w:p w:rsidR="00943136" w:rsidRDefault="00E93242">
            <w:pPr>
              <w:widowControl/>
              <w:jc w:val="center"/>
              <w:textAlignment w:val="top"/>
              <w:rPr>
                <w:rFonts w:ascii="宋体" w:hAns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2*14</w:t>
            </w: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widowControl/>
              <w:jc w:val="center"/>
              <w:textAlignment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3</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室内手绘初阶</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28</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64</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4*16</w:t>
            </w: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textAlignment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4</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构成设计</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2*16</w:t>
            </w: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widowControl/>
              <w:jc w:val="center"/>
              <w:textAlignment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5</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计算机效果图渲染</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10*6</w:t>
            </w: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6</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室内手绘进阶</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28</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64</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4*16</w:t>
            </w: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7</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Photoshop</w:t>
            </w:r>
            <w:r>
              <w:rPr>
                <w:rFonts w:ascii="宋体" w:eastAsia="宋体" w:hAnsi="宋体" w:cs="宋体" w:hint="eastAsia"/>
                <w:kern w:val="0"/>
                <w:szCs w:val="21"/>
                <w:lang w:bidi="ar"/>
              </w:rPr>
              <w:t>效果图后期＋</w:t>
            </w:r>
            <w:r>
              <w:rPr>
                <w:rFonts w:ascii="宋体" w:eastAsia="宋体" w:hAnsi="宋体" w:cs="宋体" w:hint="eastAsia"/>
                <w:kern w:val="0"/>
                <w:szCs w:val="21"/>
                <w:lang w:bidi="ar"/>
              </w:rPr>
              <w:t>VR</w:t>
            </w:r>
            <w:r>
              <w:rPr>
                <w:rFonts w:ascii="宋体" w:eastAsia="宋体" w:hAnsi="宋体" w:cs="宋体" w:hint="eastAsia"/>
                <w:kern w:val="0"/>
                <w:szCs w:val="21"/>
                <w:lang w:bidi="ar"/>
              </w:rPr>
              <w:t>全景与后期</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10*6</w:t>
            </w: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8</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设计美学</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2*16</w:t>
            </w: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943136">
            <w:pPr>
              <w:widowControl/>
              <w:jc w:val="left"/>
              <w:rPr>
                <w:rFonts w:ascii="宋体" w:cs="宋体"/>
                <w:kern w:val="0"/>
                <w:szCs w:val="21"/>
              </w:rPr>
            </w:pPr>
          </w:p>
        </w:tc>
      </w:tr>
      <w:tr w:rsidR="00943136">
        <w:trPr>
          <w:trHeight w:val="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9</w:t>
            </w:r>
          </w:p>
        </w:tc>
        <w:tc>
          <w:tcPr>
            <w:tcW w:w="2160" w:type="dxa"/>
            <w:vAlign w:val="center"/>
          </w:tcPr>
          <w:p w:rsidR="00943136" w:rsidRDefault="00E93242">
            <w:pPr>
              <w:widowControl/>
              <w:jc w:val="center"/>
              <w:textAlignment w:val="center"/>
              <w:rPr>
                <w:rFonts w:ascii="宋体" w:cs="宋体"/>
                <w:kern w:val="0"/>
                <w:szCs w:val="21"/>
              </w:rPr>
            </w:pPr>
            <w:proofErr w:type="spellStart"/>
            <w:r>
              <w:rPr>
                <w:rFonts w:ascii="宋体" w:eastAsia="宋体" w:hAnsi="宋体" w:cs="宋体" w:hint="eastAsia"/>
                <w:kern w:val="0"/>
                <w:szCs w:val="21"/>
                <w:lang w:bidi="ar"/>
              </w:rPr>
              <w:t>Sketchup</w:t>
            </w:r>
            <w:proofErr w:type="spellEnd"/>
            <w:r>
              <w:rPr>
                <w:rFonts w:ascii="宋体" w:eastAsia="宋体" w:hAnsi="宋体" w:cs="宋体" w:hint="eastAsia"/>
                <w:kern w:val="0"/>
                <w:szCs w:val="21"/>
                <w:lang w:bidi="ar"/>
              </w:rPr>
              <w:t>草图大师</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10*6</w:t>
            </w: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943136">
            <w:pPr>
              <w:widowControl/>
              <w:jc w:val="left"/>
              <w:rPr>
                <w:rFonts w:ascii="宋体" w:cs="宋体"/>
                <w:kern w:val="0"/>
                <w:szCs w:val="21"/>
              </w:rPr>
            </w:pP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restart"/>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专</w:t>
            </w:r>
          </w:p>
          <w:p w:rsidR="00943136" w:rsidRDefault="00E93242">
            <w:pPr>
              <w:widowControl/>
              <w:jc w:val="left"/>
              <w:rPr>
                <w:rFonts w:ascii="宋体" w:hAnsi="宋体" w:cs="宋体"/>
                <w:kern w:val="0"/>
                <w:szCs w:val="21"/>
              </w:rPr>
            </w:pPr>
            <w:r>
              <w:rPr>
                <w:rFonts w:ascii="宋体" w:hAnsi="宋体" w:cs="宋体" w:hint="eastAsia"/>
                <w:kern w:val="0"/>
                <w:szCs w:val="21"/>
              </w:rPr>
              <w:t>业</w:t>
            </w:r>
          </w:p>
          <w:p w:rsidR="00943136" w:rsidRDefault="00E93242">
            <w:pPr>
              <w:widowControl/>
              <w:jc w:val="left"/>
              <w:rPr>
                <w:rFonts w:ascii="宋体" w:hAnsi="宋体" w:cs="宋体"/>
                <w:kern w:val="0"/>
                <w:szCs w:val="21"/>
              </w:rPr>
            </w:pPr>
            <w:r>
              <w:rPr>
                <w:rFonts w:ascii="宋体" w:hAnsi="宋体" w:cs="宋体" w:hint="eastAsia"/>
                <w:kern w:val="0"/>
                <w:szCs w:val="21"/>
              </w:rPr>
              <w:t>核</w:t>
            </w:r>
          </w:p>
          <w:p w:rsidR="00943136" w:rsidRDefault="00E93242">
            <w:pPr>
              <w:widowControl/>
              <w:jc w:val="left"/>
              <w:rPr>
                <w:rFonts w:ascii="宋体" w:hAnsi="宋体" w:cs="宋体"/>
                <w:kern w:val="0"/>
                <w:szCs w:val="21"/>
              </w:rPr>
            </w:pPr>
            <w:r>
              <w:rPr>
                <w:rFonts w:ascii="宋体" w:hAnsi="宋体" w:cs="宋体" w:hint="eastAsia"/>
                <w:kern w:val="0"/>
                <w:szCs w:val="21"/>
              </w:rPr>
              <w:t>心</w:t>
            </w:r>
          </w:p>
          <w:p w:rsidR="00943136" w:rsidRDefault="00E93242">
            <w:pPr>
              <w:widowControl/>
              <w:jc w:val="left"/>
              <w:rPr>
                <w:rFonts w:ascii="宋体" w:hAnsi="宋体" w:cs="宋体"/>
                <w:kern w:val="0"/>
                <w:szCs w:val="21"/>
              </w:rPr>
            </w:pPr>
            <w:r>
              <w:rPr>
                <w:rFonts w:ascii="宋体" w:hAnsi="宋体" w:cs="宋体" w:hint="eastAsia"/>
                <w:kern w:val="0"/>
                <w:szCs w:val="21"/>
              </w:rPr>
              <w:t>课</w:t>
            </w: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1</w:t>
            </w:r>
          </w:p>
        </w:tc>
        <w:tc>
          <w:tcPr>
            <w:tcW w:w="2160"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AutoCAD</w:t>
            </w:r>
            <w:r>
              <w:rPr>
                <w:rFonts w:ascii="宋体" w:eastAsia="宋体" w:hAnsi="宋体" w:cs="宋体" w:hint="eastAsia"/>
                <w:kern w:val="0"/>
                <w:szCs w:val="21"/>
                <w:lang w:bidi="ar"/>
              </w:rPr>
              <w:t>施工图绘制</w:t>
            </w:r>
          </w:p>
        </w:tc>
        <w:tc>
          <w:tcPr>
            <w:tcW w:w="558"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50</w:t>
            </w:r>
          </w:p>
        </w:tc>
        <w:tc>
          <w:tcPr>
            <w:tcW w:w="659"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w:t>
            </w:r>
          </w:p>
        </w:tc>
        <w:tc>
          <w:tcPr>
            <w:tcW w:w="713"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10*5</w:t>
            </w:r>
          </w:p>
        </w:tc>
        <w:tc>
          <w:tcPr>
            <w:tcW w:w="76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2</w:t>
            </w:r>
          </w:p>
        </w:tc>
        <w:tc>
          <w:tcPr>
            <w:tcW w:w="2160"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室内平面方案设计</w:t>
            </w:r>
          </w:p>
        </w:tc>
        <w:tc>
          <w:tcPr>
            <w:tcW w:w="558"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50</w:t>
            </w:r>
          </w:p>
        </w:tc>
        <w:tc>
          <w:tcPr>
            <w:tcW w:w="659" w:type="dxa"/>
          </w:tcPr>
          <w:p w:rsidR="00943136" w:rsidRDefault="00E93242">
            <w:pPr>
              <w:widowControl/>
              <w:jc w:val="center"/>
              <w:textAlignment w:val="top"/>
              <w:rPr>
                <w:rFonts w:ascii="宋体" w:eastAsia="宋体" w:hAnsi="宋体" w:cs="宋体"/>
                <w:kern w:val="0"/>
                <w:szCs w:val="21"/>
              </w:rPr>
            </w:pPr>
            <w:r>
              <w:rPr>
                <w:rFonts w:ascii="宋体" w:eastAsia="宋体" w:hAnsi="宋体" w:cs="宋体" w:hint="eastAsia"/>
                <w:kern w:val="0"/>
                <w:szCs w:val="21"/>
                <w:lang w:bidi="ar"/>
              </w:rPr>
              <w:t>3</w:t>
            </w:r>
          </w:p>
        </w:tc>
        <w:tc>
          <w:tcPr>
            <w:tcW w:w="713"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10*5</w:t>
            </w:r>
          </w:p>
        </w:tc>
        <w:tc>
          <w:tcPr>
            <w:tcW w:w="76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jc w:val="center"/>
              <w:rPr>
                <w:rFonts w:ascii="宋体" w:eastAsia="宋体" w:hAnsi="宋体" w:cs="宋体"/>
                <w:kern w:val="0"/>
                <w:szCs w:val="21"/>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3</w:t>
            </w:r>
          </w:p>
        </w:tc>
        <w:tc>
          <w:tcPr>
            <w:tcW w:w="2160"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3DsMax</w:t>
            </w:r>
            <w:r>
              <w:rPr>
                <w:rFonts w:ascii="宋体" w:eastAsia="宋体" w:hAnsi="宋体" w:cs="宋体" w:hint="eastAsia"/>
                <w:kern w:val="0"/>
                <w:szCs w:val="21"/>
                <w:lang w:bidi="ar"/>
              </w:rPr>
              <w:t>室内建模</w:t>
            </w:r>
          </w:p>
        </w:tc>
        <w:tc>
          <w:tcPr>
            <w:tcW w:w="558"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eastAsia="宋体" w:hAns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10*6</w:t>
            </w:r>
          </w:p>
        </w:tc>
        <w:tc>
          <w:tcPr>
            <w:tcW w:w="70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4</w:t>
            </w:r>
          </w:p>
        </w:tc>
        <w:tc>
          <w:tcPr>
            <w:tcW w:w="2160"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室内家具设计</w:t>
            </w:r>
          </w:p>
        </w:tc>
        <w:tc>
          <w:tcPr>
            <w:tcW w:w="558"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30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eastAsia="宋体" w:hAns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10*6</w:t>
            </w:r>
          </w:p>
        </w:tc>
        <w:tc>
          <w:tcPr>
            <w:tcW w:w="70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5</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室内界面与深化设计</w:t>
            </w:r>
          </w:p>
        </w:tc>
        <w:tc>
          <w:tcPr>
            <w:tcW w:w="558"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50</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10</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eastAsia="宋体" w:hAnsi="宋体" w:cs="宋体"/>
                <w:kern w:val="0"/>
                <w:szCs w:val="21"/>
                <w:lang w:bidi="ar"/>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943136">
            <w:pPr>
              <w:widowControl/>
              <w:jc w:val="center"/>
              <w:textAlignment w:val="center"/>
              <w:rPr>
                <w:rFonts w:ascii="宋体" w:eastAsia="宋体" w:hAnsi="宋体" w:cs="宋体"/>
                <w:kern w:val="0"/>
                <w:szCs w:val="21"/>
                <w:lang w:bidi="ar"/>
              </w:rPr>
            </w:pPr>
          </w:p>
        </w:tc>
        <w:tc>
          <w:tcPr>
            <w:tcW w:w="709" w:type="dxa"/>
            <w:noWrap/>
            <w:vAlign w:val="center"/>
          </w:tcPr>
          <w:p w:rsidR="00943136" w:rsidRDefault="00E93242">
            <w:pPr>
              <w:jc w:val="center"/>
              <w:rPr>
                <w:rFonts w:ascii="宋体" w:eastAsia="宋体" w:hAnsi="宋体" w:cs="宋体"/>
                <w:kern w:val="0"/>
                <w:szCs w:val="21"/>
              </w:rPr>
            </w:pPr>
            <w:r>
              <w:rPr>
                <w:rFonts w:ascii="宋体" w:eastAsia="宋体" w:hAnsi="宋体" w:cs="宋体" w:hint="eastAsia"/>
                <w:kern w:val="0"/>
                <w:szCs w:val="21"/>
                <w:lang w:bidi="ar"/>
              </w:rPr>
              <w:t>10*6</w:t>
            </w: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6</w:t>
            </w:r>
          </w:p>
        </w:tc>
        <w:tc>
          <w:tcPr>
            <w:tcW w:w="2160"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装饰材料与施工工艺</w:t>
            </w:r>
          </w:p>
        </w:tc>
        <w:tc>
          <w:tcPr>
            <w:tcW w:w="558"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44</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64</w:t>
            </w:r>
          </w:p>
        </w:tc>
        <w:tc>
          <w:tcPr>
            <w:tcW w:w="659" w:type="dxa"/>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4*16</w:t>
            </w:r>
          </w:p>
        </w:tc>
        <w:tc>
          <w:tcPr>
            <w:tcW w:w="709" w:type="dxa"/>
            <w:noWrap/>
            <w:vAlign w:val="center"/>
          </w:tcPr>
          <w:p w:rsidR="00943136" w:rsidRDefault="00943136">
            <w:pPr>
              <w:jc w:val="center"/>
              <w:rPr>
                <w:rFonts w:ascii="宋体" w:eastAsia="宋体" w:hAnsi="宋体" w:cs="宋体"/>
                <w:kern w:val="0"/>
                <w:szCs w:val="21"/>
              </w:rPr>
            </w:pP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508"/>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7</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proofErr w:type="gramStart"/>
            <w:r>
              <w:rPr>
                <w:rFonts w:ascii="宋体" w:eastAsia="宋体" w:hAnsi="宋体" w:cs="宋体" w:hint="eastAsia"/>
                <w:kern w:val="0"/>
                <w:szCs w:val="21"/>
                <w:lang w:bidi="ar"/>
              </w:rPr>
              <w:t>软装设计</w:t>
            </w:r>
            <w:proofErr w:type="gramEnd"/>
          </w:p>
        </w:tc>
        <w:tc>
          <w:tcPr>
            <w:tcW w:w="558"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44</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64</w:t>
            </w:r>
          </w:p>
        </w:tc>
        <w:tc>
          <w:tcPr>
            <w:tcW w:w="659"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4</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widowControl/>
              <w:jc w:val="center"/>
              <w:textAlignment w:val="center"/>
              <w:rPr>
                <w:rFonts w:ascii="宋体" w:eastAsia="宋体" w:hAnsi="宋体" w:cs="宋体"/>
                <w:kern w:val="0"/>
                <w:szCs w:val="21"/>
              </w:rPr>
            </w:pPr>
          </w:p>
        </w:tc>
        <w:tc>
          <w:tcPr>
            <w:tcW w:w="709" w:type="dxa"/>
            <w:noWrap/>
            <w:vAlign w:val="center"/>
          </w:tcPr>
          <w:p w:rsidR="00943136" w:rsidRDefault="00E93242">
            <w:pPr>
              <w:jc w:val="center"/>
              <w:rPr>
                <w:rFonts w:ascii="宋体" w:eastAsia="宋体" w:hAnsi="宋体" w:cs="宋体"/>
                <w:kern w:val="0"/>
                <w:szCs w:val="21"/>
              </w:rPr>
            </w:pPr>
            <w:r>
              <w:rPr>
                <w:rFonts w:ascii="宋体" w:eastAsia="宋体" w:hAnsi="宋体" w:cs="宋体" w:hint="eastAsia"/>
                <w:kern w:val="0"/>
                <w:szCs w:val="21"/>
                <w:lang w:bidi="ar"/>
              </w:rPr>
              <w:t>4*16</w:t>
            </w: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30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8</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室内全案设计与装饰预算</w:t>
            </w:r>
          </w:p>
        </w:tc>
        <w:tc>
          <w:tcPr>
            <w:tcW w:w="558"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20</w:t>
            </w:r>
          </w:p>
        </w:tc>
        <w:tc>
          <w:tcPr>
            <w:tcW w:w="640" w:type="dxa"/>
            <w:noWrap/>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60</w:t>
            </w:r>
          </w:p>
        </w:tc>
        <w:tc>
          <w:tcPr>
            <w:tcW w:w="659" w:type="dxa"/>
          </w:tcPr>
          <w:p w:rsidR="00943136" w:rsidRDefault="00E93242">
            <w:pPr>
              <w:widowControl/>
              <w:jc w:val="center"/>
              <w:textAlignment w:val="top"/>
              <w:rPr>
                <w:rFonts w:ascii="宋体" w:eastAsia="宋体" w:hAnsi="宋体" w:cs="宋体"/>
                <w:kern w:val="0"/>
                <w:szCs w:val="21"/>
                <w:lang w:bidi="ar"/>
              </w:rPr>
            </w:pPr>
            <w:r>
              <w:rPr>
                <w:rFonts w:ascii="宋体" w:eastAsia="宋体" w:hAnsi="宋体" w:cs="宋体" w:hint="eastAsia"/>
                <w:kern w:val="0"/>
                <w:szCs w:val="21"/>
                <w:lang w:bidi="ar"/>
              </w:rPr>
              <w:t>3</w:t>
            </w:r>
          </w:p>
        </w:tc>
        <w:tc>
          <w:tcPr>
            <w:tcW w:w="713" w:type="dxa"/>
            <w:noWrap/>
            <w:vAlign w:val="center"/>
          </w:tcPr>
          <w:p w:rsidR="00943136" w:rsidRDefault="00943136">
            <w:pPr>
              <w:jc w:val="center"/>
              <w:rPr>
                <w:rFonts w:ascii="宋体" w:eastAsia="宋体" w:hAnsi="宋体" w:cs="宋体"/>
                <w:kern w:val="0"/>
                <w:szCs w:val="21"/>
              </w:rPr>
            </w:pPr>
          </w:p>
        </w:tc>
        <w:tc>
          <w:tcPr>
            <w:tcW w:w="76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943136">
            <w:pPr>
              <w:jc w:val="center"/>
              <w:rPr>
                <w:rFonts w:ascii="宋体" w:eastAsia="宋体" w:hAnsi="宋体" w:cs="宋体"/>
                <w:kern w:val="0"/>
                <w:szCs w:val="21"/>
              </w:rPr>
            </w:pPr>
          </w:p>
        </w:tc>
        <w:tc>
          <w:tcPr>
            <w:tcW w:w="709"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10*6</w:t>
            </w:r>
          </w:p>
        </w:tc>
        <w:tc>
          <w:tcPr>
            <w:tcW w:w="649" w:type="dxa"/>
            <w:noWrap/>
            <w:vAlign w:val="center"/>
          </w:tcPr>
          <w:p w:rsidR="00943136" w:rsidRDefault="00943136">
            <w:pPr>
              <w:widowControl/>
              <w:jc w:val="left"/>
              <w:rPr>
                <w:rFonts w:ascii="宋体" w:cs="宋体"/>
                <w:kern w:val="0"/>
                <w:szCs w:val="21"/>
              </w:rPr>
            </w:pPr>
          </w:p>
        </w:tc>
        <w:tc>
          <w:tcPr>
            <w:tcW w:w="758" w:type="dxa"/>
            <w:noWrap/>
            <w:vAlign w:val="center"/>
          </w:tcPr>
          <w:p w:rsidR="00943136" w:rsidRDefault="00943136">
            <w:pPr>
              <w:widowControl/>
              <w:jc w:val="left"/>
              <w:rPr>
                <w:rFonts w:ascii="宋体" w:cs="宋体"/>
                <w:kern w:val="0"/>
                <w:szCs w:val="21"/>
              </w:rPr>
            </w:pPr>
          </w:p>
        </w:tc>
        <w:tc>
          <w:tcPr>
            <w:tcW w:w="811" w:type="dxa"/>
            <w:noWrap/>
            <w:vAlign w:val="center"/>
          </w:tcPr>
          <w:p w:rsidR="00943136" w:rsidRDefault="00E93242">
            <w:pPr>
              <w:widowControl/>
              <w:jc w:val="center"/>
              <w:textAlignment w:val="center"/>
              <w:rPr>
                <w:rFonts w:ascii="宋体" w:eastAsia="宋体" w:hAnsi="宋体" w:cs="宋体"/>
                <w:kern w:val="0"/>
                <w:szCs w:val="21"/>
              </w:rPr>
            </w:pPr>
            <w:r>
              <w:rPr>
                <w:rFonts w:ascii="宋体" w:eastAsia="宋体" w:hAnsi="宋体" w:cs="宋体" w:hint="eastAsia"/>
                <w:kern w:val="0"/>
                <w:szCs w:val="21"/>
                <w:lang w:bidi="ar"/>
              </w:rPr>
              <w:t>笔试</w:t>
            </w:r>
          </w:p>
        </w:tc>
        <w:tc>
          <w:tcPr>
            <w:tcW w:w="768" w:type="dxa"/>
            <w:noWrap/>
            <w:vAlign w:val="center"/>
          </w:tcPr>
          <w:p w:rsidR="00943136" w:rsidRDefault="00E93242">
            <w:pPr>
              <w:widowControl/>
              <w:jc w:val="left"/>
              <w:rPr>
                <w:rFonts w:ascii="宋体" w:eastAsia="宋体" w:hAnsi="宋体" w:cs="宋体"/>
                <w:kern w:val="0"/>
                <w:szCs w:val="21"/>
              </w:rPr>
            </w:pPr>
            <w:r>
              <w:rPr>
                <w:rFonts w:ascii="宋体" w:eastAsia="宋体" w:hAnsi="宋体" w:cs="宋体" w:hint="eastAsia"/>
                <w:kern w:val="0"/>
                <w:szCs w:val="21"/>
              </w:rPr>
              <w:t>分阶段</w:t>
            </w:r>
          </w:p>
        </w:tc>
      </w:tr>
      <w:tr w:rsidR="00943136">
        <w:trPr>
          <w:trHeight w:val="583"/>
          <w:jc w:val="center"/>
        </w:trPr>
        <w:tc>
          <w:tcPr>
            <w:tcW w:w="426" w:type="dxa"/>
            <w:vMerge/>
            <w:vAlign w:val="center"/>
          </w:tcPr>
          <w:p w:rsidR="00943136" w:rsidRDefault="00943136">
            <w:pPr>
              <w:widowControl/>
              <w:jc w:val="center"/>
              <w:rPr>
                <w:rFonts w:ascii="宋体" w:cs="宋体"/>
                <w:kern w:val="0"/>
                <w:szCs w:val="21"/>
              </w:rPr>
            </w:pPr>
          </w:p>
        </w:tc>
        <w:tc>
          <w:tcPr>
            <w:tcW w:w="376" w:type="dxa"/>
            <w:gridSpan w:val="2"/>
            <w:vMerge w:val="restart"/>
            <w:vAlign w:val="center"/>
          </w:tcPr>
          <w:p w:rsidR="00943136" w:rsidRDefault="00E93242">
            <w:pPr>
              <w:widowControl/>
              <w:jc w:val="center"/>
              <w:rPr>
                <w:rFonts w:ascii="宋体" w:cs="宋体"/>
                <w:kern w:val="0"/>
                <w:szCs w:val="21"/>
              </w:rPr>
            </w:pPr>
            <w:r>
              <w:rPr>
                <w:rFonts w:ascii="宋体" w:hAnsi="宋体" w:cs="宋体" w:hint="eastAsia"/>
                <w:kern w:val="0"/>
                <w:szCs w:val="21"/>
              </w:rPr>
              <w:t>职业技能训练</w:t>
            </w: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1</w:t>
            </w:r>
          </w:p>
        </w:tc>
        <w:tc>
          <w:tcPr>
            <w:tcW w:w="2160" w:type="dxa"/>
            <w:vAlign w:val="center"/>
          </w:tcPr>
          <w:p w:rsidR="00943136" w:rsidRDefault="00E93242">
            <w:pPr>
              <w:widowControl/>
              <w:jc w:val="center"/>
              <w:textAlignment w:val="center"/>
              <w:rPr>
                <w:rFonts w:ascii="宋体" w:cs="宋体"/>
                <w:kern w:val="0"/>
                <w:szCs w:val="21"/>
              </w:rPr>
            </w:pPr>
            <w:proofErr w:type="gramStart"/>
            <w:r>
              <w:rPr>
                <w:rFonts w:ascii="宋体" w:eastAsia="宋体" w:hAnsi="宋体" w:cs="宋体" w:hint="eastAsia"/>
                <w:kern w:val="0"/>
                <w:szCs w:val="21"/>
                <w:lang w:bidi="ar"/>
              </w:rPr>
              <w:t>职场精英</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t>高效办公</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14</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14</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28</w:t>
            </w:r>
          </w:p>
        </w:tc>
        <w:tc>
          <w:tcPr>
            <w:tcW w:w="659"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1.5</w:t>
            </w:r>
          </w:p>
        </w:tc>
        <w:tc>
          <w:tcPr>
            <w:tcW w:w="713"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2*14</w:t>
            </w: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分阶段</w:t>
            </w:r>
          </w:p>
        </w:tc>
      </w:tr>
      <w:tr w:rsidR="00943136">
        <w:trPr>
          <w:trHeight w:val="56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2</w:t>
            </w:r>
          </w:p>
        </w:tc>
        <w:tc>
          <w:tcPr>
            <w:tcW w:w="2160" w:type="dxa"/>
            <w:vAlign w:val="center"/>
          </w:tcPr>
          <w:p w:rsidR="00943136" w:rsidRDefault="00E93242">
            <w:pPr>
              <w:widowControl/>
              <w:jc w:val="center"/>
              <w:textAlignment w:val="center"/>
              <w:rPr>
                <w:rFonts w:ascii="宋体" w:cs="宋体"/>
                <w:kern w:val="0"/>
                <w:szCs w:val="21"/>
              </w:rPr>
            </w:pPr>
            <w:proofErr w:type="gramStart"/>
            <w:r>
              <w:rPr>
                <w:rFonts w:ascii="宋体" w:eastAsia="宋体" w:hAnsi="宋体" w:cs="宋体" w:hint="eastAsia"/>
                <w:kern w:val="0"/>
                <w:szCs w:val="21"/>
                <w:lang w:bidi="ar"/>
              </w:rPr>
              <w:t>职场精英</w:t>
            </w:r>
            <w:proofErr w:type="gramEnd"/>
            <w:r>
              <w:rPr>
                <w:rFonts w:ascii="宋体" w:eastAsia="宋体" w:hAnsi="宋体" w:cs="宋体" w:hint="eastAsia"/>
                <w:kern w:val="0"/>
                <w:szCs w:val="21"/>
                <w:lang w:bidi="ar"/>
              </w:rPr>
              <w:t>-</w:t>
            </w:r>
            <w:proofErr w:type="gramStart"/>
            <w:r>
              <w:rPr>
                <w:rFonts w:ascii="宋体" w:eastAsia="宋体" w:hAnsi="宋体" w:cs="宋体" w:hint="eastAsia"/>
                <w:kern w:val="0"/>
                <w:szCs w:val="21"/>
                <w:lang w:bidi="ar"/>
              </w:rPr>
              <w:t>职场应用</w:t>
            </w:r>
            <w:proofErr w:type="gramEnd"/>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59"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1.5</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2*16</w:t>
            </w: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分阶段</w:t>
            </w:r>
          </w:p>
        </w:tc>
      </w:tr>
      <w:tr w:rsidR="00943136">
        <w:trPr>
          <w:trHeight w:val="72"/>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3</w:t>
            </w:r>
          </w:p>
        </w:tc>
        <w:tc>
          <w:tcPr>
            <w:tcW w:w="2160" w:type="dxa"/>
            <w:vAlign w:val="center"/>
          </w:tcPr>
          <w:p w:rsidR="00943136" w:rsidRDefault="00E93242">
            <w:pPr>
              <w:widowControl/>
              <w:jc w:val="center"/>
              <w:textAlignment w:val="center"/>
              <w:rPr>
                <w:rFonts w:ascii="宋体" w:cs="宋体"/>
                <w:kern w:val="0"/>
                <w:szCs w:val="21"/>
              </w:rPr>
            </w:pPr>
            <w:proofErr w:type="gramStart"/>
            <w:r>
              <w:rPr>
                <w:rFonts w:ascii="宋体" w:eastAsia="宋体" w:hAnsi="宋体" w:cs="宋体" w:hint="eastAsia"/>
                <w:kern w:val="0"/>
                <w:szCs w:val="21"/>
                <w:lang w:bidi="ar"/>
              </w:rPr>
              <w:t>职场精英</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t>消费心理</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59"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1.5</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2*16</w:t>
            </w: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分阶段</w:t>
            </w:r>
          </w:p>
        </w:tc>
      </w:tr>
      <w:tr w:rsidR="00943136">
        <w:trPr>
          <w:trHeight w:val="72"/>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4</w:t>
            </w:r>
          </w:p>
        </w:tc>
        <w:tc>
          <w:tcPr>
            <w:tcW w:w="2160" w:type="dxa"/>
            <w:vAlign w:val="center"/>
          </w:tcPr>
          <w:p w:rsidR="00943136" w:rsidRDefault="00E93242">
            <w:pPr>
              <w:widowControl/>
              <w:jc w:val="center"/>
              <w:textAlignment w:val="center"/>
              <w:rPr>
                <w:rFonts w:ascii="宋体" w:cs="宋体"/>
                <w:kern w:val="0"/>
                <w:szCs w:val="21"/>
              </w:rPr>
            </w:pPr>
            <w:proofErr w:type="gramStart"/>
            <w:r>
              <w:rPr>
                <w:rFonts w:ascii="宋体" w:eastAsia="宋体" w:hAnsi="宋体" w:cs="宋体" w:hint="eastAsia"/>
                <w:kern w:val="0"/>
                <w:szCs w:val="21"/>
                <w:lang w:bidi="ar"/>
              </w:rPr>
              <w:t>职场精英</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t>市场营销</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16</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32</w:t>
            </w:r>
          </w:p>
        </w:tc>
        <w:tc>
          <w:tcPr>
            <w:tcW w:w="659"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1.5</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2*16</w:t>
            </w: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考察</w:t>
            </w:r>
          </w:p>
        </w:tc>
        <w:tc>
          <w:tcPr>
            <w:tcW w:w="768"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分阶段</w:t>
            </w:r>
          </w:p>
        </w:tc>
      </w:tr>
      <w:tr w:rsidR="00943136">
        <w:trPr>
          <w:trHeight w:val="266"/>
          <w:jc w:val="center"/>
        </w:trPr>
        <w:tc>
          <w:tcPr>
            <w:tcW w:w="426" w:type="dxa"/>
            <w:vMerge/>
            <w:noWrap/>
            <w:vAlign w:val="center"/>
          </w:tcPr>
          <w:p w:rsidR="00943136" w:rsidRDefault="00943136">
            <w:pPr>
              <w:widowControl/>
              <w:jc w:val="center"/>
              <w:rPr>
                <w:rFonts w:ascii="宋体" w:cs="宋体"/>
                <w:kern w:val="0"/>
                <w:szCs w:val="21"/>
              </w:rPr>
            </w:pPr>
          </w:p>
        </w:tc>
        <w:tc>
          <w:tcPr>
            <w:tcW w:w="376" w:type="dxa"/>
            <w:gridSpan w:val="2"/>
            <w:vMerge w:val="restart"/>
            <w:vAlign w:val="center"/>
          </w:tcPr>
          <w:p w:rsidR="00943136" w:rsidRDefault="00E93242">
            <w:pPr>
              <w:widowControl/>
              <w:jc w:val="center"/>
              <w:rPr>
                <w:rFonts w:ascii="宋体" w:cs="宋体"/>
                <w:kern w:val="0"/>
                <w:szCs w:val="21"/>
              </w:rPr>
            </w:pPr>
            <w:r>
              <w:rPr>
                <w:rFonts w:ascii="宋体" w:hAnsi="宋体" w:cs="宋体" w:hint="eastAsia"/>
                <w:kern w:val="0"/>
                <w:szCs w:val="21"/>
              </w:rPr>
              <w:t>综合实践</w:t>
            </w:r>
          </w:p>
        </w:tc>
        <w:tc>
          <w:tcPr>
            <w:tcW w:w="427" w:type="dxa"/>
            <w:noWrap/>
            <w:vAlign w:val="center"/>
          </w:tcPr>
          <w:p w:rsidR="00943136" w:rsidRDefault="00E93242">
            <w:pPr>
              <w:widowControl/>
              <w:jc w:val="left"/>
              <w:rPr>
                <w:rFonts w:ascii="宋体" w:cs="宋体"/>
                <w:kern w:val="0"/>
                <w:szCs w:val="21"/>
              </w:rPr>
            </w:pPr>
            <w:r>
              <w:rPr>
                <w:rFonts w:ascii="宋体" w:hAnsi="宋体" w:cs="宋体"/>
                <w:kern w:val="0"/>
                <w:szCs w:val="21"/>
              </w:rPr>
              <w:t>1</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认知实习</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48</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48</w:t>
            </w:r>
          </w:p>
        </w:tc>
        <w:tc>
          <w:tcPr>
            <w:tcW w:w="659" w:type="dxa"/>
            <w:vAlign w:val="center"/>
          </w:tcPr>
          <w:p w:rsidR="00943136" w:rsidRDefault="00E93242">
            <w:pPr>
              <w:widowControl/>
              <w:jc w:val="center"/>
              <w:textAlignment w:val="center"/>
              <w:rPr>
                <w:rFonts w:ascii="宋体" w:hAns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2*24</w:t>
            </w: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hAns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943136">
            <w:pPr>
              <w:jc w:val="center"/>
              <w:rPr>
                <w:rFonts w:ascii="宋体" w:cs="宋体"/>
                <w:kern w:val="0"/>
                <w:szCs w:val="21"/>
              </w:rPr>
            </w:pPr>
          </w:p>
        </w:tc>
        <w:tc>
          <w:tcPr>
            <w:tcW w:w="768" w:type="dxa"/>
            <w:noWrap/>
            <w:vAlign w:val="center"/>
          </w:tcPr>
          <w:p w:rsidR="00943136" w:rsidRDefault="00E93242">
            <w:pPr>
              <w:widowControl/>
              <w:jc w:val="left"/>
              <w:rPr>
                <w:rFonts w:ascii="宋体" w:cs="宋体"/>
                <w:kern w:val="0"/>
                <w:sz w:val="24"/>
              </w:rPr>
            </w:pPr>
            <w:r>
              <w:rPr>
                <w:rFonts w:ascii="宋体" w:hAnsi="宋体" w:cs="宋体" w:hint="eastAsia"/>
                <w:kern w:val="0"/>
                <w:sz w:val="24"/>
              </w:rPr>
              <w:t xml:space="preserve">　</w:t>
            </w:r>
          </w:p>
        </w:tc>
      </w:tr>
      <w:tr w:rsidR="00943136">
        <w:trPr>
          <w:trHeight w:val="266"/>
          <w:jc w:val="center"/>
        </w:trPr>
        <w:tc>
          <w:tcPr>
            <w:tcW w:w="426" w:type="dxa"/>
            <w:vMerge/>
            <w:noWrap/>
            <w:vAlign w:val="center"/>
          </w:tcPr>
          <w:p w:rsidR="00943136" w:rsidRDefault="00943136">
            <w:pPr>
              <w:widowControl/>
              <w:jc w:val="center"/>
              <w:rPr>
                <w:rFonts w:ascii="宋体" w:cs="宋体"/>
                <w:kern w:val="0"/>
                <w:szCs w:val="21"/>
              </w:rPr>
            </w:pPr>
          </w:p>
        </w:tc>
        <w:tc>
          <w:tcPr>
            <w:tcW w:w="376" w:type="dxa"/>
            <w:gridSpan w:val="2"/>
            <w:vMerge/>
            <w:vAlign w:val="center"/>
          </w:tcPr>
          <w:p w:rsidR="00943136" w:rsidRDefault="00943136">
            <w:pPr>
              <w:widowControl/>
              <w:jc w:val="center"/>
              <w:rPr>
                <w:rFonts w:ascii="宋体" w:hAns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2</w:t>
            </w:r>
          </w:p>
        </w:tc>
        <w:tc>
          <w:tcPr>
            <w:tcW w:w="2160" w:type="dxa"/>
            <w:vAlign w:val="center"/>
          </w:tcPr>
          <w:p w:rsidR="00943136" w:rsidRDefault="00E93242">
            <w:pPr>
              <w:widowControl/>
              <w:jc w:val="center"/>
              <w:rPr>
                <w:rFonts w:ascii="宋体" w:cs="宋体"/>
                <w:kern w:val="0"/>
                <w:szCs w:val="21"/>
              </w:rPr>
            </w:pPr>
            <w:r>
              <w:rPr>
                <w:rFonts w:ascii="宋体" w:hAnsi="宋体" w:cs="宋体" w:hint="eastAsia"/>
                <w:kern w:val="0"/>
                <w:szCs w:val="21"/>
              </w:rPr>
              <w:t>专业综合技能训练（</w:t>
            </w:r>
            <w:proofErr w:type="gramStart"/>
            <w:r>
              <w:rPr>
                <w:rFonts w:ascii="宋体" w:hAnsi="宋体" w:cs="宋体" w:hint="eastAsia"/>
                <w:kern w:val="0"/>
                <w:szCs w:val="21"/>
              </w:rPr>
              <w:t>或跟岗实习</w:t>
            </w:r>
            <w:proofErr w:type="gramEnd"/>
            <w:r>
              <w:rPr>
                <w:rFonts w:ascii="宋体" w:hAnsi="宋体" w:cs="宋体" w:hint="eastAsia"/>
                <w:kern w:val="0"/>
                <w:szCs w:val="21"/>
              </w:rPr>
              <w:t>）</w:t>
            </w:r>
          </w:p>
        </w:tc>
        <w:tc>
          <w:tcPr>
            <w:tcW w:w="558" w:type="dxa"/>
            <w:noWrap/>
            <w:vAlign w:val="center"/>
          </w:tcPr>
          <w:p w:rsidR="00943136" w:rsidRDefault="00E93242">
            <w:pPr>
              <w:widowControl/>
              <w:jc w:val="center"/>
              <w:rPr>
                <w:rFonts w:ascii="宋体" w:cs="宋体"/>
                <w:kern w:val="0"/>
                <w:szCs w:val="21"/>
              </w:rPr>
            </w:pPr>
            <w:r>
              <w:rPr>
                <w:rFonts w:ascii="宋体" w:cs="宋体"/>
                <w:kern w:val="0"/>
                <w:szCs w:val="21"/>
              </w:rPr>
              <w:t>0</w:t>
            </w: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160</w:t>
            </w:r>
          </w:p>
        </w:tc>
        <w:tc>
          <w:tcPr>
            <w:tcW w:w="640"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160</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w:t>
            </w:r>
          </w:p>
        </w:tc>
        <w:tc>
          <w:tcPr>
            <w:tcW w:w="713" w:type="dxa"/>
            <w:noWrap/>
            <w:vAlign w:val="center"/>
          </w:tcPr>
          <w:p w:rsidR="00943136" w:rsidRDefault="00943136">
            <w:pPr>
              <w:widowControl/>
              <w:jc w:val="center"/>
              <w:rPr>
                <w:rFonts w:ascii="宋体" w:cs="宋体"/>
                <w:kern w:val="0"/>
                <w:szCs w:val="21"/>
              </w:rPr>
            </w:pPr>
          </w:p>
        </w:tc>
        <w:tc>
          <w:tcPr>
            <w:tcW w:w="76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709" w:type="dxa"/>
            <w:noWrap/>
            <w:vAlign w:val="center"/>
          </w:tcPr>
          <w:p w:rsidR="00943136" w:rsidRDefault="00943136">
            <w:pPr>
              <w:widowControl/>
              <w:jc w:val="center"/>
              <w:rPr>
                <w:rFonts w:ascii="宋体" w:cs="宋体"/>
                <w:kern w:val="0"/>
                <w:szCs w:val="21"/>
              </w:rPr>
            </w:pPr>
          </w:p>
        </w:tc>
        <w:tc>
          <w:tcPr>
            <w:tcW w:w="649" w:type="dxa"/>
            <w:noWrap/>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8</w:t>
            </w:r>
            <w:r>
              <w:rPr>
                <w:rFonts w:ascii="宋体" w:hAnsi="宋体" w:cs="宋体"/>
                <w:kern w:val="0"/>
                <w:szCs w:val="21"/>
              </w:rPr>
              <w:t>*2</w:t>
            </w:r>
            <w:r>
              <w:rPr>
                <w:rFonts w:ascii="宋体" w:hAnsi="宋体" w:cs="宋体" w:hint="eastAsia"/>
                <w:kern w:val="0"/>
                <w:szCs w:val="21"/>
              </w:rPr>
              <w:t>0</w:t>
            </w:r>
          </w:p>
        </w:tc>
        <w:tc>
          <w:tcPr>
            <w:tcW w:w="758" w:type="dxa"/>
            <w:noWrap/>
            <w:vAlign w:val="center"/>
          </w:tcPr>
          <w:p w:rsidR="00943136" w:rsidRDefault="00943136">
            <w:pPr>
              <w:widowControl/>
              <w:jc w:val="center"/>
              <w:rPr>
                <w:rFonts w:ascii="宋体" w:cs="宋体"/>
                <w:kern w:val="0"/>
                <w:szCs w:val="21"/>
              </w:rPr>
            </w:pPr>
          </w:p>
        </w:tc>
        <w:tc>
          <w:tcPr>
            <w:tcW w:w="811"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实习报告</w:t>
            </w:r>
          </w:p>
        </w:tc>
        <w:tc>
          <w:tcPr>
            <w:tcW w:w="768" w:type="dxa"/>
            <w:noWrap/>
            <w:vAlign w:val="center"/>
          </w:tcPr>
          <w:p w:rsidR="00943136" w:rsidRDefault="00943136">
            <w:pPr>
              <w:widowControl/>
              <w:jc w:val="left"/>
              <w:rPr>
                <w:rFonts w:ascii="宋体" w:hAnsi="宋体" w:cs="宋体"/>
                <w:kern w:val="0"/>
                <w:sz w:val="24"/>
              </w:rPr>
            </w:pPr>
          </w:p>
        </w:tc>
      </w:tr>
      <w:tr w:rsidR="00943136">
        <w:trPr>
          <w:trHeight w:val="90"/>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cs="宋体"/>
                <w:kern w:val="0"/>
                <w:szCs w:val="21"/>
              </w:rPr>
            </w:pPr>
            <w:r>
              <w:rPr>
                <w:rFonts w:ascii="宋体" w:cs="宋体" w:hint="eastAsia"/>
                <w:kern w:val="0"/>
                <w:szCs w:val="21"/>
              </w:rPr>
              <w:t>3</w:t>
            </w:r>
          </w:p>
        </w:tc>
        <w:tc>
          <w:tcPr>
            <w:tcW w:w="2160" w:type="dxa"/>
            <w:vAlign w:val="center"/>
          </w:tcPr>
          <w:p w:rsidR="00943136" w:rsidRDefault="00E93242">
            <w:pPr>
              <w:widowControl/>
              <w:jc w:val="left"/>
              <w:rPr>
                <w:rFonts w:ascii="宋体" w:cs="宋体"/>
                <w:kern w:val="0"/>
                <w:szCs w:val="21"/>
              </w:rPr>
            </w:pPr>
            <w:r>
              <w:rPr>
                <w:rFonts w:ascii="宋体" w:hAnsi="宋体" w:cs="宋体" w:hint="eastAsia"/>
                <w:kern w:val="0"/>
                <w:szCs w:val="21"/>
              </w:rPr>
              <w:t>顶岗实习</w:t>
            </w:r>
          </w:p>
        </w:tc>
        <w:tc>
          <w:tcPr>
            <w:tcW w:w="558" w:type="dxa"/>
            <w:noWrap/>
            <w:vAlign w:val="center"/>
          </w:tcPr>
          <w:p w:rsidR="00943136" w:rsidRDefault="00E93242">
            <w:pPr>
              <w:widowControl/>
              <w:jc w:val="left"/>
              <w:rPr>
                <w:rFonts w:ascii="宋体" w:cs="宋体"/>
                <w:kern w:val="0"/>
                <w:szCs w:val="21"/>
              </w:rPr>
            </w:pPr>
            <w:r>
              <w:rPr>
                <w:rFonts w:ascii="宋体" w:cs="宋体"/>
                <w:kern w:val="0"/>
                <w:szCs w:val="21"/>
              </w:rPr>
              <w:t>0</w:t>
            </w:r>
          </w:p>
        </w:tc>
        <w:tc>
          <w:tcPr>
            <w:tcW w:w="640"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40"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48</w:t>
            </w:r>
            <w:r>
              <w:rPr>
                <w:rFonts w:ascii="宋体" w:hAnsi="宋体" w:cs="宋体"/>
                <w:kern w:val="0"/>
                <w:szCs w:val="21"/>
              </w:rPr>
              <w:t>0</w:t>
            </w:r>
          </w:p>
        </w:tc>
        <w:tc>
          <w:tcPr>
            <w:tcW w:w="659" w:type="dxa"/>
            <w:vAlign w:val="center"/>
          </w:tcPr>
          <w:p w:rsidR="00943136" w:rsidRDefault="00E93242">
            <w:pPr>
              <w:widowControl/>
              <w:jc w:val="center"/>
              <w:rPr>
                <w:rFonts w:ascii="宋体" w:hAnsi="宋体" w:cs="宋体"/>
                <w:kern w:val="0"/>
                <w:szCs w:val="21"/>
              </w:rPr>
            </w:pPr>
            <w:r>
              <w:rPr>
                <w:rFonts w:ascii="宋体" w:hAnsi="宋体" w:cs="宋体" w:hint="eastAsia"/>
                <w:kern w:val="0"/>
                <w:szCs w:val="21"/>
              </w:rPr>
              <w:t>24</w:t>
            </w:r>
          </w:p>
        </w:tc>
        <w:tc>
          <w:tcPr>
            <w:tcW w:w="713"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　</w:t>
            </w:r>
          </w:p>
        </w:tc>
        <w:tc>
          <w:tcPr>
            <w:tcW w:w="769"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　</w:t>
            </w:r>
          </w:p>
        </w:tc>
        <w:tc>
          <w:tcPr>
            <w:tcW w:w="709"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　</w:t>
            </w:r>
          </w:p>
        </w:tc>
        <w:tc>
          <w:tcPr>
            <w:tcW w:w="649"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8*20</w:t>
            </w:r>
          </w:p>
        </w:tc>
        <w:tc>
          <w:tcPr>
            <w:tcW w:w="758"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16</w:t>
            </w:r>
            <w:r>
              <w:rPr>
                <w:rFonts w:ascii="宋体" w:hAnsi="宋体" w:cs="宋体"/>
                <w:kern w:val="0"/>
                <w:szCs w:val="21"/>
              </w:rPr>
              <w:t>*20</w:t>
            </w:r>
          </w:p>
        </w:tc>
        <w:tc>
          <w:tcPr>
            <w:tcW w:w="811" w:type="dxa"/>
            <w:noWrap/>
            <w:vAlign w:val="center"/>
          </w:tcPr>
          <w:p w:rsidR="00943136" w:rsidRDefault="00E93242">
            <w:pPr>
              <w:widowControl/>
              <w:jc w:val="center"/>
              <w:rPr>
                <w:rFonts w:ascii="宋体" w:cs="宋体"/>
                <w:kern w:val="0"/>
                <w:szCs w:val="21"/>
              </w:rPr>
            </w:pPr>
            <w:r>
              <w:rPr>
                <w:rFonts w:ascii="宋体" w:hAnsi="宋体" w:cs="宋体" w:hint="eastAsia"/>
                <w:kern w:val="0"/>
                <w:szCs w:val="21"/>
              </w:rPr>
              <w:t>实习报告</w:t>
            </w:r>
          </w:p>
        </w:tc>
        <w:tc>
          <w:tcPr>
            <w:tcW w:w="768" w:type="dxa"/>
            <w:noWrap/>
            <w:vAlign w:val="center"/>
          </w:tcPr>
          <w:p w:rsidR="00943136" w:rsidRDefault="00E93242">
            <w:pPr>
              <w:widowControl/>
              <w:jc w:val="left"/>
              <w:rPr>
                <w:rFonts w:ascii="宋体" w:cs="宋体"/>
                <w:kern w:val="0"/>
                <w:sz w:val="24"/>
              </w:rPr>
            </w:pPr>
            <w:r>
              <w:rPr>
                <w:rFonts w:ascii="宋体" w:hAnsi="宋体" w:cs="宋体" w:hint="eastAsia"/>
                <w:kern w:val="0"/>
                <w:sz w:val="24"/>
              </w:rPr>
              <w:t xml:space="preserve">　</w:t>
            </w:r>
          </w:p>
        </w:tc>
      </w:tr>
      <w:tr w:rsidR="00943136">
        <w:trPr>
          <w:trHeight w:val="209"/>
          <w:jc w:val="center"/>
        </w:trPr>
        <w:tc>
          <w:tcPr>
            <w:tcW w:w="426" w:type="dxa"/>
            <w:vMerge w:val="restart"/>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4</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室内平面方案设计实训</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 w:val="22"/>
                <w:lang w:bidi="ar"/>
              </w:rPr>
              <w:t>10*4</w:t>
            </w: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分阶段</w:t>
            </w:r>
          </w:p>
        </w:tc>
      </w:tr>
      <w:tr w:rsidR="00943136">
        <w:trPr>
          <w:trHeight w:val="209"/>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5</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室内家具设计及建模实训</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 w:val="22"/>
                <w:lang w:bidi="ar"/>
              </w:rPr>
              <w:t>10*4</w:t>
            </w: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分阶段</w:t>
            </w:r>
          </w:p>
        </w:tc>
      </w:tr>
      <w:tr w:rsidR="00943136">
        <w:trPr>
          <w:trHeight w:val="209"/>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6</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室内界面设计及建模实训</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 w:val="22"/>
                <w:lang w:bidi="ar"/>
              </w:rPr>
              <w:t>10*4</w:t>
            </w: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分阶段</w:t>
            </w:r>
          </w:p>
        </w:tc>
      </w:tr>
      <w:tr w:rsidR="00943136">
        <w:trPr>
          <w:trHeight w:val="209"/>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7</w:t>
            </w:r>
          </w:p>
        </w:tc>
        <w:tc>
          <w:tcPr>
            <w:tcW w:w="2160" w:type="dxa"/>
            <w:vAlign w:val="center"/>
          </w:tcPr>
          <w:p w:rsidR="00943136" w:rsidRDefault="00E93242">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室内全案设计项目实训</w:t>
            </w:r>
          </w:p>
        </w:tc>
        <w:tc>
          <w:tcPr>
            <w:tcW w:w="558" w:type="dxa"/>
            <w:noWrap/>
            <w:vAlign w:val="center"/>
          </w:tcPr>
          <w:p w:rsidR="00943136" w:rsidRDefault="00E93242">
            <w:pPr>
              <w:jc w:val="center"/>
              <w:rPr>
                <w:rFonts w:ascii="宋体" w:cs="宋体"/>
                <w:kern w:val="0"/>
                <w:szCs w:val="21"/>
              </w:rPr>
            </w:pPr>
            <w:r>
              <w:rPr>
                <w:rFonts w:ascii="宋体" w:cs="宋体" w:hint="eastAsia"/>
                <w:kern w:val="0"/>
                <w:szCs w:val="21"/>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tcPr>
          <w:p w:rsidR="00943136" w:rsidRDefault="00E93242">
            <w:pPr>
              <w:widowControl/>
              <w:jc w:val="center"/>
              <w:textAlignment w:val="top"/>
              <w:rPr>
                <w:rFonts w:asci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 w:val="22"/>
                <w:lang w:bidi="ar"/>
              </w:rPr>
              <w:t>12*4</w:t>
            </w: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943136">
            <w:pPr>
              <w:jc w:val="center"/>
              <w:rPr>
                <w:rFonts w:ascii="宋体" w:cs="宋体"/>
                <w:kern w:val="0"/>
                <w:szCs w:val="21"/>
              </w:rPr>
            </w:pPr>
          </w:p>
        </w:tc>
        <w:tc>
          <w:tcPr>
            <w:tcW w:w="811"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rPr>
              <w:t>项目测试</w:t>
            </w:r>
          </w:p>
        </w:tc>
        <w:tc>
          <w:tcPr>
            <w:tcW w:w="768"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分阶段</w:t>
            </w:r>
          </w:p>
        </w:tc>
      </w:tr>
      <w:tr w:rsidR="00943136">
        <w:trPr>
          <w:trHeight w:val="209"/>
          <w:jc w:val="center"/>
        </w:trPr>
        <w:tc>
          <w:tcPr>
            <w:tcW w:w="426" w:type="dxa"/>
            <w:vMerge/>
            <w:vAlign w:val="center"/>
          </w:tcPr>
          <w:p w:rsidR="00943136" w:rsidRDefault="00943136">
            <w:pPr>
              <w:widowControl/>
              <w:jc w:val="left"/>
              <w:rPr>
                <w:rFonts w:ascii="宋体" w:cs="宋体"/>
                <w:kern w:val="0"/>
                <w:szCs w:val="21"/>
              </w:rPr>
            </w:pPr>
          </w:p>
        </w:tc>
        <w:tc>
          <w:tcPr>
            <w:tcW w:w="376" w:type="dxa"/>
            <w:gridSpan w:val="2"/>
            <w:vMerge/>
            <w:vAlign w:val="center"/>
          </w:tcPr>
          <w:p w:rsidR="00943136" w:rsidRDefault="00943136">
            <w:pPr>
              <w:widowControl/>
              <w:jc w:val="left"/>
              <w:rPr>
                <w:rFonts w:ascii="宋体" w:cs="宋体"/>
                <w:kern w:val="0"/>
                <w:szCs w:val="21"/>
              </w:rPr>
            </w:pPr>
          </w:p>
        </w:tc>
        <w:tc>
          <w:tcPr>
            <w:tcW w:w="427" w:type="dxa"/>
            <w:noWrap/>
            <w:vAlign w:val="center"/>
          </w:tcPr>
          <w:p w:rsidR="00943136" w:rsidRDefault="00E93242">
            <w:pPr>
              <w:widowControl/>
              <w:jc w:val="left"/>
              <w:rPr>
                <w:rFonts w:ascii="宋体" w:hAnsi="宋体" w:cs="宋体"/>
                <w:kern w:val="0"/>
                <w:szCs w:val="21"/>
              </w:rPr>
            </w:pPr>
            <w:r>
              <w:rPr>
                <w:rFonts w:ascii="宋体" w:hAnsi="宋体" w:cs="宋体" w:hint="eastAsia"/>
                <w:kern w:val="0"/>
                <w:szCs w:val="21"/>
              </w:rPr>
              <w:t>8</w:t>
            </w:r>
          </w:p>
        </w:tc>
        <w:tc>
          <w:tcPr>
            <w:tcW w:w="2160" w:type="dxa"/>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毕业设计</w:t>
            </w:r>
          </w:p>
        </w:tc>
        <w:tc>
          <w:tcPr>
            <w:tcW w:w="5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40"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40</w:t>
            </w:r>
          </w:p>
        </w:tc>
        <w:tc>
          <w:tcPr>
            <w:tcW w:w="659" w:type="dxa"/>
            <w:vAlign w:val="center"/>
          </w:tcPr>
          <w:p w:rsidR="00943136" w:rsidRDefault="00E93242">
            <w:pPr>
              <w:widowControl/>
              <w:jc w:val="center"/>
              <w:textAlignment w:val="center"/>
              <w:rPr>
                <w:rFonts w:ascii="宋体" w:hAnsi="宋体" w:cs="宋体"/>
                <w:kern w:val="0"/>
                <w:szCs w:val="21"/>
              </w:rPr>
            </w:pPr>
            <w:r>
              <w:rPr>
                <w:rFonts w:ascii="宋体" w:eastAsia="宋体" w:hAnsi="宋体" w:cs="宋体" w:hint="eastAsia"/>
                <w:kern w:val="0"/>
                <w:szCs w:val="21"/>
                <w:lang w:bidi="ar"/>
              </w:rPr>
              <w:t>2</w:t>
            </w:r>
          </w:p>
        </w:tc>
        <w:tc>
          <w:tcPr>
            <w:tcW w:w="713" w:type="dxa"/>
            <w:noWrap/>
            <w:vAlign w:val="center"/>
          </w:tcPr>
          <w:p w:rsidR="00943136" w:rsidRDefault="00943136">
            <w:pPr>
              <w:jc w:val="center"/>
              <w:rPr>
                <w:rFonts w:ascii="宋体" w:cs="宋体"/>
                <w:kern w:val="0"/>
                <w:szCs w:val="21"/>
              </w:rPr>
            </w:pPr>
          </w:p>
        </w:tc>
        <w:tc>
          <w:tcPr>
            <w:tcW w:w="76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709" w:type="dxa"/>
            <w:noWrap/>
            <w:vAlign w:val="center"/>
          </w:tcPr>
          <w:p w:rsidR="00943136" w:rsidRDefault="00943136">
            <w:pPr>
              <w:jc w:val="center"/>
              <w:rPr>
                <w:rFonts w:ascii="宋体" w:cs="宋体"/>
                <w:kern w:val="0"/>
                <w:szCs w:val="21"/>
              </w:rPr>
            </w:pPr>
          </w:p>
        </w:tc>
        <w:tc>
          <w:tcPr>
            <w:tcW w:w="649" w:type="dxa"/>
            <w:noWrap/>
            <w:vAlign w:val="center"/>
          </w:tcPr>
          <w:p w:rsidR="00943136" w:rsidRDefault="00943136">
            <w:pPr>
              <w:jc w:val="center"/>
              <w:rPr>
                <w:rFonts w:ascii="宋体" w:cs="宋体"/>
                <w:kern w:val="0"/>
                <w:szCs w:val="21"/>
              </w:rPr>
            </w:pPr>
          </w:p>
        </w:tc>
        <w:tc>
          <w:tcPr>
            <w:tcW w:w="758" w:type="dxa"/>
            <w:noWrap/>
            <w:vAlign w:val="center"/>
          </w:tcPr>
          <w:p w:rsidR="00943136" w:rsidRDefault="00E93242">
            <w:pPr>
              <w:widowControl/>
              <w:jc w:val="center"/>
              <w:textAlignment w:val="center"/>
              <w:rPr>
                <w:rFonts w:ascii="宋体" w:cs="宋体"/>
                <w:kern w:val="0"/>
                <w:szCs w:val="21"/>
              </w:rPr>
            </w:pPr>
            <w:r>
              <w:rPr>
                <w:rFonts w:ascii="宋体" w:eastAsia="宋体" w:hAnsi="宋体" w:cs="宋体" w:hint="eastAsia"/>
                <w:kern w:val="0"/>
                <w:szCs w:val="21"/>
                <w:lang w:bidi="ar"/>
              </w:rPr>
              <w:t>20*2</w:t>
            </w:r>
          </w:p>
        </w:tc>
        <w:tc>
          <w:tcPr>
            <w:tcW w:w="811" w:type="dxa"/>
            <w:noWrap/>
            <w:vAlign w:val="center"/>
          </w:tcPr>
          <w:p w:rsidR="00943136" w:rsidRDefault="00943136">
            <w:pPr>
              <w:widowControl/>
              <w:jc w:val="left"/>
              <w:rPr>
                <w:rFonts w:ascii="宋体" w:cs="宋体"/>
                <w:kern w:val="0"/>
                <w:szCs w:val="21"/>
              </w:rPr>
            </w:pPr>
          </w:p>
        </w:tc>
        <w:tc>
          <w:tcPr>
            <w:tcW w:w="768" w:type="dxa"/>
            <w:noWrap/>
            <w:vAlign w:val="center"/>
          </w:tcPr>
          <w:p w:rsidR="00943136" w:rsidRDefault="00943136">
            <w:pPr>
              <w:widowControl/>
              <w:jc w:val="left"/>
              <w:rPr>
                <w:rFonts w:ascii="宋体" w:cs="宋体"/>
                <w:kern w:val="0"/>
                <w:sz w:val="24"/>
              </w:rPr>
            </w:pPr>
          </w:p>
        </w:tc>
      </w:tr>
      <w:tr w:rsidR="00943136">
        <w:trPr>
          <w:trHeight w:val="300"/>
          <w:jc w:val="center"/>
        </w:trPr>
        <w:tc>
          <w:tcPr>
            <w:tcW w:w="3389" w:type="dxa"/>
            <w:gridSpan w:val="5"/>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小计</w:t>
            </w:r>
          </w:p>
        </w:tc>
        <w:tc>
          <w:tcPr>
            <w:tcW w:w="558" w:type="dxa"/>
            <w:noWrap/>
            <w:vAlign w:val="center"/>
          </w:tcPr>
          <w:p w:rsidR="00943136" w:rsidRDefault="00E93242">
            <w:pPr>
              <w:widowControl/>
              <w:jc w:val="center"/>
              <w:rPr>
                <w:rFonts w:ascii="宋体" w:cs="宋体"/>
                <w:b/>
                <w:bCs/>
                <w:kern w:val="0"/>
                <w:szCs w:val="21"/>
              </w:rPr>
            </w:pPr>
            <w:r>
              <w:rPr>
                <w:rFonts w:ascii="宋体" w:cs="宋体" w:hint="eastAsia"/>
                <w:b/>
                <w:bCs/>
                <w:kern w:val="0"/>
                <w:szCs w:val="21"/>
              </w:rPr>
              <w:t>606</w:t>
            </w:r>
          </w:p>
        </w:tc>
        <w:tc>
          <w:tcPr>
            <w:tcW w:w="640"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1314</w:t>
            </w:r>
          </w:p>
        </w:tc>
        <w:tc>
          <w:tcPr>
            <w:tcW w:w="640"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1920</w:t>
            </w:r>
          </w:p>
        </w:tc>
        <w:tc>
          <w:tcPr>
            <w:tcW w:w="659" w:type="dxa"/>
          </w:tcPr>
          <w:p w:rsidR="00943136" w:rsidRDefault="00E93242">
            <w:pPr>
              <w:widowControl/>
              <w:jc w:val="left"/>
              <w:rPr>
                <w:rFonts w:ascii="宋体" w:hAnsi="宋体" w:cs="宋体"/>
                <w:b/>
                <w:bCs/>
                <w:kern w:val="0"/>
                <w:szCs w:val="21"/>
              </w:rPr>
            </w:pPr>
            <w:r>
              <w:rPr>
                <w:rFonts w:ascii="宋体" w:hAnsi="宋体" w:cs="宋体" w:hint="eastAsia"/>
                <w:b/>
                <w:bCs/>
                <w:kern w:val="0"/>
                <w:szCs w:val="21"/>
              </w:rPr>
              <w:t>108</w:t>
            </w:r>
          </w:p>
        </w:tc>
        <w:tc>
          <w:tcPr>
            <w:tcW w:w="713" w:type="dxa"/>
            <w:noWrap/>
            <w:vAlign w:val="center"/>
          </w:tcPr>
          <w:p w:rsidR="00943136" w:rsidRDefault="00943136">
            <w:pPr>
              <w:widowControl/>
              <w:ind w:firstLineChars="100" w:firstLine="211"/>
              <w:jc w:val="left"/>
              <w:rPr>
                <w:rFonts w:ascii="宋体" w:cs="宋体"/>
                <w:b/>
                <w:bCs/>
                <w:kern w:val="0"/>
                <w:szCs w:val="21"/>
              </w:rPr>
            </w:pPr>
          </w:p>
        </w:tc>
        <w:tc>
          <w:tcPr>
            <w:tcW w:w="769"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 xml:space="preserve">　</w:t>
            </w:r>
          </w:p>
        </w:tc>
        <w:tc>
          <w:tcPr>
            <w:tcW w:w="709"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 xml:space="preserve">　</w:t>
            </w: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 xml:space="preserve">　</w:t>
            </w:r>
          </w:p>
        </w:tc>
        <w:tc>
          <w:tcPr>
            <w:tcW w:w="768" w:type="dxa"/>
            <w:noWrap/>
            <w:vAlign w:val="center"/>
          </w:tcPr>
          <w:p w:rsidR="00943136" w:rsidRDefault="00E93242">
            <w:pPr>
              <w:widowControl/>
              <w:jc w:val="left"/>
              <w:rPr>
                <w:rFonts w:ascii="宋体" w:cs="宋体"/>
                <w:kern w:val="0"/>
                <w:sz w:val="24"/>
              </w:rPr>
            </w:pPr>
            <w:r>
              <w:rPr>
                <w:rFonts w:ascii="宋体" w:hAnsi="宋体" w:cs="宋体" w:hint="eastAsia"/>
                <w:kern w:val="0"/>
                <w:sz w:val="24"/>
              </w:rPr>
              <w:t xml:space="preserve">　</w:t>
            </w:r>
          </w:p>
        </w:tc>
      </w:tr>
      <w:tr w:rsidR="00943136">
        <w:trPr>
          <w:trHeight w:val="300"/>
          <w:jc w:val="center"/>
        </w:trPr>
        <w:tc>
          <w:tcPr>
            <w:tcW w:w="3389" w:type="dxa"/>
            <w:gridSpan w:val="5"/>
            <w:noWrap/>
            <w:vAlign w:val="center"/>
          </w:tcPr>
          <w:p w:rsidR="00943136" w:rsidRDefault="00E93242">
            <w:pPr>
              <w:widowControl/>
              <w:jc w:val="center"/>
              <w:rPr>
                <w:rFonts w:ascii="宋体" w:cs="宋体"/>
                <w:b/>
                <w:kern w:val="0"/>
                <w:szCs w:val="21"/>
              </w:rPr>
            </w:pPr>
            <w:r>
              <w:rPr>
                <w:rFonts w:ascii="宋体" w:hAnsi="宋体" w:cs="宋体" w:hint="eastAsia"/>
                <w:b/>
                <w:kern w:val="0"/>
                <w:szCs w:val="21"/>
              </w:rPr>
              <w:t>周课时</w:t>
            </w:r>
          </w:p>
        </w:tc>
        <w:tc>
          <w:tcPr>
            <w:tcW w:w="558" w:type="dxa"/>
            <w:noWrap/>
            <w:vAlign w:val="center"/>
          </w:tcPr>
          <w:p w:rsidR="00943136" w:rsidRDefault="00943136">
            <w:pPr>
              <w:widowControl/>
              <w:jc w:val="center"/>
              <w:rPr>
                <w:rFonts w:ascii="宋体" w:cs="宋体"/>
                <w:b/>
                <w:kern w:val="0"/>
                <w:szCs w:val="21"/>
              </w:rPr>
            </w:pPr>
          </w:p>
        </w:tc>
        <w:tc>
          <w:tcPr>
            <w:tcW w:w="640" w:type="dxa"/>
            <w:noWrap/>
            <w:vAlign w:val="center"/>
          </w:tcPr>
          <w:p w:rsidR="00943136" w:rsidRDefault="00943136">
            <w:pPr>
              <w:widowControl/>
              <w:jc w:val="center"/>
              <w:rPr>
                <w:rFonts w:ascii="宋体" w:cs="宋体"/>
                <w:b/>
                <w:kern w:val="0"/>
                <w:szCs w:val="21"/>
              </w:rPr>
            </w:pPr>
          </w:p>
        </w:tc>
        <w:tc>
          <w:tcPr>
            <w:tcW w:w="640" w:type="dxa"/>
            <w:noWrap/>
            <w:vAlign w:val="center"/>
          </w:tcPr>
          <w:p w:rsidR="00943136" w:rsidRDefault="00943136">
            <w:pPr>
              <w:widowControl/>
              <w:jc w:val="center"/>
              <w:rPr>
                <w:rFonts w:ascii="宋体" w:cs="宋体"/>
                <w:b/>
                <w:kern w:val="0"/>
                <w:szCs w:val="21"/>
              </w:rPr>
            </w:pPr>
          </w:p>
        </w:tc>
        <w:tc>
          <w:tcPr>
            <w:tcW w:w="659" w:type="dxa"/>
          </w:tcPr>
          <w:p w:rsidR="00943136" w:rsidRDefault="00943136">
            <w:pPr>
              <w:widowControl/>
              <w:ind w:firstLineChars="49" w:firstLine="103"/>
              <w:jc w:val="center"/>
              <w:rPr>
                <w:rFonts w:ascii="宋体" w:hAnsi="宋体" w:cs="宋体"/>
                <w:b/>
                <w:bCs/>
                <w:kern w:val="0"/>
                <w:szCs w:val="21"/>
              </w:rPr>
            </w:pPr>
          </w:p>
        </w:tc>
        <w:tc>
          <w:tcPr>
            <w:tcW w:w="713" w:type="dxa"/>
            <w:noWrap/>
            <w:vAlign w:val="center"/>
          </w:tcPr>
          <w:p w:rsidR="00943136" w:rsidRDefault="00E93242">
            <w:pPr>
              <w:widowControl/>
              <w:ind w:firstLineChars="49" w:firstLine="103"/>
              <w:jc w:val="center"/>
              <w:rPr>
                <w:rFonts w:ascii="宋体" w:cs="宋体"/>
                <w:b/>
                <w:bCs/>
                <w:kern w:val="0"/>
                <w:szCs w:val="21"/>
              </w:rPr>
            </w:pPr>
            <w:r>
              <w:rPr>
                <w:rFonts w:ascii="宋体" w:cs="宋体" w:hint="eastAsia"/>
                <w:b/>
                <w:bCs/>
                <w:kern w:val="0"/>
                <w:szCs w:val="21"/>
              </w:rPr>
              <w:t>24</w:t>
            </w:r>
          </w:p>
        </w:tc>
        <w:tc>
          <w:tcPr>
            <w:tcW w:w="769" w:type="dxa"/>
            <w:noWrap/>
            <w:vAlign w:val="center"/>
          </w:tcPr>
          <w:p w:rsidR="00943136" w:rsidRDefault="00E93242">
            <w:pPr>
              <w:widowControl/>
              <w:jc w:val="center"/>
              <w:rPr>
                <w:rFonts w:ascii="宋体" w:cs="宋体"/>
                <w:b/>
                <w:bCs/>
                <w:kern w:val="0"/>
                <w:szCs w:val="21"/>
              </w:rPr>
            </w:pPr>
            <w:r>
              <w:rPr>
                <w:rFonts w:ascii="宋体" w:cs="宋体" w:hint="eastAsia"/>
                <w:b/>
                <w:bCs/>
                <w:kern w:val="0"/>
                <w:szCs w:val="21"/>
              </w:rPr>
              <w:t>24</w:t>
            </w:r>
          </w:p>
        </w:tc>
        <w:tc>
          <w:tcPr>
            <w:tcW w:w="709" w:type="dxa"/>
            <w:noWrap/>
            <w:vAlign w:val="center"/>
          </w:tcPr>
          <w:p w:rsidR="00943136" w:rsidRDefault="00E93242">
            <w:pPr>
              <w:widowControl/>
              <w:ind w:firstLineChars="98" w:firstLine="207"/>
              <w:jc w:val="center"/>
              <w:rPr>
                <w:rFonts w:ascii="宋体" w:cs="宋体"/>
                <w:b/>
                <w:bCs/>
                <w:kern w:val="0"/>
                <w:szCs w:val="21"/>
              </w:rPr>
            </w:pPr>
            <w:r>
              <w:rPr>
                <w:rFonts w:ascii="宋体" w:cs="宋体" w:hint="eastAsia"/>
                <w:b/>
                <w:bCs/>
                <w:kern w:val="0"/>
                <w:szCs w:val="21"/>
              </w:rPr>
              <w:t>24</w:t>
            </w:r>
          </w:p>
        </w:tc>
        <w:tc>
          <w:tcPr>
            <w:tcW w:w="709" w:type="dxa"/>
            <w:noWrap/>
            <w:vAlign w:val="center"/>
          </w:tcPr>
          <w:p w:rsidR="00943136" w:rsidRDefault="00E93242">
            <w:pPr>
              <w:widowControl/>
              <w:jc w:val="center"/>
              <w:rPr>
                <w:rFonts w:ascii="宋体" w:cs="宋体"/>
                <w:b/>
                <w:kern w:val="0"/>
                <w:szCs w:val="21"/>
              </w:rPr>
            </w:pPr>
            <w:r>
              <w:rPr>
                <w:rFonts w:ascii="宋体" w:cs="宋体" w:hint="eastAsia"/>
                <w:b/>
                <w:kern w:val="0"/>
                <w:szCs w:val="21"/>
              </w:rPr>
              <w:t>22</w:t>
            </w:r>
          </w:p>
        </w:tc>
        <w:tc>
          <w:tcPr>
            <w:tcW w:w="649" w:type="dxa"/>
            <w:noWrap/>
            <w:vAlign w:val="center"/>
          </w:tcPr>
          <w:p w:rsidR="00943136" w:rsidRDefault="00E93242">
            <w:pPr>
              <w:widowControl/>
              <w:jc w:val="center"/>
              <w:rPr>
                <w:rFonts w:ascii="宋体" w:cs="宋体"/>
                <w:b/>
                <w:kern w:val="0"/>
                <w:szCs w:val="21"/>
              </w:rPr>
            </w:pPr>
            <w:r>
              <w:rPr>
                <w:rFonts w:ascii="宋体" w:cs="宋体" w:hint="eastAsia"/>
                <w:b/>
                <w:kern w:val="0"/>
                <w:szCs w:val="21"/>
              </w:rPr>
              <w:t>20</w:t>
            </w:r>
          </w:p>
        </w:tc>
        <w:tc>
          <w:tcPr>
            <w:tcW w:w="758" w:type="dxa"/>
            <w:noWrap/>
            <w:vAlign w:val="center"/>
          </w:tcPr>
          <w:p w:rsidR="00943136" w:rsidRDefault="00E93242">
            <w:pPr>
              <w:widowControl/>
              <w:jc w:val="center"/>
              <w:rPr>
                <w:rFonts w:ascii="宋体" w:cs="宋体"/>
                <w:b/>
                <w:kern w:val="0"/>
                <w:szCs w:val="21"/>
              </w:rPr>
            </w:pPr>
            <w:r>
              <w:rPr>
                <w:rFonts w:ascii="宋体" w:cs="宋体" w:hint="eastAsia"/>
                <w:b/>
                <w:kern w:val="0"/>
                <w:szCs w:val="21"/>
              </w:rPr>
              <w:t>18</w:t>
            </w:r>
          </w:p>
        </w:tc>
        <w:tc>
          <w:tcPr>
            <w:tcW w:w="811" w:type="dxa"/>
            <w:noWrap/>
            <w:vAlign w:val="center"/>
          </w:tcPr>
          <w:p w:rsidR="00943136" w:rsidRDefault="00E93242">
            <w:pPr>
              <w:widowControl/>
              <w:jc w:val="left"/>
              <w:rPr>
                <w:rFonts w:ascii="宋体" w:cs="宋体"/>
                <w:kern w:val="0"/>
                <w:szCs w:val="21"/>
              </w:rPr>
            </w:pPr>
            <w:r>
              <w:rPr>
                <w:rFonts w:ascii="宋体" w:hAnsi="宋体" w:cs="宋体" w:hint="eastAsia"/>
                <w:kern w:val="0"/>
                <w:szCs w:val="21"/>
              </w:rPr>
              <w:t xml:space="preserve">　</w:t>
            </w:r>
          </w:p>
        </w:tc>
        <w:tc>
          <w:tcPr>
            <w:tcW w:w="768" w:type="dxa"/>
            <w:noWrap/>
            <w:vAlign w:val="center"/>
          </w:tcPr>
          <w:p w:rsidR="00943136" w:rsidRDefault="00E93242">
            <w:pPr>
              <w:widowControl/>
              <w:jc w:val="left"/>
              <w:rPr>
                <w:rFonts w:ascii="宋体" w:cs="宋体"/>
                <w:kern w:val="0"/>
                <w:sz w:val="24"/>
              </w:rPr>
            </w:pPr>
            <w:r>
              <w:rPr>
                <w:rFonts w:ascii="宋体" w:hAnsi="宋体" w:cs="宋体" w:hint="eastAsia"/>
                <w:kern w:val="0"/>
                <w:sz w:val="24"/>
              </w:rPr>
              <w:t xml:space="preserve">　</w:t>
            </w:r>
          </w:p>
        </w:tc>
      </w:tr>
      <w:tr w:rsidR="00943136">
        <w:trPr>
          <w:trHeight w:val="300"/>
          <w:jc w:val="center"/>
        </w:trPr>
        <w:tc>
          <w:tcPr>
            <w:tcW w:w="3389" w:type="dxa"/>
            <w:gridSpan w:val="5"/>
            <w:noWrap/>
            <w:vAlign w:val="center"/>
          </w:tcPr>
          <w:p w:rsidR="00943136" w:rsidRDefault="00E93242">
            <w:pPr>
              <w:widowControl/>
              <w:jc w:val="center"/>
              <w:rPr>
                <w:rFonts w:ascii="宋体" w:cs="宋体"/>
                <w:b/>
                <w:bCs/>
                <w:kern w:val="0"/>
                <w:szCs w:val="21"/>
              </w:rPr>
            </w:pPr>
            <w:r>
              <w:rPr>
                <w:rFonts w:ascii="宋体" w:hAnsi="宋体" w:cs="宋体" w:hint="eastAsia"/>
                <w:b/>
                <w:bCs/>
                <w:kern w:val="0"/>
                <w:szCs w:val="21"/>
              </w:rPr>
              <w:t>总课时</w:t>
            </w:r>
          </w:p>
        </w:tc>
        <w:tc>
          <w:tcPr>
            <w:tcW w:w="558" w:type="dxa"/>
            <w:noWrap/>
            <w:vAlign w:val="center"/>
          </w:tcPr>
          <w:p w:rsidR="00943136" w:rsidRDefault="00E93242">
            <w:pPr>
              <w:widowControl/>
              <w:jc w:val="center"/>
              <w:rPr>
                <w:rFonts w:ascii="宋体" w:cs="宋体"/>
                <w:b/>
                <w:bCs/>
                <w:kern w:val="0"/>
                <w:szCs w:val="21"/>
              </w:rPr>
            </w:pPr>
            <w:r>
              <w:rPr>
                <w:rFonts w:ascii="宋体" w:cs="宋体" w:hint="eastAsia"/>
                <w:b/>
                <w:bCs/>
                <w:kern w:val="0"/>
                <w:szCs w:val="21"/>
              </w:rPr>
              <w:t>1238</w:t>
            </w:r>
          </w:p>
        </w:tc>
        <w:tc>
          <w:tcPr>
            <w:tcW w:w="640" w:type="dxa"/>
            <w:noWrap/>
            <w:vAlign w:val="center"/>
          </w:tcPr>
          <w:p w:rsidR="00943136" w:rsidRDefault="00E93242">
            <w:pPr>
              <w:widowControl/>
              <w:jc w:val="center"/>
              <w:rPr>
                <w:rFonts w:ascii="宋体" w:cs="宋体"/>
                <w:b/>
                <w:bCs/>
                <w:kern w:val="0"/>
                <w:szCs w:val="21"/>
              </w:rPr>
            </w:pPr>
            <w:r>
              <w:rPr>
                <w:rFonts w:ascii="宋体" w:cs="宋体" w:hint="eastAsia"/>
                <w:b/>
                <w:bCs/>
                <w:kern w:val="0"/>
                <w:szCs w:val="21"/>
              </w:rPr>
              <w:t>1342</w:t>
            </w:r>
          </w:p>
        </w:tc>
        <w:tc>
          <w:tcPr>
            <w:tcW w:w="640" w:type="dxa"/>
            <w:noWrap/>
            <w:vAlign w:val="center"/>
          </w:tcPr>
          <w:p w:rsidR="00943136" w:rsidRDefault="00E93242">
            <w:pPr>
              <w:widowControl/>
              <w:jc w:val="center"/>
              <w:rPr>
                <w:rFonts w:ascii="宋体" w:cs="宋体"/>
                <w:b/>
                <w:kern w:val="0"/>
                <w:szCs w:val="21"/>
              </w:rPr>
            </w:pPr>
            <w:r>
              <w:rPr>
                <w:rFonts w:ascii="宋体" w:cs="宋体" w:hint="eastAsia"/>
                <w:b/>
                <w:kern w:val="0"/>
                <w:szCs w:val="21"/>
              </w:rPr>
              <w:t>2580</w:t>
            </w:r>
          </w:p>
        </w:tc>
        <w:tc>
          <w:tcPr>
            <w:tcW w:w="659" w:type="dxa"/>
          </w:tcPr>
          <w:p w:rsidR="00943136" w:rsidRDefault="00E93242">
            <w:pPr>
              <w:widowControl/>
              <w:jc w:val="center"/>
              <w:rPr>
                <w:rFonts w:ascii="宋体" w:hAnsi="宋体" w:cs="宋体"/>
                <w:b/>
                <w:kern w:val="0"/>
                <w:szCs w:val="21"/>
              </w:rPr>
            </w:pPr>
            <w:r>
              <w:rPr>
                <w:rFonts w:ascii="宋体" w:hAnsi="宋体" w:cs="宋体" w:hint="eastAsia"/>
                <w:b/>
                <w:kern w:val="0"/>
                <w:szCs w:val="21"/>
              </w:rPr>
              <w:t>147.5</w:t>
            </w:r>
          </w:p>
        </w:tc>
        <w:tc>
          <w:tcPr>
            <w:tcW w:w="713" w:type="dxa"/>
            <w:noWrap/>
            <w:vAlign w:val="center"/>
          </w:tcPr>
          <w:p w:rsidR="00943136" w:rsidRDefault="00943136">
            <w:pPr>
              <w:widowControl/>
              <w:jc w:val="center"/>
              <w:rPr>
                <w:rFonts w:ascii="宋体" w:cs="宋体"/>
                <w:b/>
                <w:kern w:val="0"/>
                <w:szCs w:val="21"/>
              </w:rPr>
            </w:pPr>
          </w:p>
        </w:tc>
        <w:tc>
          <w:tcPr>
            <w:tcW w:w="769" w:type="dxa"/>
            <w:noWrap/>
            <w:vAlign w:val="center"/>
          </w:tcPr>
          <w:p w:rsidR="00943136" w:rsidRDefault="00943136">
            <w:pPr>
              <w:widowControl/>
              <w:jc w:val="center"/>
              <w:rPr>
                <w:rFonts w:ascii="宋体" w:cs="宋体"/>
                <w:b/>
                <w:kern w:val="0"/>
                <w:szCs w:val="21"/>
              </w:rPr>
            </w:pPr>
          </w:p>
        </w:tc>
        <w:tc>
          <w:tcPr>
            <w:tcW w:w="709" w:type="dxa"/>
            <w:noWrap/>
            <w:vAlign w:val="center"/>
          </w:tcPr>
          <w:p w:rsidR="00943136" w:rsidRDefault="00943136">
            <w:pPr>
              <w:widowControl/>
              <w:jc w:val="center"/>
              <w:rPr>
                <w:rFonts w:ascii="宋体" w:cs="宋体"/>
                <w:b/>
                <w:kern w:val="0"/>
                <w:szCs w:val="21"/>
              </w:rPr>
            </w:pPr>
          </w:p>
        </w:tc>
        <w:tc>
          <w:tcPr>
            <w:tcW w:w="709" w:type="dxa"/>
            <w:noWrap/>
            <w:vAlign w:val="center"/>
          </w:tcPr>
          <w:p w:rsidR="00943136" w:rsidRDefault="00943136">
            <w:pPr>
              <w:widowControl/>
              <w:jc w:val="center"/>
              <w:rPr>
                <w:rFonts w:ascii="宋体" w:cs="宋体"/>
                <w:b/>
                <w:kern w:val="0"/>
                <w:szCs w:val="21"/>
              </w:rPr>
            </w:pPr>
          </w:p>
        </w:tc>
        <w:tc>
          <w:tcPr>
            <w:tcW w:w="649" w:type="dxa"/>
            <w:noWrap/>
            <w:vAlign w:val="center"/>
          </w:tcPr>
          <w:p w:rsidR="00943136" w:rsidRDefault="00943136">
            <w:pPr>
              <w:widowControl/>
              <w:jc w:val="center"/>
              <w:rPr>
                <w:rFonts w:ascii="宋体" w:cs="宋体"/>
                <w:b/>
                <w:bCs/>
                <w:kern w:val="0"/>
                <w:szCs w:val="21"/>
              </w:rPr>
            </w:pPr>
          </w:p>
        </w:tc>
        <w:tc>
          <w:tcPr>
            <w:tcW w:w="758" w:type="dxa"/>
            <w:noWrap/>
            <w:vAlign w:val="center"/>
          </w:tcPr>
          <w:p w:rsidR="00943136" w:rsidRDefault="00943136">
            <w:pPr>
              <w:widowControl/>
              <w:jc w:val="center"/>
              <w:rPr>
                <w:rFonts w:ascii="宋体" w:cs="宋体"/>
                <w:b/>
                <w:bCs/>
                <w:kern w:val="0"/>
                <w:szCs w:val="21"/>
              </w:rPr>
            </w:pPr>
          </w:p>
        </w:tc>
        <w:tc>
          <w:tcPr>
            <w:tcW w:w="811" w:type="dxa"/>
            <w:noWrap/>
            <w:vAlign w:val="center"/>
          </w:tcPr>
          <w:p w:rsidR="00943136" w:rsidRDefault="00E93242">
            <w:pPr>
              <w:widowControl/>
              <w:jc w:val="left"/>
              <w:rPr>
                <w:rFonts w:ascii="宋体" w:cs="宋体"/>
                <w:b/>
                <w:bCs/>
                <w:kern w:val="0"/>
                <w:szCs w:val="21"/>
              </w:rPr>
            </w:pPr>
            <w:r>
              <w:rPr>
                <w:rFonts w:ascii="宋体" w:hAnsi="宋体" w:cs="宋体" w:hint="eastAsia"/>
                <w:b/>
                <w:bCs/>
                <w:kern w:val="0"/>
                <w:szCs w:val="21"/>
              </w:rPr>
              <w:t xml:space="preserve">　</w:t>
            </w:r>
          </w:p>
        </w:tc>
        <w:tc>
          <w:tcPr>
            <w:tcW w:w="768" w:type="dxa"/>
            <w:noWrap/>
            <w:vAlign w:val="center"/>
          </w:tcPr>
          <w:p w:rsidR="00943136" w:rsidRDefault="00E93242">
            <w:pPr>
              <w:widowControl/>
              <w:jc w:val="left"/>
              <w:rPr>
                <w:rFonts w:ascii="宋体" w:cs="宋体"/>
                <w:kern w:val="0"/>
                <w:sz w:val="24"/>
              </w:rPr>
            </w:pPr>
            <w:r>
              <w:rPr>
                <w:rFonts w:ascii="宋体" w:hAnsi="宋体" w:cs="宋体" w:hint="eastAsia"/>
                <w:kern w:val="0"/>
                <w:sz w:val="24"/>
              </w:rPr>
              <w:t xml:space="preserve">　</w:t>
            </w:r>
          </w:p>
        </w:tc>
      </w:tr>
    </w:tbl>
    <w:p w:rsidR="00943136" w:rsidRDefault="00943136">
      <w:pPr>
        <w:adjustRightInd w:val="0"/>
        <w:spacing w:line="560" w:lineRule="exact"/>
        <w:ind w:firstLineChars="200" w:firstLine="482"/>
        <w:rPr>
          <w:rFonts w:ascii="黑体" w:eastAsia="黑体" w:hAnsi="黑体"/>
          <w:b/>
          <w:sz w:val="24"/>
          <w:szCs w:val="24"/>
        </w:rPr>
      </w:pPr>
    </w:p>
    <w:p w:rsidR="00943136" w:rsidRDefault="00943136">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943136">
          <w:type w:val="continuous"/>
          <w:pgSz w:w="16838" w:h="11906" w:orient="landscape"/>
          <w:pgMar w:top="1440" w:right="1800" w:bottom="1440" w:left="1800" w:header="851" w:footer="992" w:gutter="0"/>
          <w:cols w:space="425"/>
          <w:docGrid w:type="lines" w:linePitch="312"/>
        </w:sectPr>
      </w:pPr>
    </w:p>
    <w:p w:rsidR="00943136" w:rsidRDefault="00E9324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a"/>
        <w:tblW w:w="5000" w:type="pct"/>
        <w:jc w:val="center"/>
        <w:tblLook w:val="04A0" w:firstRow="1" w:lastRow="0" w:firstColumn="1" w:lastColumn="0" w:noHBand="0" w:noVBand="1"/>
      </w:tblPr>
      <w:tblGrid>
        <w:gridCol w:w="2096"/>
        <w:gridCol w:w="1752"/>
        <w:gridCol w:w="1752"/>
        <w:gridCol w:w="1364"/>
        <w:gridCol w:w="1558"/>
      </w:tblGrid>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028"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028"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80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914"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632</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28</w:t>
            </w:r>
          </w:p>
        </w:tc>
        <w:tc>
          <w:tcPr>
            <w:tcW w:w="800"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660</w:t>
            </w:r>
          </w:p>
        </w:tc>
        <w:tc>
          <w:tcPr>
            <w:tcW w:w="914"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26%</w:t>
            </w:r>
          </w:p>
        </w:tc>
      </w:tr>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252</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0</w:t>
            </w:r>
          </w:p>
        </w:tc>
        <w:tc>
          <w:tcPr>
            <w:tcW w:w="800"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252</w:t>
            </w:r>
          </w:p>
        </w:tc>
        <w:tc>
          <w:tcPr>
            <w:tcW w:w="914"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10%</w:t>
            </w:r>
          </w:p>
        </w:tc>
      </w:tr>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606</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1314</w:t>
            </w:r>
          </w:p>
        </w:tc>
        <w:tc>
          <w:tcPr>
            <w:tcW w:w="800"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1920</w:t>
            </w:r>
          </w:p>
        </w:tc>
        <w:tc>
          <w:tcPr>
            <w:tcW w:w="914"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74%</w:t>
            </w:r>
          </w:p>
        </w:tc>
      </w:tr>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1238</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1342</w:t>
            </w:r>
          </w:p>
        </w:tc>
        <w:tc>
          <w:tcPr>
            <w:tcW w:w="800"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2580</w:t>
            </w:r>
          </w:p>
        </w:tc>
        <w:tc>
          <w:tcPr>
            <w:tcW w:w="914" w:type="pct"/>
            <w:vAlign w:val="center"/>
          </w:tcPr>
          <w:p w:rsidR="00943136" w:rsidRDefault="00943136">
            <w:pPr>
              <w:adjustRightInd w:val="0"/>
              <w:spacing w:line="560" w:lineRule="exact"/>
              <w:jc w:val="center"/>
              <w:rPr>
                <w:rFonts w:ascii="宋体" w:hAnsi="宋体"/>
                <w:b/>
                <w:sz w:val="24"/>
                <w:szCs w:val="21"/>
              </w:rPr>
            </w:pPr>
          </w:p>
        </w:tc>
      </w:tr>
      <w:tr w:rsidR="00943136">
        <w:trPr>
          <w:jc w:val="center"/>
        </w:trPr>
        <w:tc>
          <w:tcPr>
            <w:tcW w:w="1230" w:type="pct"/>
            <w:vAlign w:val="center"/>
          </w:tcPr>
          <w:p w:rsidR="00943136" w:rsidRDefault="00E93242">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48%</w:t>
            </w:r>
          </w:p>
        </w:tc>
        <w:tc>
          <w:tcPr>
            <w:tcW w:w="1028" w:type="pct"/>
            <w:vAlign w:val="center"/>
          </w:tcPr>
          <w:p w:rsidR="00943136" w:rsidRDefault="00E93242">
            <w:pPr>
              <w:adjustRightInd w:val="0"/>
              <w:spacing w:line="560" w:lineRule="exact"/>
              <w:jc w:val="center"/>
              <w:rPr>
                <w:rFonts w:ascii="宋体" w:hAnsi="宋体"/>
                <w:b/>
                <w:sz w:val="24"/>
                <w:szCs w:val="21"/>
              </w:rPr>
            </w:pPr>
            <w:r>
              <w:rPr>
                <w:rFonts w:ascii="宋体" w:hAnsi="宋体" w:hint="eastAsia"/>
                <w:b/>
                <w:sz w:val="24"/>
                <w:szCs w:val="21"/>
              </w:rPr>
              <w:t>52%</w:t>
            </w:r>
          </w:p>
        </w:tc>
        <w:tc>
          <w:tcPr>
            <w:tcW w:w="800" w:type="pct"/>
            <w:vAlign w:val="center"/>
          </w:tcPr>
          <w:p w:rsidR="00943136" w:rsidRDefault="00943136">
            <w:pPr>
              <w:adjustRightInd w:val="0"/>
              <w:spacing w:line="560" w:lineRule="exact"/>
              <w:jc w:val="center"/>
              <w:rPr>
                <w:rFonts w:ascii="宋体" w:hAnsi="宋体"/>
                <w:b/>
                <w:sz w:val="24"/>
                <w:szCs w:val="21"/>
              </w:rPr>
            </w:pPr>
          </w:p>
        </w:tc>
        <w:tc>
          <w:tcPr>
            <w:tcW w:w="914" w:type="pct"/>
            <w:vAlign w:val="center"/>
          </w:tcPr>
          <w:p w:rsidR="00943136" w:rsidRDefault="00943136">
            <w:pPr>
              <w:adjustRightInd w:val="0"/>
              <w:spacing w:line="560" w:lineRule="exact"/>
              <w:jc w:val="center"/>
              <w:rPr>
                <w:rFonts w:ascii="宋体" w:hAnsi="宋体"/>
                <w:b/>
                <w:sz w:val="24"/>
                <w:szCs w:val="21"/>
              </w:rPr>
            </w:pPr>
          </w:p>
        </w:tc>
      </w:tr>
    </w:tbl>
    <w:p w:rsidR="00943136" w:rsidRDefault="00943136">
      <w:pPr>
        <w:pStyle w:val="a5"/>
        <w:rPr>
          <w:rFonts w:ascii="黑体" w:eastAsia="黑体" w:hAnsi="黑体"/>
          <w:b/>
          <w:sz w:val="24"/>
          <w:szCs w:val="24"/>
        </w:rPr>
      </w:pPr>
    </w:p>
    <w:p w:rsidR="00943136" w:rsidRDefault="00E93242">
      <w:pPr>
        <w:adjustRightInd w:val="0"/>
        <w:spacing w:line="560" w:lineRule="exact"/>
        <w:rPr>
          <w:rFonts w:ascii="黑体" w:eastAsia="黑体" w:hAnsi="黑体"/>
          <w:b/>
          <w:sz w:val="24"/>
          <w:szCs w:val="24"/>
        </w:rPr>
      </w:pPr>
      <w:r>
        <w:rPr>
          <w:rFonts w:ascii="黑体" w:eastAsia="黑体" w:hAnsi="黑体" w:hint="eastAsia"/>
          <w:b/>
          <w:sz w:val="24"/>
          <w:szCs w:val="24"/>
        </w:rPr>
        <w:t>九</w:t>
      </w:r>
      <w:r>
        <w:rPr>
          <w:rFonts w:ascii="黑体" w:eastAsia="黑体" w:hAnsi="黑体" w:hint="eastAsia"/>
          <w:b/>
          <w:sz w:val="24"/>
          <w:szCs w:val="24"/>
        </w:rPr>
        <w:t>、教学方式</w:t>
      </w:r>
    </w:p>
    <w:p w:rsidR="00943136" w:rsidRDefault="00E93242">
      <w:pPr>
        <w:adjustRightInd w:val="0"/>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采用线上和线下结合的教学模式开展教学，即利用智慧</w:t>
      </w:r>
      <w:proofErr w:type="gramStart"/>
      <w:r>
        <w:rPr>
          <w:rFonts w:asciiTheme="minorEastAsia" w:hAnsiTheme="minorEastAsia" w:cstheme="minorEastAsia" w:hint="eastAsia"/>
          <w:sz w:val="24"/>
          <w:szCs w:val="24"/>
        </w:rPr>
        <w:t>职教云</w:t>
      </w:r>
      <w:proofErr w:type="gramEnd"/>
      <w:r>
        <w:rPr>
          <w:rFonts w:asciiTheme="minorEastAsia" w:hAnsiTheme="minorEastAsia" w:cstheme="minorEastAsia" w:hint="eastAsia"/>
          <w:sz w:val="24"/>
          <w:szCs w:val="24"/>
        </w:rPr>
        <w:t>平台进行线上学习，同时利用假期到校进行线下教学、辅导。线下集中授课和辅导时数不得少于培养方案规定时数。</w:t>
      </w:r>
    </w:p>
    <w:p w:rsidR="00943136" w:rsidRDefault="00E93242">
      <w:pPr>
        <w:adjustRightInd w:val="0"/>
        <w:spacing w:line="560" w:lineRule="exact"/>
        <w:rPr>
          <w:rFonts w:ascii="黑体" w:eastAsia="黑体" w:hAnsi="黑体"/>
          <w:b/>
          <w:sz w:val="24"/>
          <w:szCs w:val="24"/>
        </w:rPr>
      </w:pPr>
      <w:r>
        <w:rPr>
          <w:rFonts w:ascii="黑体" w:eastAsia="黑体" w:hAnsi="黑体" w:hint="eastAsia"/>
          <w:b/>
          <w:sz w:val="24"/>
          <w:szCs w:val="24"/>
        </w:rPr>
        <w:t>十</w:t>
      </w:r>
      <w:r>
        <w:rPr>
          <w:rFonts w:ascii="黑体" w:eastAsia="黑体" w:hAnsi="黑体"/>
          <w:b/>
          <w:sz w:val="24"/>
          <w:szCs w:val="24"/>
        </w:rPr>
        <w:t>、</w:t>
      </w:r>
      <w:r>
        <w:rPr>
          <w:rFonts w:ascii="黑体" w:eastAsia="黑体" w:hAnsi="黑体" w:hint="eastAsia"/>
          <w:b/>
          <w:sz w:val="24"/>
          <w:szCs w:val="24"/>
        </w:rPr>
        <w:t>实施保障</w:t>
      </w:r>
    </w:p>
    <w:p w:rsidR="00943136" w:rsidRDefault="00E93242">
      <w:pPr>
        <w:adjustRightInd w:val="0"/>
        <w:spacing w:line="560" w:lineRule="exact"/>
        <w:ind w:firstLineChars="200" w:firstLine="482"/>
        <w:rPr>
          <w:rFonts w:asciiTheme="minorEastAsia" w:hAnsiTheme="minorEastAsia"/>
          <w:b/>
          <w:sz w:val="24"/>
          <w:szCs w:val="24"/>
        </w:rPr>
      </w:pPr>
      <w:r>
        <w:rPr>
          <w:rFonts w:asciiTheme="minorEastAsia" w:hAnsiTheme="minorEastAsia"/>
          <w:b/>
          <w:sz w:val="24"/>
          <w:szCs w:val="24"/>
        </w:rPr>
        <w:t>（</w:t>
      </w:r>
      <w:r>
        <w:rPr>
          <w:rFonts w:asciiTheme="minorEastAsia" w:hAnsiTheme="minorEastAsia" w:hint="eastAsia"/>
          <w:b/>
          <w:sz w:val="24"/>
          <w:szCs w:val="24"/>
        </w:rPr>
        <w:t>一</w:t>
      </w:r>
      <w:r>
        <w:rPr>
          <w:rFonts w:asciiTheme="minorEastAsia" w:hAnsiTheme="minorEastAsia"/>
          <w:b/>
          <w:sz w:val="24"/>
          <w:szCs w:val="24"/>
        </w:rPr>
        <w:t>）师资队伍</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1.</w:t>
      </w:r>
      <w:r>
        <w:rPr>
          <w:rFonts w:ascii="宋体" w:eastAsia="宋体" w:hAnsi="宋体" w:cs="宋体" w:hint="eastAsia"/>
          <w:sz w:val="24"/>
          <w:szCs w:val="24"/>
          <w:lang w:val="zh-CN"/>
        </w:rPr>
        <w:t>校内专任教师</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校内专任教师应具备的条件：应掌握建筑装饰生产设计、施工、组织管理、等工作流程，应能独立胜任专业教学和实训教学，能参与课程建设和教学文件编写。</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2.</w:t>
      </w:r>
      <w:r>
        <w:rPr>
          <w:rFonts w:ascii="宋体" w:eastAsia="宋体" w:hAnsi="宋体" w:cs="宋体" w:hint="eastAsia"/>
          <w:sz w:val="24"/>
          <w:szCs w:val="24"/>
          <w:lang w:val="zh-CN"/>
        </w:rPr>
        <w:t>校内兼课教师</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校内兼课教师应具备的条件：学院非专职教师，且具有教师资格，有一定的教学能力，能承担一定的教学任务。</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3.</w:t>
      </w:r>
      <w:r>
        <w:rPr>
          <w:rFonts w:ascii="宋体" w:eastAsia="宋体" w:hAnsi="宋体" w:cs="宋体" w:hint="eastAsia"/>
          <w:sz w:val="24"/>
          <w:szCs w:val="24"/>
          <w:lang w:val="zh-CN"/>
        </w:rPr>
        <w:t>校外兼职教师</w:t>
      </w:r>
    </w:p>
    <w:p w:rsidR="00943136" w:rsidRDefault="00E93242">
      <w:pPr>
        <w:spacing w:line="360" w:lineRule="auto"/>
        <w:ind w:firstLine="480"/>
        <w:rPr>
          <w:rFonts w:asciiTheme="minorEastAsia" w:hAnsiTheme="minorEastAsia"/>
          <w:b/>
          <w:sz w:val="24"/>
          <w:szCs w:val="24"/>
        </w:rPr>
      </w:pPr>
      <w:r>
        <w:rPr>
          <w:rFonts w:ascii="宋体" w:eastAsia="宋体" w:hAnsi="宋体" w:cs="宋体" w:hint="eastAsia"/>
          <w:sz w:val="24"/>
          <w:szCs w:val="24"/>
          <w:lang w:val="zh-CN"/>
        </w:rPr>
        <w:t>校外兼职教师应具备的条件：为装饰业专家或一线技术能手，能够从事理论和实践教学。</w:t>
      </w:r>
    </w:p>
    <w:p w:rsidR="00943136" w:rsidRDefault="00E93242">
      <w:pPr>
        <w:numPr>
          <w:ilvl w:val="0"/>
          <w:numId w:val="4"/>
        </w:num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教学设施</w:t>
      </w:r>
    </w:p>
    <w:p w:rsidR="00943136" w:rsidRDefault="00E93242">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val="zh-CN" w:bidi="zh-CN"/>
        </w:rPr>
        <w:lastRenderedPageBreak/>
        <w:t>主要包括能够满足正常的课程教学、实习实训所需的专业教室、实训室和实训基地。</w:t>
      </w:r>
    </w:p>
    <w:p w:rsidR="00943136" w:rsidRDefault="00E93242">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1</w:t>
      </w:r>
      <w:r>
        <w:rPr>
          <w:rFonts w:asciiTheme="minorEastAsia" w:hAnsiTheme="minorEastAsia" w:hint="eastAsia"/>
          <w:sz w:val="24"/>
          <w:szCs w:val="24"/>
        </w:rPr>
        <w:t>．</w:t>
      </w:r>
      <w:r>
        <w:rPr>
          <w:rFonts w:ascii="宋体" w:eastAsia="宋体" w:hAnsi="宋体" w:cs="宋体" w:hint="eastAsia"/>
          <w:sz w:val="24"/>
          <w:szCs w:val="24"/>
          <w:lang w:val="zh-CN" w:bidi="zh-CN"/>
        </w:rPr>
        <w:t>专业教室基本条件</w:t>
      </w:r>
    </w:p>
    <w:p w:rsidR="00943136" w:rsidRDefault="00E93242">
      <w:pPr>
        <w:widowControl/>
        <w:spacing w:line="560" w:lineRule="exact"/>
        <w:ind w:firstLineChars="200" w:firstLine="480"/>
        <w:jc w:val="left"/>
        <w:rPr>
          <w:rFonts w:ascii="宋体" w:eastAsia="宋体" w:hAnsi="宋体" w:cs="宋体"/>
          <w:sz w:val="24"/>
          <w:szCs w:val="24"/>
          <w:lang w:val="zh-CN" w:bidi="zh-CN"/>
        </w:rPr>
      </w:pPr>
      <w:bookmarkStart w:id="1" w:name="一般配备黑（白）板、多媒体计算机、投影设备、音响设备，互联网接入或WiFi环境，"/>
      <w:bookmarkEnd w:id="1"/>
      <w:r>
        <w:rPr>
          <w:rFonts w:ascii="宋体" w:eastAsia="宋体" w:hAnsi="宋体" w:cs="宋体" w:hint="eastAsia"/>
          <w:sz w:val="24"/>
          <w:szCs w:val="24"/>
          <w:lang w:val="zh-CN" w:bidi="zh-CN"/>
        </w:rPr>
        <w:t>一般配备黑（白）板、多媒体计算机、投影设备、音响设备，互联网接入或</w:t>
      </w:r>
      <w:r>
        <w:rPr>
          <w:rFonts w:ascii="宋体" w:eastAsia="宋体" w:hAnsi="宋体" w:cs="宋体" w:hint="eastAsia"/>
          <w:sz w:val="24"/>
          <w:szCs w:val="24"/>
          <w:lang w:val="zh-CN" w:bidi="zh-CN"/>
        </w:rPr>
        <w:t xml:space="preserve">WiFi </w:t>
      </w:r>
      <w:r>
        <w:rPr>
          <w:rFonts w:ascii="宋体" w:eastAsia="宋体" w:hAnsi="宋体" w:cs="宋体" w:hint="eastAsia"/>
          <w:sz w:val="24"/>
          <w:szCs w:val="24"/>
          <w:lang w:val="zh-CN" w:bidi="zh-CN"/>
        </w:rPr>
        <w:t>环境，并具有网络安全防护措施。安装应急照明装置并保持良好状态，符合紧急疏散要求、标志明显、保持逃生通道畅通无阻</w:t>
      </w:r>
    </w:p>
    <w:p w:rsidR="00943136" w:rsidRDefault="00E93242">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2</w:t>
      </w:r>
      <w:r>
        <w:rPr>
          <w:rFonts w:asciiTheme="minorEastAsia" w:hAnsiTheme="minorEastAsia" w:hint="eastAsia"/>
          <w:sz w:val="24"/>
          <w:szCs w:val="24"/>
        </w:rPr>
        <w:t>．</w:t>
      </w:r>
      <w:r>
        <w:rPr>
          <w:rFonts w:ascii="宋体" w:eastAsia="宋体" w:hAnsi="宋体" w:cs="宋体" w:hint="eastAsia"/>
          <w:sz w:val="24"/>
          <w:szCs w:val="24"/>
          <w:lang w:val="zh-CN" w:bidi="zh-CN"/>
        </w:rPr>
        <w:t>校内外实践教学基地的要求</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940"/>
        <w:gridCol w:w="4215"/>
        <w:gridCol w:w="713"/>
      </w:tblGrid>
      <w:tr w:rsidR="00943136">
        <w:trPr>
          <w:trHeight w:val="179"/>
          <w:tblHeader/>
          <w:jc w:val="center"/>
        </w:trPr>
        <w:tc>
          <w:tcPr>
            <w:tcW w:w="654"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序号</w:t>
            </w:r>
          </w:p>
        </w:tc>
        <w:tc>
          <w:tcPr>
            <w:tcW w:w="2940"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实训基地名称</w:t>
            </w:r>
          </w:p>
        </w:tc>
        <w:tc>
          <w:tcPr>
            <w:tcW w:w="4215"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主要实训、实习项目</w:t>
            </w:r>
          </w:p>
        </w:tc>
        <w:tc>
          <w:tcPr>
            <w:tcW w:w="713"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备注</w:t>
            </w:r>
          </w:p>
        </w:tc>
      </w:tr>
      <w:tr w:rsidR="00943136">
        <w:trPr>
          <w:trHeight w:val="375"/>
          <w:jc w:val="center"/>
        </w:trPr>
        <w:tc>
          <w:tcPr>
            <w:tcW w:w="654" w:type="dxa"/>
            <w:tcBorders>
              <w:top w:val="single" w:sz="4" w:space="0" w:color="auto"/>
              <w:left w:val="single" w:sz="4" w:space="0" w:color="auto"/>
              <w:bottom w:val="single" w:sz="4" w:space="0" w:color="auto"/>
              <w:right w:val="single" w:sz="4" w:space="0" w:color="auto"/>
            </w:tcBorders>
            <w:vAlign w:val="center"/>
          </w:tcPr>
          <w:p w:rsidR="00943136" w:rsidRDefault="00E93242">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1</w:t>
            </w:r>
          </w:p>
        </w:tc>
        <w:tc>
          <w:tcPr>
            <w:tcW w:w="2940"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海天集团海天装饰公司</w:t>
            </w:r>
          </w:p>
        </w:tc>
        <w:tc>
          <w:tcPr>
            <w:tcW w:w="4215"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943136" w:rsidRDefault="00943136">
            <w:pPr>
              <w:adjustRightInd w:val="0"/>
              <w:snapToGrid w:val="0"/>
              <w:spacing w:line="400" w:lineRule="exact"/>
              <w:jc w:val="center"/>
              <w:rPr>
                <w:rFonts w:ascii="宋体" w:eastAsia="宋体" w:hAnsi="宋体" w:cs="宋体"/>
                <w:szCs w:val="21"/>
              </w:rPr>
            </w:pPr>
          </w:p>
        </w:tc>
      </w:tr>
      <w:tr w:rsidR="00943136">
        <w:trPr>
          <w:trHeight w:val="179"/>
          <w:jc w:val="center"/>
        </w:trPr>
        <w:tc>
          <w:tcPr>
            <w:tcW w:w="654" w:type="dxa"/>
            <w:tcBorders>
              <w:top w:val="single" w:sz="4" w:space="0" w:color="auto"/>
              <w:left w:val="single" w:sz="4" w:space="0" w:color="auto"/>
              <w:bottom w:val="single" w:sz="4" w:space="0" w:color="auto"/>
              <w:right w:val="single" w:sz="4" w:space="0" w:color="auto"/>
            </w:tcBorders>
            <w:vAlign w:val="center"/>
          </w:tcPr>
          <w:p w:rsidR="00943136" w:rsidRDefault="00E93242">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2</w:t>
            </w:r>
          </w:p>
        </w:tc>
        <w:tc>
          <w:tcPr>
            <w:tcW w:w="2940"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海天</w:t>
            </w:r>
            <w:proofErr w:type="gramStart"/>
            <w:r>
              <w:rPr>
                <w:rFonts w:ascii="宋体" w:eastAsia="宋体" w:hAnsi="宋体" w:cs="宋体" w:hint="eastAsia"/>
                <w:szCs w:val="21"/>
              </w:rPr>
              <w:t>集团吉诚装饰</w:t>
            </w:r>
            <w:proofErr w:type="gramEnd"/>
            <w:r>
              <w:rPr>
                <w:rFonts w:ascii="宋体" w:eastAsia="宋体" w:hAnsi="宋体" w:cs="宋体" w:hint="eastAsia"/>
                <w:szCs w:val="21"/>
              </w:rPr>
              <w:t>公司</w:t>
            </w:r>
          </w:p>
        </w:tc>
        <w:tc>
          <w:tcPr>
            <w:tcW w:w="4215"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943136" w:rsidRDefault="00943136">
            <w:pPr>
              <w:adjustRightInd w:val="0"/>
              <w:snapToGrid w:val="0"/>
              <w:spacing w:line="400" w:lineRule="exact"/>
              <w:jc w:val="center"/>
              <w:rPr>
                <w:rFonts w:ascii="宋体" w:eastAsia="宋体" w:hAnsi="宋体" w:cs="宋体"/>
                <w:szCs w:val="21"/>
              </w:rPr>
            </w:pPr>
          </w:p>
        </w:tc>
      </w:tr>
      <w:tr w:rsidR="00943136">
        <w:trPr>
          <w:trHeight w:val="179"/>
          <w:jc w:val="center"/>
        </w:trPr>
        <w:tc>
          <w:tcPr>
            <w:tcW w:w="654" w:type="dxa"/>
            <w:tcBorders>
              <w:top w:val="single" w:sz="4" w:space="0" w:color="auto"/>
              <w:left w:val="single" w:sz="4" w:space="0" w:color="auto"/>
              <w:bottom w:val="single" w:sz="4" w:space="0" w:color="auto"/>
              <w:right w:val="single" w:sz="4" w:space="0" w:color="auto"/>
            </w:tcBorders>
            <w:vAlign w:val="center"/>
          </w:tcPr>
          <w:p w:rsidR="00943136" w:rsidRDefault="00E93242">
            <w:pPr>
              <w:adjustRightInd w:val="0"/>
              <w:snapToGrid w:val="0"/>
              <w:spacing w:line="400" w:lineRule="exact"/>
              <w:jc w:val="center"/>
              <w:rPr>
                <w:rFonts w:ascii="宋体" w:eastAsia="宋体" w:hAnsi="宋体" w:cs="宋体"/>
                <w:szCs w:val="21"/>
              </w:rPr>
            </w:pPr>
            <w:r>
              <w:rPr>
                <w:rFonts w:ascii="宋体" w:eastAsia="宋体" w:hAnsi="宋体" w:cs="宋体" w:hint="eastAsia"/>
                <w:szCs w:val="21"/>
              </w:rPr>
              <w:t>3</w:t>
            </w:r>
          </w:p>
        </w:tc>
        <w:tc>
          <w:tcPr>
            <w:tcW w:w="2940"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海天集团欧伦达装饰公司</w:t>
            </w:r>
          </w:p>
        </w:tc>
        <w:tc>
          <w:tcPr>
            <w:tcW w:w="4215" w:type="dxa"/>
            <w:tcBorders>
              <w:top w:val="single" w:sz="4" w:space="0" w:color="auto"/>
              <w:left w:val="single" w:sz="4" w:space="0" w:color="auto"/>
              <w:bottom w:val="single" w:sz="4" w:space="0" w:color="auto"/>
              <w:right w:val="single" w:sz="4" w:space="0" w:color="auto"/>
            </w:tcBorders>
            <w:vAlign w:val="center"/>
          </w:tcPr>
          <w:p w:rsidR="00943136" w:rsidRDefault="00E93242">
            <w:pPr>
              <w:jc w:val="center"/>
              <w:rPr>
                <w:rFonts w:ascii="宋体" w:eastAsia="宋体" w:hAnsi="宋体" w:cs="宋体"/>
                <w:szCs w:val="21"/>
              </w:rPr>
            </w:pPr>
            <w:r>
              <w:rPr>
                <w:rFonts w:ascii="宋体" w:eastAsia="宋体" w:hAnsi="宋体" w:cs="宋体" w:hint="eastAsia"/>
                <w:szCs w:val="21"/>
              </w:rPr>
              <w:t>岗位认识、装饰材料认知、工地实践</w:t>
            </w:r>
          </w:p>
        </w:tc>
        <w:tc>
          <w:tcPr>
            <w:tcW w:w="713" w:type="dxa"/>
            <w:tcBorders>
              <w:top w:val="single" w:sz="4" w:space="0" w:color="auto"/>
              <w:left w:val="single" w:sz="4" w:space="0" w:color="auto"/>
              <w:bottom w:val="single" w:sz="4" w:space="0" w:color="auto"/>
              <w:right w:val="single" w:sz="4" w:space="0" w:color="auto"/>
            </w:tcBorders>
            <w:vAlign w:val="center"/>
          </w:tcPr>
          <w:p w:rsidR="00943136" w:rsidRDefault="00943136">
            <w:pPr>
              <w:adjustRightInd w:val="0"/>
              <w:snapToGrid w:val="0"/>
              <w:spacing w:line="400" w:lineRule="exact"/>
              <w:jc w:val="center"/>
              <w:rPr>
                <w:rFonts w:ascii="宋体" w:eastAsia="宋体" w:hAnsi="宋体" w:cs="宋体"/>
                <w:szCs w:val="21"/>
              </w:rPr>
            </w:pPr>
          </w:p>
        </w:tc>
      </w:tr>
    </w:tbl>
    <w:p w:rsidR="00943136" w:rsidRDefault="00E93242">
      <w:pPr>
        <w:widowControl/>
        <w:spacing w:line="560" w:lineRule="exact"/>
        <w:ind w:firstLineChars="200" w:firstLine="480"/>
        <w:jc w:val="left"/>
        <w:rPr>
          <w:rFonts w:ascii="宋体" w:eastAsia="宋体" w:hAnsi="宋体" w:cs="宋体"/>
          <w:sz w:val="24"/>
          <w:szCs w:val="24"/>
          <w:lang w:val="zh-CN" w:bidi="zh-CN"/>
        </w:rPr>
      </w:pPr>
      <w:r>
        <w:rPr>
          <w:rFonts w:ascii="宋体" w:eastAsia="宋体" w:hAnsi="宋体" w:cs="宋体" w:hint="eastAsia"/>
          <w:sz w:val="24"/>
          <w:szCs w:val="24"/>
          <w:lang w:bidi="zh-CN"/>
        </w:rPr>
        <w:t>3</w:t>
      </w:r>
      <w:r>
        <w:rPr>
          <w:rFonts w:asciiTheme="minorEastAsia" w:hAnsiTheme="minorEastAsia" w:hint="eastAsia"/>
          <w:sz w:val="24"/>
          <w:szCs w:val="24"/>
        </w:rPr>
        <w:t>．</w:t>
      </w:r>
      <w:r>
        <w:rPr>
          <w:rFonts w:ascii="宋体" w:eastAsia="宋体" w:hAnsi="宋体" w:cs="宋体" w:hint="eastAsia"/>
          <w:sz w:val="24"/>
          <w:szCs w:val="24"/>
          <w:lang w:val="zh-CN" w:bidi="zh-CN"/>
        </w:rPr>
        <w:t>专业机房</w:t>
      </w:r>
      <w:bookmarkStart w:id="2" w:name="配备高性能电脑、服务器、交换机、投影机、音箱、稳压器、黑（白）板等设备，学生桌椅"/>
      <w:bookmarkEnd w:id="2"/>
    </w:p>
    <w:p w:rsidR="00943136" w:rsidRDefault="00E93242">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bidi="zh-CN"/>
        </w:rPr>
        <w:t>配备高性能电脑、服务器、交换机、投影机、音箱、稳压器、黑（白）板等设备，学生桌椅及教师桌椅，互联网接入或</w:t>
      </w:r>
      <w:r>
        <w:rPr>
          <w:rFonts w:ascii="宋体" w:eastAsia="宋体" w:hAnsi="宋体" w:cs="宋体" w:hint="eastAsia"/>
          <w:sz w:val="24"/>
          <w:szCs w:val="24"/>
          <w:lang w:bidi="zh-CN"/>
        </w:rPr>
        <w:t xml:space="preserve"> </w:t>
      </w:r>
      <w:proofErr w:type="spellStart"/>
      <w:r>
        <w:rPr>
          <w:rFonts w:ascii="宋体" w:eastAsia="宋体" w:hAnsi="宋体" w:cs="宋体" w:hint="eastAsia"/>
          <w:sz w:val="24"/>
          <w:szCs w:val="24"/>
          <w:lang w:bidi="zh-CN"/>
        </w:rPr>
        <w:t>WiFi</w:t>
      </w:r>
      <w:proofErr w:type="spellEnd"/>
      <w:r>
        <w:rPr>
          <w:rFonts w:ascii="宋体" w:eastAsia="宋体" w:hAnsi="宋体" w:cs="宋体" w:hint="eastAsia"/>
          <w:sz w:val="24"/>
          <w:szCs w:val="24"/>
          <w:lang w:bidi="zh-CN"/>
        </w:rPr>
        <w:t xml:space="preserve"> </w:t>
      </w:r>
      <w:r>
        <w:rPr>
          <w:rFonts w:ascii="宋体" w:eastAsia="宋体" w:hAnsi="宋体" w:cs="宋体" w:hint="eastAsia"/>
          <w:sz w:val="24"/>
          <w:szCs w:val="24"/>
          <w:lang w:bidi="zh-CN"/>
        </w:rPr>
        <w:t>环境，</w:t>
      </w:r>
      <w:r>
        <w:rPr>
          <w:rFonts w:ascii="宋体" w:eastAsia="宋体" w:hAnsi="宋体" w:cs="宋体" w:hint="eastAsia"/>
          <w:sz w:val="24"/>
          <w:szCs w:val="24"/>
          <w:lang w:bidi="zh-CN"/>
        </w:rPr>
        <w:t xml:space="preserve"> </w:t>
      </w:r>
      <w:r>
        <w:rPr>
          <w:rFonts w:ascii="宋体" w:eastAsia="宋体" w:hAnsi="宋体" w:cs="宋体" w:hint="eastAsia"/>
          <w:sz w:val="24"/>
          <w:szCs w:val="24"/>
          <w:lang w:bidi="zh-CN"/>
        </w:rPr>
        <w:t>电子教室管理系统以及</w:t>
      </w:r>
      <w:r>
        <w:rPr>
          <w:rFonts w:ascii="宋体" w:eastAsia="宋体" w:hAnsi="宋体" w:cs="宋体" w:hint="eastAsia"/>
          <w:sz w:val="24"/>
          <w:szCs w:val="24"/>
          <w:lang w:bidi="zh-CN"/>
        </w:rPr>
        <w:t>AutoCAD</w:t>
      </w:r>
      <w:r>
        <w:rPr>
          <w:rFonts w:ascii="宋体" w:eastAsia="宋体" w:hAnsi="宋体" w:cs="宋体" w:hint="eastAsia"/>
          <w:sz w:val="24"/>
          <w:szCs w:val="24"/>
          <w:lang w:bidi="zh-CN"/>
        </w:rPr>
        <w:t>、</w:t>
      </w:r>
      <w:r>
        <w:rPr>
          <w:rFonts w:ascii="宋体" w:eastAsia="宋体" w:hAnsi="宋体" w:cs="宋体" w:hint="eastAsia"/>
          <w:sz w:val="24"/>
          <w:szCs w:val="24"/>
          <w:lang w:bidi="zh-CN"/>
        </w:rPr>
        <w:t>3Dmax</w:t>
      </w:r>
      <w:r>
        <w:rPr>
          <w:rFonts w:ascii="宋体" w:eastAsia="宋体" w:hAnsi="宋体" w:cs="宋体" w:hint="eastAsia"/>
          <w:sz w:val="24"/>
          <w:szCs w:val="24"/>
          <w:lang w:bidi="zh-CN"/>
        </w:rPr>
        <w:t>、</w:t>
      </w:r>
      <w:proofErr w:type="spellStart"/>
      <w:r>
        <w:rPr>
          <w:rFonts w:ascii="宋体" w:eastAsia="宋体" w:hAnsi="宋体" w:cs="宋体" w:hint="eastAsia"/>
          <w:sz w:val="24"/>
          <w:szCs w:val="24"/>
          <w:lang w:bidi="zh-CN"/>
        </w:rPr>
        <w:t>Sketchup</w:t>
      </w:r>
      <w:proofErr w:type="spellEnd"/>
      <w:r>
        <w:rPr>
          <w:rFonts w:ascii="宋体" w:eastAsia="宋体" w:hAnsi="宋体" w:cs="宋体" w:hint="eastAsia"/>
          <w:sz w:val="24"/>
          <w:szCs w:val="24"/>
          <w:lang w:bidi="zh-CN"/>
        </w:rPr>
        <w:t>、</w:t>
      </w:r>
      <w:r>
        <w:rPr>
          <w:rFonts w:ascii="宋体" w:eastAsia="宋体" w:hAnsi="宋体" w:cs="宋体" w:hint="eastAsia"/>
          <w:sz w:val="24"/>
          <w:szCs w:val="24"/>
          <w:lang w:bidi="zh-CN"/>
        </w:rPr>
        <w:t>Photoshop</w:t>
      </w:r>
      <w:r>
        <w:rPr>
          <w:rFonts w:ascii="宋体" w:eastAsia="宋体" w:hAnsi="宋体" w:cs="宋体" w:hint="eastAsia"/>
          <w:sz w:val="24"/>
          <w:szCs w:val="24"/>
          <w:lang w:bidi="zh-CN"/>
        </w:rPr>
        <w:t>、</w:t>
      </w:r>
      <w:r>
        <w:rPr>
          <w:rFonts w:ascii="宋体" w:eastAsia="宋体" w:hAnsi="宋体" w:cs="宋体" w:hint="eastAsia"/>
          <w:sz w:val="24"/>
          <w:szCs w:val="24"/>
          <w:lang w:bidi="zh-CN"/>
        </w:rPr>
        <w:t xml:space="preserve">Revit </w:t>
      </w:r>
      <w:r>
        <w:rPr>
          <w:rFonts w:ascii="宋体" w:eastAsia="宋体" w:hAnsi="宋体" w:cs="宋体" w:hint="eastAsia"/>
          <w:sz w:val="24"/>
          <w:szCs w:val="24"/>
          <w:lang w:bidi="zh-CN"/>
        </w:rPr>
        <w:t>等专业软件。用于室内电脑效果图设计与制作等课程的教学与实训。</w:t>
      </w:r>
    </w:p>
    <w:p w:rsidR="00943136" w:rsidRDefault="00E93242">
      <w:pPr>
        <w:widowControl/>
        <w:spacing w:line="560" w:lineRule="exact"/>
        <w:ind w:firstLineChars="200" w:firstLine="480"/>
        <w:jc w:val="left"/>
        <w:rPr>
          <w:rFonts w:ascii="宋体" w:eastAsia="宋体" w:hAnsi="宋体" w:cs="宋体"/>
          <w:sz w:val="24"/>
          <w:szCs w:val="24"/>
          <w:lang w:bidi="zh-CN"/>
        </w:rPr>
      </w:pPr>
      <w:r>
        <w:rPr>
          <w:rFonts w:ascii="宋体" w:eastAsia="宋体" w:hAnsi="宋体" w:cs="宋体" w:hint="eastAsia"/>
          <w:sz w:val="24"/>
          <w:szCs w:val="24"/>
          <w:lang w:bidi="zh-CN"/>
        </w:rPr>
        <w:t>4</w:t>
      </w:r>
      <w:r>
        <w:rPr>
          <w:rFonts w:asciiTheme="minorEastAsia" w:hAnsiTheme="minorEastAsia" w:hint="eastAsia"/>
          <w:sz w:val="24"/>
          <w:szCs w:val="24"/>
        </w:rPr>
        <w:t>．</w:t>
      </w:r>
      <w:r>
        <w:rPr>
          <w:rFonts w:ascii="宋体" w:eastAsia="宋体" w:hAnsi="宋体" w:cs="宋体" w:hint="eastAsia"/>
          <w:sz w:val="24"/>
          <w:szCs w:val="24"/>
          <w:lang w:bidi="zh-CN"/>
        </w:rPr>
        <w:t>材料、构造实训室</w:t>
      </w:r>
      <w:bookmarkStart w:id="3" w:name="展示吊顶工程、墙柱面、地面、门窗、隔断、楼梯、扶栏等施工构造与工艺，陈列金属、木"/>
      <w:bookmarkEnd w:id="3"/>
    </w:p>
    <w:p w:rsidR="00943136" w:rsidRDefault="00E93242">
      <w:pPr>
        <w:widowControl/>
        <w:spacing w:line="560" w:lineRule="exact"/>
        <w:ind w:firstLineChars="200" w:firstLine="480"/>
        <w:jc w:val="left"/>
        <w:rPr>
          <w:rFonts w:asciiTheme="minorEastAsia" w:hAnsiTheme="minorEastAsia"/>
          <w:b/>
          <w:sz w:val="24"/>
          <w:szCs w:val="24"/>
        </w:rPr>
      </w:pPr>
      <w:r>
        <w:rPr>
          <w:rFonts w:ascii="宋体" w:eastAsia="宋体" w:hAnsi="宋体" w:cs="宋体" w:hint="eastAsia"/>
          <w:sz w:val="24"/>
          <w:szCs w:val="24"/>
          <w:lang w:bidi="zh-CN"/>
        </w:rPr>
        <w:t>展示吊顶工程、墙柱面、地面、门窗、隔断、楼梯、扶栏等施工构造与工艺，陈列金属、木制品、石材、软制品、五金、胶料、油漆等材料，配备雕刻机、手电钻、</w:t>
      </w:r>
      <w:proofErr w:type="gramStart"/>
      <w:r>
        <w:rPr>
          <w:rFonts w:ascii="宋体" w:eastAsia="宋体" w:hAnsi="宋体" w:cs="宋体" w:hint="eastAsia"/>
          <w:sz w:val="24"/>
          <w:szCs w:val="24"/>
          <w:lang w:bidi="zh-CN"/>
        </w:rPr>
        <w:t>气钉枪</w:t>
      </w:r>
      <w:proofErr w:type="gramEnd"/>
      <w:r>
        <w:rPr>
          <w:rFonts w:ascii="宋体" w:eastAsia="宋体" w:hAnsi="宋体" w:cs="宋体" w:hint="eastAsia"/>
          <w:sz w:val="24"/>
          <w:szCs w:val="24"/>
          <w:lang w:bidi="zh-CN"/>
        </w:rPr>
        <w:t>、电圆锯等常用器具。用于室内装饰材料与施工工艺等课程的教学与实训。</w:t>
      </w:r>
    </w:p>
    <w:p w:rsidR="00943136" w:rsidRDefault="00E93242">
      <w:pPr>
        <w:numPr>
          <w:ilvl w:val="0"/>
          <w:numId w:val="4"/>
        </w:num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教学资源</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主要包括能够满足学生专业学习、教师专业教学研究和教学实施需要的教材、图书及数字化资源等。</w:t>
      </w:r>
    </w:p>
    <w:p w:rsidR="00943136" w:rsidRDefault="00E93242">
      <w:pPr>
        <w:spacing w:line="360" w:lineRule="auto"/>
        <w:ind w:firstLine="48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宋体" w:eastAsia="宋体" w:hAnsi="宋体" w:cs="宋体" w:hint="eastAsia"/>
          <w:sz w:val="24"/>
          <w:szCs w:val="24"/>
          <w:lang w:val="zh-CN"/>
        </w:rPr>
        <w:t>教学资料：课程标准、理论授课计划、实验实训计划、考核标准、毕业实习手册、毕业实习考核鉴定表、试题（卷）库、省级技能大赛大纲及辅导资料、</w:t>
      </w:r>
      <w:r>
        <w:rPr>
          <w:rFonts w:ascii="宋体" w:eastAsia="宋体" w:hAnsi="宋体" w:cs="宋体" w:hint="eastAsia"/>
          <w:sz w:val="24"/>
          <w:szCs w:val="24"/>
          <w:lang w:val="zh-CN"/>
        </w:rPr>
        <w:lastRenderedPageBreak/>
        <w:t>授课任务书等；</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hint="eastAsia"/>
          <w:sz w:val="24"/>
          <w:szCs w:val="24"/>
        </w:rPr>
        <w:t>．</w:t>
      </w:r>
      <w:r>
        <w:rPr>
          <w:rFonts w:asciiTheme="minorEastAsia" w:hAnsiTheme="minorEastAsia" w:cstheme="minorEastAsia" w:hint="eastAsia"/>
          <w:sz w:val="24"/>
          <w:szCs w:val="24"/>
        </w:rPr>
        <w:t>教材选用基本要求</w:t>
      </w:r>
    </w:p>
    <w:p w:rsidR="00943136" w:rsidRDefault="00E93242">
      <w:pPr>
        <w:spacing w:line="560" w:lineRule="exact"/>
        <w:ind w:firstLineChars="200" w:firstLine="480"/>
        <w:rPr>
          <w:rFonts w:asciiTheme="minorEastAsia" w:hAnsiTheme="minorEastAsia" w:cstheme="minorEastAsia"/>
          <w:sz w:val="24"/>
          <w:szCs w:val="24"/>
        </w:rPr>
      </w:pPr>
      <w:r>
        <w:rPr>
          <w:rFonts w:ascii="宋体" w:eastAsia="宋体" w:hAnsi="宋体" w:cs="宋体" w:hint="eastAsia"/>
          <w:sz w:val="24"/>
          <w:szCs w:val="24"/>
          <w:lang w:val="zh-CN"/>
        </w:rPr>
        <w:t>专业主干</w:t>
      </w:r>
      <w:proofErr w:type="gramStart"/>
      <w:r>
        <w:rPr>
          <w:rFonts w:ascii="宋体" w:eastAsia="宋体" w:hAnsi="宋体" w:cs="宋体" w:hint="eastAsia"/>
          <w:sz w:val="24"/>
          <w:szCs w:val="24"/>
          <w:lang w:val="zh-CN"/>
        </w:rPr>
        <w:t>课按照</w:t>
      </w:r>
      <w:proofErr w:type="gramEnd"/>
      <w:r>
        <w:rPr>
          <w:rFonts w:ascii="宋体" w:eastAsia="宋体" w:hAnsi="宋体" w:cs="宋体" w:hint="eastAsia"/>
          <w:sz w:val="24"/>
          <w:szCs w:val="24"/>
          <w:lang w:val="zh-CN"/>
        </w:rPr>
        <w:t>学校教材管理规定，均选择国家规划教材，建筑装饰类选用十三五规划教材及自选、自编教材。备有其它出版社优秀教材和本科教材作参考。</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3</w:t>
      </w:r>
      <w:r>
        <w:rPr>
          <w:rFonts w:asciiTheme="minorEastAsia" w:hAnsiTheme="minorEastAsia" w:hint="eastAsia"/>
          <w:sz w:val="24"/>
          <w:szCs w:val="24"/>
        </w:rPr>
        <w:t>．</w:t>
      </w:r>
      <w:r>
        <w:rPr>
          <w:rFonts w:asciiTheme="minorEastAsia" w:hAnsiTheme="minorEastAsia" w:cstheme="minorEastAsia" w:hint="eastAsia"/>
          <w:sz w:val="24"/>
          <w:szCs w:val="24"/>
        </w:rPr>
        <w:t>图书、文献配备基本要求</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图书文献配备能满足人才培养、专业建设、教科研等工作的需要，方便师生查询、借阅。专业类图书文献主要包括：有关建筑装饰设计、技术、标准、方法、操作规范以及实务案例类图书，行业政策法规资料、有关职业标准定额，施工图集、方案图集资料，专业期（报）刊等。</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4</w:t>
      </w:r>
      <w:r>
        <w:rPr>
          <w:rFonts w:asciiTheme="minorEastAsia" w:hAnsiTheme="minorEastAsia" w:hint="eastAsia"/>
          <w:sz w:val="24"/>
          <w:szCs w:val="24"/>
        </w:rPr>
        <w:t>．</w:t>
      </w:r>
      <w:r>
        <w:rPr>
          <w:rFonts w:asciiTheme="minorEastAsia" w:hAnsiTheme="minorEastAsia" w:cstheme="minorEastAsia" w:hint="eastAsia"/>
          <w:sz w:val="24"/>
          <w:szCs w:val="24"/>
        </w:rPr>
        <w:t>数字资源配备基本要求</w:t>
      </w:r>
    </w:p>
    <w:p w:rsidR="00943136" w:rsidRDefault="00E93242">
      <w:pPr>
        <w:spacing w:line="56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建设、配备与本专业有关的音视频素材、教学课件、数字化教学案例库、虚拟仿真</w:t>
      </w:r>
      <w:r>
        <w:rPr>
          <w:rFonts w:asciiTheme="minorEastAsia" w:hAnsiTheme="minorEastAsia" w:cstheme="minorEastAsia" w:hint="eastAsia"/>
          <w:sz w:val="24"/>
          <w:szCs w:val="24"/>
        </w:rPr>
        <w:t>软件、数字教材等专业教学资源库，种类丰富、形式多样、使用便捷、动态更新、满足教学。</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5</w:t>
      </w:r>
      <w:r>
        <w:rPr>
          <w:rFonts w:asciiTheme="minorEastAsia" w:hAnsiTheme="minorEastAsia" w:hint="eastAsia"/>
          <w:sz w:val="24"/>
          <w:szCs w:val="24"/>
        </w:rPr>
        <w:t>．</w:t>
      </w:r>
      <w:r>
        <w:rPr>
          <w:rFonts w:asciiTheme="minorEastAsia" w:hAnsiTheme="minorEastAsia" w:cstheme="minorEastAsia" w:hint="eastAsia"/>
          <w:sz w:val="24"/>
          <w:szCs w:val="24"/>
          <w:lang w:bidi="zh-CN"/>
        </w:rPr>
        <w:t>课件开发</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美术、设计、软件授课必须有标准化</w:t>
      </w:r>
      <w:r>
        <w:rPr>
          <w:rFonts w:asciiTheme="minorEastAsia" w:hAnsiTheme="minorEastAsia" w:cstheme="minorEastAsia" w:hint="eastAsia"/>
          <w:sz w:val="24"/>
          <w:szCs w:val="24"/>
          <w:lang w:bidi="zh-CN"/>
        </w:rPr>
        <w:t>PPT</w:t>
      </w:r>
      <w:r>
        <w:rPr>
          <w:rFonts w:asciiTheme="minorEastAsia" w:hAnsiTheme="minorEastAsia" w:cstheme="minorEastAsia" w:hint="eastAsia"/>
          <w:sz w:val="24"/>
          <w:szCs w:val="24"/>
          <w:lang w:bidi="zh-CN"/>
        </w:rPr>
        <w:t>课件（按教学课程大纲知识点制作）；</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课件内容要求紧扣知识点、图文并茂、设计美观、操作便捷，课件内容结合室内装饰市场信息更新、替换，以满足教学改革的需要；</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充分利用视频、音频、动画等多媒体技术，紧扣教学大纲，制作能体现工作过程导向的专业核心课程教学课件。</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开发基于教研工作过程中美术、设计、软件的教材、教案（按学期编制）。</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6</w:t>
      </w:r>
      <w:r>
        <w:rPr>
          <w:rFonts w:asciiTheme="minorEastAsia" w:hAnsiTheme="minorEastAsia" w:hint="eastAsia"/>
          <w:sz w:val="24"/>
          <w:szCs w:val="24"/>
        </w:rPr>
        <w:t>．</w:t>
      </w:r>
      <w:r>
        <w:rPr>
          <w:rFonts w:asciiTheme="minorEastAsia" w:hAnsiTheme="minorEastAsia" w:cstheme="minorEastAsia" w:hint="eastAsia"/>
          <w:sz w:val="24"/>
          <w:szCs w:val="24"/>
          <w:lang w:bidi="zh-CN"/>
        </w:rPr>
        <w:t>网络学习课程开发</w:t>
      </w:r>
    </w:p>
    <w:p w:rsidR="00943136" w:rsidRDefault="00E93242">
      <w:pPr>
        <w:widowControl/>
        <w:spacing w:line="560" w:lineRule="exact"/>
        <w:ind w:firstLineChars="200" w:firstLine="480"/>
        <w:jc w:val="left"/>
        <w:rPr>
          <w:rFonts w:asciiTheme="minorEastAsia" w:hAnsiTheme="minorEastAsia" w:cstheme="minorEastAsia"/>
          <w:sz w:val="24"/>
          <w:szCs w:val="24"/>
          <w:lang w:bidi="zh-CN"/>
        </w:rPr>
      </w:pPr>
      <w:r>
        <w:rPr>
          <w:rFonts w:asciiTheme="minorEastAsia" w:hAnsiTheme="minorEastAsia" w:cstheme="minorEastAsia" w:hint="eastAsia"/>
          <w:sz w:val="24"/>
          <w:szCs w:val="24"/>
          <w:lang w:bidi="zh-CN"/>
        </w:rPr>
        <w:t>开发具备网络交互功能，如授课、答疑、在线测试等；具备跨时空的学习资源，如电子教案、学习参考资料目录、习题库、课程标准等。</w:t>
      </w:r>
    </w:p>
    <w:p w:rsidR="00943136" w:rsidRDefault="00E93242">
      <w:pPr>
        <w:widowControl/>
        <w:spacing w:line="560" w:lineRule="exact"/>
        <w:ind w:firstLineChars="200" w:firstLine="480"/>
        <w:jc w:val="left"/>
        <w:rPr>
          <w:rFonts w:asciiTheme="minorEastAsia" w:hAnsiTheme="minorEastAsia"/>
          <w:b/>
          <w:sz w:val="24"/>
          <w:szCs w:val="24"/>
        </w:rPr>
      </w:pPr>
      <w:r>
        <w:rPr>
          <w:rFonts w:asciiTheme="minorEastAsia" w:hAnsiTheme="minorEastAsia" w:cstheme="minorEastAsia" w:hint="eastAsia"/>
          <w:sz w:val="24"/>
          <w:szCs w:val="24"/>
          <w:lang w:bidi="zh-CN"/>
        </w:rPr>
        <w:t>7</w:t>
      </w:r>
      <w:r>
        <w:rPr>
          <w:rFonts w:asciiTheme="minorEastAsia" w:hAnsiTheme="minorEastAsia" w:hint="eastAsia"/>
          <w:sz w:val="24"/>
          <w:szCs w:val="24"/>
        </w:rPr>
        <w:t>．</w:t>
      </w:r>
      <w:r>
        <w:rPr>
          <w:rFonts w:asciiTheme="minorEastAsia" w:hAnsiTheme="minorEastAsia" w:cstheme="minorEastAsia" w:hint="eastAsia"/>
          <w:sz w:val="24"/>
          <w:szCs w:val="24"/>
          <w:lang w:bidi="zh-CN"/>
        </w:rPr>
        <w:t>按美术、设计、软件及各专业阶段建设室内设计学习素材库，并及时更新、替换。</w:t>
      </w:r>
    </w:p>
    <w:p w:rsidR="00943136" w:rsidRDefault="00E93242">
      <w:p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lastRenderedPageBreak/>
        <w:t>（四）教学方法</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根据建筑装饰技术专业实践性强的特点，</w:t>
      </w:r>
      <w:r>
        <w:rPr>
          <w:rFonts w:ascii="宋体" w:eastAsia="宋体" w:hAnsi="宋体" w:cs="宋体" w:hint="eastAsia"/>
          <w:sz w:val="24"/>
          <w:szCs w:val="24"/>
        </w:rPr>
        <w:t>教师</w:t>
      </w:r>
      <w:r>
        <w:rPr>
          <w:rFonts w:ascii="宋体" w:eastAsia="宋体" w:hAnsi="宋体" w:cs="宋体" w:hint="eastAsia"/>
          <w:sz w:val="24"/>
          <w:szCs w:val="24"/>
          <w:lang w:val="zh-CN"/>
        </w:rPr>
        <w:t>应依据专业培养目标、课程教学要求、学生学习基础、教学资源等，采用适当的教学方法，以达到预期的教学目标。</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项目导向：根据专业培养目标（知识、能力、素质），以方案设计过程中典型的工作任务为载体，解构、重构课程内容，组织教学项目。通过项目教学，达到培养学生职业能</w:t>
      </w:r>
      <w:r>
        <w:rPr>
          <w:rFonts w:ascii="宋体" w:eastAsia="宋体" w:hAnsi="宋体" w:cs="宋体" w:hint="eastAsia"/>
          <w:sz w:val="24"/>
          <w:szCs w:val="24"/>
          <w:lang w:val="zh-CN"/>
        </w:rPr>
        <w:t>力的目的。教学项目的选取应具有实用、可操作、可检验、可迁移性，激发学生的学习动力。按工作任务组织教学项目的课程采用项目导向法教学。</w:t>
      </w:r>
    </w:p>
    <w:p w:rsidR="00943136" w:rsidRDefault="00E93242">
      <w:pPr>
        <w:adjustRightInd w:val="0"/>
        <w:spacing w:line="560" w:lineRule="exact"/>
        <w:ind w:firstLineChars="200" w:firstLine="480"/>
        <w:rPr>
          <w:rFonts w:asciiTheme="minorEastAsia" w:hAnsiTheme="minorEastAsia"/>
          <w:b/>
          <w:sz w:val="24"/>
          <w:szCs w:val="24"/>
        </w:rPr>
      </w:pPr>
      <w:r>
        <w:rPr>
          <w:rFonts w:ascii="宋体" w:eastAsia="宋体" w:hAnsi="宋体" w:cs="宋体" w:hint="eastAsia"/>
          <w:sz w:val="24"/>
          <w:szCs w:val="24"/>
          <w:lang w:val="zh-CN"/>
        </w:rPr>
        <w:t>任务驱动：在项目教学过程中，注重培养学生独立完成工作任务的能力，以问题的解决为目的讲授知识，把单纯的知识传授转化为用知识去解决实际问题，注重知识的应用性。对实践性强的学习任务，在讲授相关知识的基础上，通过教师的引导，学生自主完成生产性任务。按工作过程组织的实</w:t>
      </w:r>
      <w:proofErr w:type="gramStart"/>
      <w:r>
        <w:rPr>
          <w:rFonts w:ascii="宋体" w:eastAsia="宋体" w:hAnsi="宋体" w:cs="宋体" w:hint="eastAsia"/>
          <w:sz w:val="24"/>
          <w:szCs w:val="24"/>
          <w:lang w:val="zh-CN"/>
        </w:rPr>
        <w:t>训项目</w:t>
      </w:r>
      <w:proofErr w:type="gramEnd"/>
      <w:r>
        <w:rPr>
          <w:rFonts w:ascii="宋体" w:eastAsia="宋体" w:hAnsi="宋体" w:cs="宋体" w:hint="eastAsia"/>
          <w:sz w:val="24"/>
          <w:szCs w:val="24"/>
          <w:lang w:val="zh-CN"/>
        </w:rPr>
        <w:t>采用任务驱动法教学。</w:t>
      </w:r>
    </w:p>
    <w:p w:rsidR="00943136" w:rsidRDefault="00E93242" w:rsidP="00C50314">
      <w:pPr>
        <w:adjustRightInd w:val="0"/>
        <w:spacing w:line="560" w:lineRule="exact"/>
        <w:ind w:leftChars="200" w:left="420"/>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五</w:t>
      </w:r>
      <w:r>
        <w:rPr>
          <w:rFonts w:asciiTheme="minorEastAsia" w:hAnsiTheme="minorEastAsia" w:hint="eastAsia"/>
          <w:b/>
          <w:sz w:val="24"/>
          <w:szCs w:val="24"/>
        </w:rPr>
        <w:t>）</w:t>
      </w:r>
      <w:r>
        <w:rPr>
          <w:rFonts w:asciiTheme="minorEastAsia" w:hAnsiTheme="minorEastAsia" w:hint="eastAsia"/>
          <w:b/>
          <w:sz w:val="24"/>
          <w:szCs w:val="24"/>
        </w:rPr>
        <w:t>教学评价</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对于教师教学评价主要通过学生评价和专家评价两种途径。</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在学生评价中，学院每学期举行至少两次的学生对任课教师教学情况评价，要求每名学生必须对任课教师进行评价，每年学院将获得完整的学生评价数据。除此之外，在每学期的期中教学检查阶段，各专业均会召开学生座谈会，针对每门课程在前半段的教学情况进行评价，评价侧重于在专业教学内容、教学效果上。在专家评价中，主要通过专家听课、督导听课、同行教师听课等几种方式对教师的教学方式和教学水平进行评价。</w:t>
      </w:r>
    </w:p>
    <w:p w:rsidR="00943136" w:rsidRDefault="00E93242">
      <w:pPr>
        <w:spacing w:line="360" w:lineRule="auto"/>
        <w:ind w:firstLine="480"/>
        <w:rPr>
          <w:rFonts w:asciiTheme="minorEastAsia" w:hAnsiTheme="minorEastAsia"/>
          <w:b/>
          <w:sz w:val="24"/>
          <w:szCs w:val="24"/>
        </w:rPr>
      </w:pPr>
      <w:r>
        <w:rPr>
          <w:rFonts w:ascii="宋体" w:eastAsia="宋体" w:hAnsi="宋体" w:cs="宋体" w:hint="eastAsia"/>
          <w:sz w:val="24"/>
          <w:szCs w:val="24"/>
          <w:lang w:val="zh-CN"/>
        </w:rPr>
        <w:t>对于学生的学习考核在不同的阶段主要有平时考核、实践操作考核、期末考核、毕业综合考核几种方式。根据课程的性质不同，考核成绩所占的比例也</w:t>
      </w:r>
      <w:r>
        <w:rPr>
          <w:rFonts w:ascii="宋体" w:eastAsia="宋体" w:hAnsi="宋体" w:cs="宋体" w:hint="eastAsia"/>
          <w:sz w:val="24"/>
          <w:szCs w:val="24"/>
          <w:lang w:val="zh-CN"/>
        </w:rPr>
        <w:t>有所差异。对于考查课程，平时所占成绩的比例大于考试课的比例，一般会占到</w:t>
      </w:r>
      <w:r>
        <w:rPr>
          <w:rFonts w:ascii="宋体" w:eastAsia="宋体" w:hAnsi="宋体" w:cs="宋体" w:hint="eastAsia"/>
          <w:sz w:val="24"/>
          <w:szCs w:val="24"/>
          <w:lang w:val="zh-CN"/>
        </w:rPr>
        <w:t>60%-70%</w:t>
      </w:r>
      <w:r>
        <w:rPr>
          <w:rFonts w:ascii="宋体" w:eastAsia="宋体" w:hAnsi="宋体" w:cs="宋体" w:hint="eastAsia"/>
          <w:sz w:val="24"/>
          <w:szCs w:val="24"/>
          <w:lang w:val="zh-CN"/>
        </w:rPr>
        <w:t>。平时考核成绩一般分为平时表现、平时作业和实践操作等几种方式。期末考核一般以笔试为主。除此之外，如果哪门课程涉及到了专业资格证书的考试，且获取了专业资格证书，则可以免除本门课程的期末考核内容，且期末考核</w:t>
      </w:r>
      <w:r>
        <w:rPr>
          <w:rFonts w:ascii="宋体" w:eastAsia="宋体" w:hAnsi="宋体" w:cs="宋体" w:hint="eastAsia"/>
          <w:sz w:val="24"/>
          <w:szCs w:val="24"/>
          <w:lang w:val="zh-CN"/>
        </w:rPr>
        <w:lastRenderedPageBreak/>
        <w:t>成绩为优秀等次。</w:t>
      </w:r>
    </w:p>
    <w:p w:rsidR="00943136" w:rsidRDefault="00E93242">
      <w:pPr>
        <w:numPr>
          <w:ilvl w:val="0"/>
          <w:numId w:val="5"/>
        </w:numPr>
        <w:adjustRightInd w:val="0"/>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质量管理</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为了保证行政执行专业建设能够顺利达到预期目标，建成对专业与课程建设具有质量监测功能的控制体系很有必要。质量监控体系建设任务主要由建筑工程系“教学质量监控小组”承担，负责对本专业教育教学工作质量、专业</w:t>
      </w:r>
      <w:r>
        <w:rPr>
          <w:rFonts w:ascii="宋体" w:eastAsia="宋体" w:hAnsi="宋体" w:cs="宋体" w:hint="eastAsia"/>
          <w:sz w:val="24"/>
          <w:szCs w:val="24"/>
          <w:lang w:val="zh-CN"/>
        </w:rPr>
        <w:t>与课程建设、实训基地建设和师资队伍建设的质量进行监控，并配合学院质量监测工作平台，建成“纵向数据质量系统”（“毕业生质量反馈”和“在校生个体发展监测”），监控人才培养模式改革的质量。如下图：</w:t>
      </w:r>
    </w:p>
    <w:p w:rsidR="00943136" w:rsidRDefault="00943136">
      <w:pPr>
        <w:widowControl/>
        <w:adjustRightInd w:val="0"/>
        <w:snapToGrid w:val="0"/>
        <w:rPr>
          <w:rFonts w:ascii="宋体" w:hAnsi="宋体"/>
          <w:szCs w:val="21"/>
        </w:rPr>
      </w:pPr>
    </w:p>
    <w:p w:rsidR="00943136" w:rsidRDefault="00E93242">
      <w:pPr>
        <w:widowControl/>
        <w:adjustRightInd w:val="0"/>
        <w:snapToGrid w:val="0"/>
        <w:jc w:val="center"/>
        <w:rPr>
          <w:rFonts w:ascii="宋体" w:hAnsi="宋体"/>
          <w:szCs w:val="21"/>
        </w:rPr>
      </w:pPr>
      <w:r>
        <w:rPr>
          <w:rFonts w:ascii="宋体" w:hAnsi="宋体"/>
          <w:noProof/>
          <w:szCs w:val="21"/>
        </w:rPr>
        <mc:AlternateContent>
          <mc:Choice Requires="wpg">
            <w:drawing>
              <wp:inline distT="0" distB="0" distL="114300" distR="114300">
                <wp:extent cx="5143500" cy="2813050"/>
                <wp:effectExtent l="7620" t="8255" r="11430" b="17145"/>
                <wp:docPr id="39" name="组合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5143500" cy="2813050"/>
                          <a:chOff x="0" y="0"/>
                          <a:chExt cx="7526" cy="4792"/>
                        </a:xfrm>
                      </wpg:grpSpPr>
                      <wpg:grpSp>
                        <wpg:cNvPr id="40" name="组合 6"/>
                        <wpg:cNvGrpSpPr/>
                        <wpg:grpSpPr>
                          <a:xfrm>
                            <a:off x="2506" y="677"/>
                            <a:ext cx="2414" cy="982"/>
                            <a:chOff x="0" y="0"/>
                            <a:chExt cx="2414" cy="982"/>
                          </a:xfrm>
                        </wpg:grpSpPr>
                        <wps:wsp>
                          <wps:cNvPr id="3" name="直接连接符 2"/>
                          <wps:cNvCnPr/>
                          <wps:spPr>
                            <a:xfrm>
                              <a:off x="1172" y="0"/>
                              <a:ext cx="1" cy="982"/>
                            </a:xfrm>
                            <a:prstGeom prst="line">
                              <a:avLst/>
                            </a:prstGeom>
                            <a:ln w="15875" cap="flat" cmpd="sng">
                              <a:solidFill>
                                <a:srgbClr val="739CC3"/>
                              </a:solidFill>
                              <a:prstDash val="solid"/>
                              <a:headEnd type="none" w="med" len="med"/>
                              <a:tailEnd type="none" w="med" len="med"/>
                            </a:ln>
                          </wps:spPr>
                          <wps:bodyPr/>
                        </wps:wsp>
                        <wps:wsp>
                          <wps:cNvPr id="4" name="直接连接符 3"/>
                          <wps:cNvCnPr/>
                          <wps:spPr>
                            <a:xfrm>
                              <a:off x="0" y="532"/>
                              <a:ext cx="2414" cy="14"/>
                            </a:xfrm>
                            <a:prstGeom prst="line">
                              <a:avLst/>
                            </a:prstGeom>
                            <a:ln w="15875" cap="flat" cmpd="sng">
                              <a:solidFill>
                                <a:srgbClr val="739CC3"/>
                              </a:solidFill>
                              <a:prstDash val="solid"/>
                              <a:headEnd type="none" w="med" len="med"/>
                              <a:tailEnd type="none" w="med" len="med"/>
                            </a:ln>
                          </wps:spPr>
                          <wps:bodyPr/>
                        </wps:wsp>
                        <wps:wsp>
                          <wps:cNvPr id="5" name="直接连接符 4"/>
                          <wps:cNvCnPr/>
                          <wps:spPr>
                            <a:xfrm>
                              <a:off x="0" y="518"/>
                              <a:ext cx="1" cy="437"/>
                            </a:xfrm>
                            <a:prstGeom prst="line">
                              <a:avLst/>
                            </a:prstGeom>
                            <a:ln w="15875" cap="flat" cmpd="sng">
                              <a:solidFill>
                                <a:srgbClr val="739CC3"/>
                              </a:solidFill>
                              <a:prstDash val="solid"/>
                              <a:headEnd type="none" w="med" len="med"/>
                              <a:tailEnd type="none" w="med" len="med"/>
                            </a:ln>
                          </wps:spPr>
                          <wps:bodyPr/>
                        </wps:wsp>
                        <wps:wsp>
                          <wps:cNvPr id="7" name="直接连接符 5"/>
                          <wps:cNvCnPr/>
                          <wps:spPr>
                            <a:xfrm>
                              <a:off x="2414" y="518"/>
                              <a:ext cx="1" cy="437"/>
                            </a:xfrm>
                            <a:prstGeom prst="line">
                              <a:avLst/>
                            </a:prstGeom>
                            <a:ln w="15875" cap="flat" cmpd="sng">
                              <a:solidFill>
                                <a:srgbClr val="739CC3"/>
                              </a:solidFill>
                              <a:prstDash val="solid"/>
                              <a:headEnd type="none" w="med" len="med"/>
                              <a:tailEnd type="none" w="med" len="med"/>
                            </a:ln>
                          </wps:spPr>
                          <wps:bodyPr/>
                        </wps:wsp>
                      </wpg:grpSp>
                      <wpg:grpSp>
                        <wpg:cNvPr id="41" name="组合 30"/>
                        <wpg:cNvGrpSpPr/>
                        <wpg:grpSpPr>
                          <a:xfrm>
                            <a:off x="0" y="0"/>
                            <a:ext cx="7526" cy="4793"/>
                            <a:chOff x="0" y="0"/>
                            <a:chExt cx="7526" cy="4793"/>
                          </a:xfrm>
                        </wpg:grpSpPr>
                        <wps:wsp>
                          <wps:cNvPr id="9" name="矩形 7"/>
                          <wps:cNvSpPr/>
                          <wps:spPr>
                            <a:xfrm>
                              <a:off x="2086" y="0"/>
                              <a:ext cx="3235" cy="681"/>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pPr>
                                  <w:jc w:val="center"/>
                                </w:pPr>
                                <w:r>
                                  <w:rPr>
                                    <w:rFonts w:hint="eastAsia"/>
                                  </w:rPr>
                                  <w:t>教育教学管理与质量监控体系</w:t>
                                </w:r>
                              </w:p>
                            </w:txbxContent>
                          </wps:txbx>
                          <wps:bodyPr lIns="91439" tIns="45720" rIns="91439" bIns="45720" upright="1"/>
                        </wps:wsp>
                        <wps:wsp>
                          <wps:cNvPr id="10" name="直接连接符 8"/>
                          <wps:cNvCnPr/>
                          <wps:spPr>
                            <a:xfrm>
                              <a:off x="751" y="2352"/>
                              <a:ext cx="14" cy="928"/>
                            </a:xfrm>
                            <a:prstGeom prst="line">
                              <a:avLst/>
                            </a:prstGeom>
                            <a:ln w="15875" cap="flat" cmpd="sng">
                              <a:solidFill>
                                <a:srgbClr val="739CC3"/>
                              </a:solidFill>
                              <a:prstDash val="solid"/>
                              <a:headEnd type="none" w="med" len="med"/>
                              <a:tailEnd type="none" w="med" len="med"/>
                            </a:ln>
                          </wps:spPr>
                          <wps:bodyPr/>
                        </wps:wsp>
                        <wpg:grpSp>
                          <wpg:cNvPr id="42" name="组合 15"/>
                          <wpg:cNvGrpSpPr/>
                          <wpg:grpSpPr>
                            <a:xfrm>
                              <a:off x="0" y="1385"/>
                              <a:ext cx="7526" cy="2862"/>
                              <a:chOff x="0" y="0"/>
                              <a:chExt cx="7526" cy="2862"/>
                            </a:xfrm>
                          </wpg:grpSpPr>
                          <wps:wsp>
                            <wps:cNvPr id="12" name="矩形 9"/>
                            <wps:cNvSpPr/>
                            <wps:spPr>
                              <a:xfrm>
                                <a:off x="13" y="0"/>
                                <a:ext cx="1487" cy="96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r>
                                    <w:rPr>
                                      <w:rFonts w:hint="eastAsia"/>
                                    </w:rPr>
                                    <w:t>在校生个体发展监测</w:t>
                                  </w:r>
                                </w:p>
                              </w:txbxContent>
                            </wps:txbx>
                            <wps:bodyPr lIns="91439" tIns="45720" rIns="91439" bIns="45720" upright="1"/>
                          </wps:wsp>
                          <wps:wsp>
                            <wps:cNvPr id="13" name="矩形 10"/>
                            <wps:cNvSpPr/>
                            <wps:spPr>
                              <a:xfrm>
                                <a:off x="2180" y="286"/>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r>
                                    <w:rPr>
                                      <w:rFonts w:hint="eastAsia"/>
                                    </w:rPr>
                                    <w:t>师资队伍建设质量</w:t>
                                  </w:r>
                                </w:p>
                              </w:txbxContent>
                            </wps:txbx>
                            <wps:bodyPr vert="eaVert" lIns="91439" tIns="45720" rIns="91439" bIns="45720" upright="1"/>
                          </wps:wsp>
                          <wps:wsp>
                            <wps:cNvPr id="14" name="矩形 11"/>
                            <wps:cNvSpPr/>
                            <wps:spPr>
                              <a:xfrm>
                                <a:off x="3367" y="299"/>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pPr>
                                    <w:jc w:val="center"/>
                                  </w:pPr>
                                  <w:r>
                                    <w:rPr>
                                      <w:rFonts w:hint="eastAsia"/>
                                    </w:rPr>
                                    <w:t>实训基地建设质量</w:t>
                                  </w:r>
                                </w:p>
                              </w:txbxContent>
                            </wps:txbx>
                            <wps:bodyPr vert="eaVert" lIns="91439" tIns="45720" rIns="91439" bIns="45720" upright="1"/>
                          </wps:wsp>
                          <wps:wsp>
                            <wps:cNvPr id="16" name="矩形 12"/>
                            <wps:cNvSpPr/>
                            <wps:spPr>
                              <a:xfrm>
                                <a:off x="4567" y="312"/>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r>
                                    <w:rPr>
                                      <w:rFonts w:hint="eastAsia"/>
                                    </w:rPr>
                                    <w:t>课程体系建设质量</w:t>
                                  </w:r>
                                </w:p>
                              </w:txbxContent>
                            </wps:txbx>
                            <wps:bodyPr vert="eaVert" lIns="91439" tIns="45720" rIns="91439" bIns="45720" upright="1"/>
                          </wps:wsp>
                          <wps:wsp>
                            <wps:cNvPr id="17" name="矩形 13"/>
                            <wps:cNvSpPr/>
                            <wps:spPr>
                              <a:xfrm>
                                <a:off x="0" y="1896"/>
                                <a:ext cx="1487" cy="96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r>
                                    <w:rPr>
                                      <w:rFonts w:hint="eastAsia"/>
                                    </w:rPr>
                                    <w:t>毕业生质量反馈</w:t>
                                  </w:r>
                                </w:p>
                              </w:txbxContent>
                            </wps:txbx>
                            <wps:bodyPr lIns="91439" tIns="45720" rIns="91439" bIns="45720" upright="1"/>
                          </wps:wsp>
                          <wps:wsp>
                            <wps:cNvPr id="19" name="矩形 14"/>
                            <wps:cNvSpPr/>
                            <wps:spPr>
                              <a:xfrm>
                                <a:off x="5904" y="573"/>
                                <a:ext cx="1622" cy="137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sidR="00943136" w:rsidRDefault="00E93242">
                                  <w:r>
                                    <w:rPr>
                                      <w:rFonts w:hint="eastAsia"/>
                                    </w:rPr>
                                    <w:t>数据分析</w:t>
                                  </w:r>
                                </w:p>
                                <w:p w:rsidR="00943136" w:rsidRDefault="00E93242">
                                  <w:r>
                                    <w:rPr>
                                      <w:rFonts w:hint="eastAsia"/>
                                    </w:rPr>
                                    <w:t>修正完善</w:t>
                                  </w:r>
                                </w:p>
                                <w:p w:rsidR="00943136" w:rsidRDefault="00E93242">
                                  <w:r>
                                    <w:rPr>
                                      <w:rFonts w:hint="eastAsia"/>
                                    </w:rPr>
                                    <w:t>人才培养方案</w:t>
                                  </w:r>
                                </w:p>
                              </w:txbxContent>
                            </wps:txbx>
                            <wps:bodyPr lIns="91439" tIns="45720" rIns="91439" bIns="45720" upright="1"/>
                          </wps:wsp>
                        </wpg:grpSp>
                        <wpg:grpSp>
                          <wpg:cNvPr id="43" name="组合 18"/>
                          <wpg:cNvGrpSpPr/>
                          <wpg:grpSpPr>
                            <a:xfrm>
                              <a:off x="696" y="321"/>
                              <a:ext cx="1390" cy="1050"/>
                              <a:chOff x="0" y="0"/>
                              <a:chExt cx="1390" cy="1050"/>
                            </a:xfrm>
                          </wpg:grpSpPr>
                          <wps:wsp>
                            <wps:cNvPr id="22" name="直接连接符 16"/>
                            <wps:cNvCnPr/>
                            <wps:spPr>
                              <a:xfrm>
                                <a:off x="14" y="0"/>
                                <a:ext cx="1" cy="1050"/>
                              </a:xfrm>
                              <a:prstGeom prst="line">
                                <a:avLst/>
                              </a:prstGeom>
                              <a:ln w="15875" cap="flat" cmpd="sng">
                                <a:solidFill>
                                  <a:srgbClr val="739CC3"/>
                                </a:solidFill>
                                <a:prstDash val="solid"/>
                                <a:headEnd type="none" w="med" len="med"/>
                                <a:tailEnd type="none" w="med" len="med"/>
                              </a:ln>
                            </wps:spPr>
                            <wps:bodyPr/>
                          </wps:wsp>
                          <wps:wsp>
                            <wps:cNvPr id="23" name="直接连接符 17"/>
                            <wps:cNvCnPr/>
                            <wps:spPr>
                              <a:xfrm flipH="1">
                                <a:off x="0" y="0"/>
                                <a:ext cx="1390" cy="15"/>
                              </a:xfrm>
                              <a:prstGeom prst="line">
                                <a:avLst/>
                              </a:prstGeom>
                              <a:ln w="15875" cap="flat" cmpd="sng">
                                <a:solidFill>
                                  <a:srgbClr val="739CC3"/>
                                </a:solidFill>
                                <a:prstDash val="solid"/>
                                <a:headEnd type="none" w="med" len="med"/>
                                <a:tailEnd type="none" w="med" len="med"/>
                              </a:ln>
                            </wps:spPr>
                            <wps:bodyPr/>
                          </wps:wsp>
                        </wpg:grpSp>
                        <wpg:grpSp>
                          <wpg:cNvPr id="44" name="组合 21"/>
                          <wpg:cNvGrpSpPr/>
                          <wpg:grpSpPr>
                            <a:xfrm>
                              <a:off x="5330" y="335"/>
                              <a:ext cx="1419" cy="1648"/>
                              <a:chOff x="0" y="0"/>
                              <a:chExt cx="1419" cy="1648"/>
                            </a:xfrm>
                          </wpg:grpSpPr>
                          <wps:wsp>
                            <wps:cNvPr id="25" name="直接连接符 19"/>
                            <wps:cNvCnPr/>
                            <wps:spPr>
                              <a:xfrm flipH="1" flipV="1">
                                <a:off x="1407" y="0"/>
                                <a:ext cx="12" cy="1649"/>
                              </a:xfrm>
                              <a:prstGeom prst="line">
                                <a:avLst/>
                              </a:prstGeom>
                              <a:ln w="15875" cap="flat" cmpd="sng">
                                <a:solidFill>
                                  <a:srgbClr val="739CC3"/>
                                </a:solidFill>
                                <a:prstDash val="solid"/>
                                <a:headEnd type="none" w="med" len="med"/>
                                <a:tailEnd type="none" w="med" len="med"/>
                              </a:ln>
                            </wps:spPr>
                            <wps:bodyPr/>
                          </wps:wsp>
                          <wps:wsp>
                            <wps:cNvPr id="26" name="直接连接符 20"/>
                            <wps:cNvCnPr/>
                            <wps:spPr>
                              <a:xfrm flipH="1">
                                <a:off x="0" y="28"/>
                                <a:ext cx="1405" cy="1"/>
                              </a:xfrm>
                              <a:prstGeom prst="line">
                                <a:avLst/>
                              </a:prstGeom>
                              <a:ln w="15875" cap="flat" cmpd="sng">
                                <a:solidFill>
                                  <a:srgbClr val="739CC3"/>
                                </a:solidFill>
                                <a:prstDash val="solid"/>
                                <a:headEnd type="none" w="med" len="med"/>
                                <a:tailEnd type="arrow" w="med" len="med"/>
                              </a:ln>
                            </wps:spPr>
                            <wps:bodyPr/>
                          </wps:wsp>
                        </wpg:grpSp>
                        <wpg:grpSp>
                          <wpg:cNvPr id="45" name="组合 29"/>
                          <wpg:cNvGrpSpPr/>
                          <wpg:grpSpPr>
                            <a:xfrm>
                              <a:off x="707" y="3319"/>
                              <a:ext cx="6094" cy="1475"/>
                              <a:chOff x="0" y="0"/>
                              <a:chExt cx="6094" cy="1475"/>
                            </a:xfrm>
                          </wpg:grpSpPr>
                          <wps:wsp>
                            <wps:cNvPr id="28" name="直接连接符 22"/>
                            <wps:cNvCnPr/>
                            <wps:spPr>
                              <a:xfrm>
                                <a:off x="15" y="914"/>
                                <a:ext cx="1" cy="559"/>
                              </a:xfrm>
                              <a:prstGeom prst="line">
                                <a:avLst/>
                              </a:prstGeom>
                              <a:ln w="15875" cap="flat" cmpd="sng">
                                <a:solidFill>
                                  <a:srgbClr val="739CC3"/>
                                </a:solidFill>
                                <a:prstDash val="solid"/>
                                <a:headEnd type="none" w="med" len="med"/>
                                <a:tailEnd type="none" w="med" len="med"/>
                              </a:ln>
                            </wps:spPr>
                            <wps:bodyPr/>
                          </wps:wsp>
                          <wps:wsp>
                            <wps:cNvPr id="32" name="直接连接符 23"/>
                            <wps:cNvCnPr/>
                            <wps:spPr>
                              <a:xfrm flipV="1">
                                <a:off x="6082" y="0"/>
                                <a:ext cx="1" cy="1445"/>
                              </a:xfrm>
                              <a:prstGeom prst="line">
                                <a:avLst/>
                              </a:prstGeom>
                              <a:ln w="15875" cap="flat" cmpd="sng">
                                <a:solidFill>
                                  <a:srgbClr val="739CC3"/>
                                </a:solidFill>
                                <a:prstDash val="solid"/>
                                <a:headEnd type="none" w="med" len="med"/>
                                <a:tailEnd type="arrow" w="med" len="med"/>
                              </a:ln>
                            </wps:spPr>
                            <wps:bodyPr/>
                          </wps:wsp>
                          <wps:wsp>
                            <wps:cNvPr id="33" name="直接连接符 24"/>
                            <wps:cNvCnPr/>
                            <wps:spPr>
                              <a:xfrm>
                                <a:off x="0" y="1475"/>
                                <a:ext cx="6095" cy="1"/>
                              </a:xfrm>
                              <a:prstGeom prst="line">
                                <a:avLst/>
                              </a:prstGeom>
                              <a:ln w="15875" cap="flat" cmpd="sng">
                                <a:solidFill>
                                  <a:srgbClr val="739CC3"/>
                                </a:solidFill>
                                <a:prstDash val="solid"/>
                                <a:headEnd type="none" w="med" len="med"/>
                                <a:tailEnd type="none" w="med" len="med"/>
                              </a:ln>
                            </wps:spPr>
                            <wps:bodyPr/>
                          </wps:wsp>
                          <wps:wsp>
                            <wps:cNvPr id="34" name="直接连接符 25"/>
                            <wps:cNvCnPr/>
                            <wps:spPr>
                              <a:xfrm flipH="1">
                                <a:off x="2958" y="411"/>
                                <a:ext cx="13" cy="1051"/>
                              </a:xfrm>
                              <a:prstGeom prst="line">
                                <a:avLst/>
                              </a:prstGeom>
                              <a:ln w="15875" cap="flat" cmpd="sng">
                                <a:solidFill>
                                  <a:srgbClr val="739CC3"/>
                                </a:solidFill>
                                <a:prstDash val="solid"/>
                                <a:headEnd type="none" w="med" len="med"/>
                                <a:tailEnd type="none" w="med" len="med"/>
                              </a:ln>
                            </wps:spPr>
                            <wps:bodyPr/>
                          </wps:wsp>
                          <wps:wsp>
                            <wps:cNvPr id="35" name="直接连接符 26"/>
                            <wps:cNvCnPr/>
                            <wps:spPr>
                              <a:xfrm>
                                <a:off x="1691" y="832"/>
                                <a:ext cx="2414" cy="14"/>
                              </a:xfrm>
                              <a:prstGeom prst="line">
                                <a:avLst/>
                              </a:prstGeom>
                              <a:ln w="15875" cap="flat" cmpd="sng">
                                <a:solidFill>
                                  <a:srgbClr val="739CC3"/>
                                </a:solidFill>
                                <a:prstDash val="solid"/>
                                <a:headEnd type="none" w="med" len="med"/>
                                <a:tailEnd type="none" w="med" len="med"/>
                              </a:ln>
                            </wps:spPr>
                            <wps:bodyPr/>
                          </wps:wsp>
                          <wps:wsp>
                            <wps:cNvPr id="36" name="直接连接符 27"/>
                            <wps:cNvCnPr/>
                            <wps:spPr>
                              <a:xfrm>
                                <a:off x="4095" y="410"/>
                                <a:ext cx="1" cy="437"/>
                              </a:xfrm>
                              <a:prstGeom prst="line">
                                <a:avLst/>
                              </a:prstGeom>
                              <a:ln w="15875" cap="flat" cmpd="sng">
                                <a:solidFill>
                                  <a:srgbClr val="739CC3"/>
                                </a:solidFill>
                                <a:prstDash val="solid"/>
                                <a:headEnd type="none" w="med" len="med"/>
                                <a:tailEnd type="none" w="med" len="med"/>
                              </a:ln>
                            </wps:spPr>
                            <wps:bodyPr/>
                          </wps:wsp>
                          <wps:wsp>
                            <wps:cNvPr id="37" name="直接连接符 28"/>
                            <wps:cNvCnPr/>
                            <wps:spPr>
                              <a:xfrm>
                                <a:off x="1695" y="397"/>
                                <a:ext cx="1" cy="437"/>
                              </a:xfrm>
                              <a:prstGeom prst="line">
                                <a:avLst/>
                              </a:prstGeom>
                              <a:ln w="15875" cap="flat" cmpd="sng">
                                <a:solidFill>
                                  <a:srgbClr val="739CC3"/>
                                </a:solidFill>
                                <a:prstDash val="solid"/>
                                <a:headEnd type="none" w="med" len="med"/>
                                <a:tailEnd type="none" w="med" len="med"/>
                              </a:ln>
                            </wps:spPr>
                            <wps:bodyPr/>
                          </wps:wsp>
                        </wpg:grpSp>
                      </wpg:grpSp>
                    </wpg:wgp>
                  </a:graphicData>
                </a:graphic>
              </wp:inline>
            </w:drawing>
          </mc:Choice>
          <mc:Fallback xmlns:wpsCustomData="http://www.wps.cn/officeDocument/2013/wpsCustomData" xmlns:w15="http://schemas.microsoft.com/office/word/2012/wordml">
            <w:pict>
              <v:group id="_x0000_s1026" o:spid="_x0000_s1026" o:spt="203" style="height:221.5pt;width:405pt;" coordsize="7526,4792" o:gfxdata="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">
                <o:lock v:ext="edit" rotation="t" aspectratio="f"/>
                <v:group id="组合 6" o:spid="_x0000_s1026" o:spt="203" style="position:absolute;left:2506;top:677;height:982;width:2414;" coordsize="2414,982"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line id="直接连接符 2" o:spid="_x0000_s1026" o:spt="20" style="position:absolute;left:1172;top:0;height:982;width:1;" filled="f" stroked="t" coordsize="21600,21600" o:gfxdata="UEsDBAoAAAAAAIdO4kAAAAAAAAAAAAAAAAAEAAAAZHJzL1BLAwQUAAAACACHTuJAkmm7zbgAAADa&#10;AAAADwAAAGRycy9kb3ducmV2LnhtbEWPQYvCMBSE78L+h/AW9qZpuyB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mm7zb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3" o:spid="_x0000_s1026" o:spt="20" style="position:absolute;left:0;top:532;height:14;width:2414;" filled="f" stroked="t" coordsize="21600,21600" o:gfxdata="UEsDBAoAAAAAAIdO4kAAAAAAAAAAAAAAAAAEAAAAZHJzL1BLAwQUAAAACACHTuJAHYAjubgAAADa&#10;AAAADwAAAGRycy9kb3ducmV2LnhtbEWPQYvCMBSE78L+h/AW9qZpyyJ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YAjub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4" o:spid="_x0000_s1026" o:spt="20" style="position:absolute;left:0;top:518;height:437;width:1;" filled="f" stroked="t" coordsize="21600,21600" o:gfxdata="UEsDBAoAAAAAAIdO4kAAAAAAAAAAAAAAAAAEAAAAZHJzL1BLAwQUAAAACACHTuJAcsyGIrgAAADa&#10;AAAADwAAAGRycy9kb3ducmV2LnhtbEWPQYvCMBSE78L+h/AW9qZpCyt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syGIr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5" o:spid="_x0000_s1026" o:spt="20" style="position:absolute;left:2414;top:518;height:437;width:1;" filled="f" stroked="t" coordsize="21600,21600" o:gfxdata="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VK9zr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group>
                <v:group id="组合 30" o:spid="_x0000_s1026" o:spt="203" style="position:absolute;left:0;top:0;height:4793;width:7526;" coordsize="7526,4793"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rect id="矩形 7" o:spid="_x0000_s1026" o:spt="1" style="position:absolute;left:2086;top:0;height:681;width:3235;" fillcolor="#FFFFFF" filled="t" stroked="t" coordsize="21600,21600" o:gfxdata="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47E67sAAADa&#10;AAAADwAAAAAAAAABACAAAAAiAAAAZHJzL2Rvd25yZXYueG1sUEsBAhQAFAAAAAgAh07iQDMvBZ47&#10;AAAAOQAAABAAAAAAAAAAAQAgAAAACgEAAGRycy9zaGFwZXhtbC54bWxQSwUGAAAAAAYABgBbAQAA&#10;tAM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pPr>
                            <w:jc w:val="center"/>
                          </w:pPr>
                          <w:r>
                            <w:rPr>
                              <w:rFonts w:hint="eastAsia"/>
                            </w:rPr>
                            <w:t>教育教学管理与质量监控体系</w:t>
                          </w:r>
                        </w:p>
                      </w:txbxContent>
                    </v:textbox>
                  </v:rect>
                  <v:line id="直接连接符 8" o:spid="_x0000_s1026" o:spt="20" style="position:absolute;left:751;top:2352;height:928;width:14;" filled="f" stroked="t" coordsize="21600,21600" o:gfxdata="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Sr/LgAAADb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group id="组合 15" o:spid="_x0000_s1026" o:spt="203" style="position:absolute;left:0;top:1385;height:2862;width:7526;" coordsize="7526,2862"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rect id="矩形 9" o:spid="_x0000_s1026" o:spt="1" style="position:absolute;left:13;top:0;height:967;width:1487;" fillcolor="#FFFFFF" filled="t" stroked="t" coordsize="21600,21600" o:gfxdata="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fIOqO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在校生个体发展监测</w:t>
                            </w:r>
                          </w:p>
                        </w:txbxContent>
                      </v:textbox>
                    </v:rect>
                    <v:rect id="矩形 10" o:spid="_x0000_s1026" o:spt="1" style="position:absolute;left:2180;top:286;height:2047;width:586;" fillcolor="#FFFFFF" filled="t" stroked="t" coordsize="21600,21600" o:gfxdata="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BQlxbgAAADbAAAA&#10;DwAAAAAAAAABACAAAAAiAAAAZHJzL2Rvd25yZXYueG1sUEsBAhQAFAAAAAgAh07iQDMvBZ47AAAA&#10;OQAAABAAAAAAAAAAAQAgAAAABwEAAGRycy9zaGFwZXhtbC54bWxQSwUGAAAAAAYABgBbAQAAsQMA&#10;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r>
                              <w:rPr>
                                <w:rFonts w:hint="eastAsia"/>
                              </w:rPr>
                              <w:t>师资队伍建设质量</w:t>
                            </w:r>
                          </w:p>
                        </w:txbxContent>
                      </v:textbox>
                    </v:rect>
                    <v:rect id="矩形 11" o:spid="_x0000_s1026" o:spt="1" style="position:absolute;left:3367;top:299;height:2047;width:586;" fillcolor="#FFFFFF" filled="t" stroked="t" coordsize="21600,21600" o:gfxdata="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29sbgAAADbAAAA&#10;DwAAAAAAAAABACAAAAAiAAAAZHJzL2Rvd25yZXYueG1sUEsBAhQAFAAAAAgAh07iQDMvBZ47AAAA&#10;OQAAABAAAAAAAAAAAQAgAAAABwEAAGRycy9zaGFwZXhtbC54bWxQSwUGAAAAAAYABgBbAQAAsQMA&#10;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pPr>
                              <w:jc w:val="center"/>
                            </w:pPr>
                            <w:r>
                              <w:rPr>
                                <w:rFonts w:hint="eastAsia"/>
                              </w:rPr>
                              <w:t>实训基地建设质量</w:t>
                            </w:r>
                          </w:p>
                        </w:txbxContent>
                      </v:textbox>
                    </v:rect>
                    <v:rect id="矩形 12" o:spid="_x0000_s1026" o:spt="1" style="position:absolute;left:4567;top:312;height:2047;width:586;" fillcolor="#FFFFFF" filled="t" stroked="t" coordsize="21600,21600" o:gfxdata="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Bjhl22AAAA2wAAAA8A&#10;AAAAAAAAAQAgAAAAIgAAAGRycy9kb3ducmV2LnhtbFBLAQIUABQAAAAIAIdO4kAzLwWeOwAAADkA&#10;AAAQAAAAAAAAAAEAIAAAAAUBAABkcnMvc2hhcGV4bWwueG1sUEsFBgAAAAAGAAYAWwEAAK8DAAAA&#10;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r>
                              <w:rPr>
                                <w:rFonts w:hint="eastAsia"/>
                              </w:rPr>
                              <w:t>课程体系建设质量</w:t>
                            </w:r>
                          </w:p>
                        </w:txbxContent>
                      </v:textbox>
                    </v:rect>
                    <v:rect id="矩形 13" o:spid="_x0000_s1026" o:spt="1" style="position:absolute;left:0;top:1896;height:967;width:1487;" fillcolor="#FFFFFF" filled="t" stroked="t" coordsize="21600,21600" o:gfxdata="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e/mTu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毕业生质量反馈</w:t>
                            </w:r>
                          </w:p>
                        </w:txbxContent>
                      </v:textbox>
                    </v:rect>
                    <v:rect id="矩形 14" o:spid="_x0000_s1026" o:spt="1" style="position:absolute;left:5904;top:573;height:1375;width:1622;" fillcolor="#FFFFFF" filled="t" stroked="t" coordsize="21600,21600" o:gfxdata="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sqNK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数据分析</w:t>
                            </w:r>
                          </w:p>
                          <w:p>
                            <w:r>
                              <w:rPr>
                                <w:rFonts w:hint="eastAsia"/>
                              </w:rPr>
                              <w:t>修正完善</w:t>
                            </w:r>
                          </w:p>
                          <w:p>
                            <w:r>
                              <w:rPr>
                                <w:rFonts w:hint="eastAsia"/>
                              </w:rPr>
                              <w:t>人才培养方案</w:t>
                            </w:r>
                          </w:p>
                        </w:txbxContent>
                      </v:textbox>
                    </v:rect>
                  </v:group>
                  <v:group id="组合 18" o:spid="_x0000_s1026" o:spt="203" style="position:absolute;left:696;top:321;height:1050;width:1390;" coordsize="1390,105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line id="直接连接符 16" o:spid="_x0000_s1026" o:spt="20" style="position:absolute;left:14;top:0;height:1050;width:1;" filled="f" stroked="t" coordsize="21600,21600" o:gfxdata="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ollqttwAAANsAAAAP&#10;AAAAAAAAAAEAIAAAACIAAABkcnMvZG93bnJldi54bWxQSwECFAAUAAAACACHTuJAMy8FnjsAAAA5&#10;AAAAEAAAAAAAAAABACAAAAAGAQAAZHJzL3NoYXBleG1sLnhtbFBLBQYAAAAABgAGAFsBAACwAwAA&#10;AAA=&#10;">
                      <v:fill on="f" focussize="0,0"/>
                      <v:stroke weight="1.25pt" color="#739CC3" joinstyle="round"/>
                      <v:imagedata o:title=""/>
                      <o:lock v:ext="edit" aspectratio="f"/>
                    </v:line>
                    <v:line id="直接连接符 17" o:spid="_x0000_s1026" o:spt="20" style="position:absolute;left:0;top:0;flip:x;height:15;width:1390;" filled="f" stroked="t" coordsize="21600,21600" o:gfxdata="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ESJ5vQAA&#10;ANs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line>
                  </v:group>
                  <v:group id="组合 21" o:spid="_x0000_s1026" o:spt="203" style="position:absolute;left:5330;top:335;height:1648;width:1419;" coordsize="1419,1648"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line id="直接连接符 19" o:spid="_x0000_s1026" o:spt="20" style="position:absolute;left:1407;top:0;flip:x y;height:1649;width:12;" filled="f" stroked="t" coordsize="21600,21600" o:gfxdata="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F4nL4A&#10;AADbAAAADwAAAAAAAAABACAAAAAiAAAAZHJzL2Rvd25yZXYueG1sUEsBAhQAFAAAAAgAh07iQDMv&#10;BZ47AAAAOQAAABAAAAAAAAAAAQAgAAAADQEAAGRycy9zaGFwZXhtbC54bWxQSwUGAAAAAAYABgBb&#10;AQAAtwMAAAAA&#10;">
                      <v:fill on="f" focussize="0,0"/>
                      <v:stroke weight="1.25pt" color="#739CC3" joinstyle="round"/>
                      <v:imagedata o:title=""/>
                      <o:lock v:ext="edit" aspectratio="f"/>
                    </v:line>
                    <v:line id="直接连接符 20" o:spid="_x0000_s1026" o:spt="20" style="position:absolute;left:0;top:28;flip:x;height:1;width:1405;" filled="f" stroked="t" coordsize="21600,21600" o:gfxdata="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jZiq8AAAA&#10;2wAAAA8AAAAAAAAAAQAgAAAAIgAAAGRycy9kb3ducmV2LnhtbFBLAQIUABQAAAAIAIdO4kAzLwWe&#10;OwAAADkAAAAQAAAAAAAAAAEAIAAAAAsBAABkcnMvc2hhcGV4bWwueG1sUEsFBgAAAAAGAAYAWwEA&#10;ALUDAAAAAA==&#10;">
                      <v:fill on="f" focussize="0,0"/>
                      <v:stroke weight="1.25pt" color="#739CC3" joinstyle="round" endarrow="open"/>
                      <v:imagedata o:title=""/>
                      <o:lock v:ext="edit" aspectratio="f"/>
                    </v:line>
                  </v:group>
                  <v:group id="组合 29" o:spid="_x0000_s1026" o:spt="203" style="position:absolute;left:707;top:3319;height:1475;width:6094;" coordsize="6094,1475"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line id="直接连接符 22" o:spid="_x0000_s1026" o:spt="20" style="position:absolute;left:15;top:914;height:559;width:1;" filled="f" stroked="t" coordsize="21600,21600" o:gfxdata="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Ml+bUezAAAA2wAAAA8AAAAA&#10;AAAAAQAgAAAAIgAAAGRycy9kb3ducmV2LnhtbFBLAQIUABQAAAAIAIdO4kAzLwWeOwAAADkAAAAQ&#10;AAAAAAAAAAEAIAAAAAIBAABkcnMvc2hhcGV4bWwueG1sUEsFBgAAAAAGAAYAWwEAAKwDAAAAAA==&#10;">
                      <v:fill on="f" focussize="0,0"/>
                      <v:stroke weight="1.25pt" color="#739CC3" joinstyle="round"/>
                      <v:imagedata o:title=""/>
                      <o:lock v:ext="edit" aspectratio="f"/>
                    </v:line>
                    <v:line id="直接连接符 23" o:spid="_x0000_s1026" o:spt="20" style="position:absolute;left:6082;top:0;flip:y;height:1445;width:1;" filled="f" stroked="t" coordsize="21600,21600" o:gfxdata="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B9vS8AAAA&#10;2wAAAA8AAAAAAAAAAQAgAAAAIgAAAGRycy9kb3ducmV2LnhtbFBLAQIUABQAAAAIAIdO4kAzLwWe&#10;OwAAADkAAAAQAAAAAAAAAAEAIAAAAAsBAABkcnMvc2hhcGV4bWwueG1sUEsFBgAAAAAGAAYAWwEA&#10;ALUDAAAAAA==&#10;">
                      <v:fill on="f" focussize="0,0"/>
                      <v:stroke weight="1.25pt" color="#739CC3" joinstyle="round" endarrow="open"/>
                      <v:imagedata o:title=""/>
                      <o:lock v:ext="edit" aspectratio="f"/>
                    </v:line>
                    <v:line id="直接连接符 24" o:spid="_x0000_s1026" o:spt="20" style="position:absolute;left:0;top:1475;height:1;width:6095;" filled="f" stroked="t" coordsize="21600,21600" o:gfxdata="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CA2nrtwAAANsAAAAP&#10;AAAAAAAAAAEAIAAAACIAAABkcnMvZG93bnJldi54bWxQSwECFAAUAAAACACHTuJAMy8FnjsAAAA5&#10;AAAAEAAAAAAAAAABACAAAAAGAQAAZHJzL3NoYXBleG1sLnhtbFBLBQYAAAAABgAGAFsBAACwAwAA&#10;AAA=&#10;">
                      <v:fill on="f" focussize="0,0"/>
                      <v:stroke weight="1.25pt" color="#739CC3" joinstyle="round"/>
                      <v:imagedata o:title=""/>
                      <o:lock v:ext="edit" aspectratio="f"/>
                    </v:line>
                    <v:line id="直接连接符 25" o:spid="_x0000_s1026" o:spt="20" style="position:absolute;left:2958;top:411;flip:x;height:1051;width:13;" filled="f" stroked="t" coordsize="21600,21600" o:gfxdata="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ISzQvQAA&#10;ANs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line>
                    <v:line id="直接连接符 26" o:spid="_x0000_s1026" o:spt="20" style="position:absolute;left:1691;top:832;height:14;width:2414;" filled="f" stroked="t" coordsize="21600,21600" o:gfxdata="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plQEugAAANsA&#10;AAAPAAAAAAAAAAEAIAAAACIAAABkcnMvZG93bnJldi54bWxQSwECFAAUAAAACACHTuJAMy8FnjsA&#10;AAA5AAAAEAAAAAAAAAABACAAAAAJAQAAZHJzL3NoYXBleG1sLnhtbFBLBQYAAAAABgAGAFsBAACz&#10;AwAAAAA=&#10;">
                      <v:fill on="f" focussize="0,0"/>
                      <v:stroke weight="1.25pt" color="#739CC3" joinstyle="round"/>
                      <v:imagedata o:title=""/>
                      <o:lock v:ext="edit" aspectratio="f"/>
                    </v:line>
                    <v:line id="直接连接符 27" o:spid="_x0000_s1026" o:spt="20" style="position:absolute;left:4095;top:410;height:437;width:1;" filled="f" stroked="t" coordsize="21600,21600" o:gfxdata="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nTKc7gAAADb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28" o:spid="_x0000_s1026" o:spt="20" style="position:absolute;left:1695;top:397;height:437;width:1;" filled="f" stroked="t" coordsize="21600,21600" o:gfxdata="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9OG/ougAAANsA&#10;AAAPAAAAAAAAAAEAIAAAACIAAABkcnMvZG93bnJldi54bWxQSwECFAAUAAAACACHTuJAMy8FnjsA&#10;AAA5AAAAEAAAAAAAAAABACAAAAAJAQAAZHJzL3NoYXBleG1sLnhtbFBLBQYAAAAABgAGAFsBAACz&#10;AwAAAAA=&#10;">
                      <v:fill on="f" focussize="0,0"/>
                      <v:stroke weight="1.25pt" color="#739CC3" joinstyle="round"/>
                      <v:imagedata o:title=""/>
                      <o:lock v:ext="edit" aspectratio="f"/>
                    </v:line>
                  </v:group>
                </v:group>
                <w10:wrap type="none"/>
                <w10:anchorlock/>
              </v:group>
            </w:pict>
          </mc:Fallback>
        </mc:AlternateContent>
      </w:r>
      <w:r>
        <w:rPr>
          <w:rFonts w:ascii="宋体" w:hAnsi="宋体"/>
          <w:noProof/>
          <w:szCs w:val="21"/>
        </w:rPr>
        <w:drawing>
          <wp:anchor distT="0" distB="0" distL="114300" distR="114300" simplePos="0" relativeHeight="251663360" behindDoc="0" locked="0" layoutInCell="1" allowOverlap="1">
            <wp:simplePos x="0" y="0"/>
            <wp:positionH relativeFrom="character">
              <wp:posOffset>0</wp:posOffset>
            </wp:positionH>
            <wp:positionV relativeFrom="line">
              <wp:posOffset>0</wp:posOffset>
            </wp:positionV>
            <wp:extent cx="635" cy="0"/>
            <wp:effectExtent l="0" t="0" r="0" b="0"/>
            <wp:wrapSquare wrapText="bothSides"/>
            <wp:docPr id="3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pic:cNvPicPr>
                      <a:picLocks noChangeAspect="1"/>
                    </pic:cNvPicPr>
                  </pic:nvPicPr>
                  <pic:blipFill>
                    <a:blip r:embed="rId10"/>
                    <a:srcRect l="8493" t="12364" r="6749"/>
                    <a:stretch>
                      <a:fillRect/>
                    </a:stretch>
                  </pic:blipFill>
                  <pic:spPr>
                    <a:xfrm>
                      <a:off x="0" y="0"/>
                      <a:ext cx="635" cy="0"/>
                    </a:xfrm>
                    <a:prstGeom prst="rect">
                      <a:avLst/>
                    </a:prstGeom>
                    <a:noFill/>
                    <a:ln>
                      <a:noFill/>
                    </a:ln>
                  </pic:spPr>
                </pic:pic>
              </a:graphicData>
            </a:graphic>
          </wp:anchor>
        </w:drawing>
      </w:r>
    </w:p>
    <w:p w:rsidR="00943136" w:rsidRDefault="00E93242" w:rsidP="00C50314">
      <w:pPr>
        <w:tabs>
          <w:tab w:val="center" w:pos="4524"/>
        </w:tabs>
        <w:spacing w:beforeLines="50" w:before="156"/>
        <w:jc w:val="center"/>
        <w:rPr>
          <w:b/>
        </w:rPr>
      </w:pPr>
      <w:r>
        <w:rPr>
          <w:rFonts w:hint="eastAsia"/>
          <w:b/>
        </w:rPr>
        <w:t>图</w:t>
      </w:r>
      <w:r>
        <w:rPr>
          <w:b/>
        </w:rPr>
        <w:t xml:space="preserve">1  </w:t>
      </w:r>
      <w:r>
        <w:rPr>
          <w:rFonts w:hint="eastAsia"/>
          <w:b/>
        </w:rPr>
        <w:t>教育教学管理与质量监控图</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1.</w:t>
      </w:r>
      <w:r>
        <w:rPr>
          <w:rFonts w:ascii="宋体" w:eastAsia="宋体" w:hAnsi="宋体" w:cs="宋体" w:hint="eastAsia"/>
          <w:sz w:val="24"/>
          <w:szCs w:val="24"/>
          <w:lang w:val="zh-CN"/>
        </w:rPr>
        <w:t>成立行政执行专业与课程建设质量监控小组</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成立由建筑工程系分管教学的</w:t>
      </w:r>
      <w:r>
        <w:rPr>
          <w:rFonts w:ascii="宋体" w:hAnsi="宋体" w:cs="宋体" w:hint="eastAsia"/>
          <w:sz w:val="24"/>
          <w:szCs w:val="24"/>
        </w:rPr>
        <w:t>主任</w:t>
      </w:r>
      <w:r>
        <w:rPr>
          <w:rFonts w:ascii="宋体" w:eastAsia="宋体" w:hAnsi="宋体" w:cs="宋体" w:hint="eastAsia"/>
          <w:sz w:val="24"/>
          <w:szCs w:val="24"/>
          <w:lang w:val="zh-CN"/>
        </w:rPr>
        <w:t>为组长的教学质量监控小组，在学校教学质量监控体系建设项目的总体框架下，建立符合本专业实际的教学质量监控办法，对专业建设和教学工作实施全过程质量监控；从制度建设入手，采取信息化质量管理技术形成质量控制信息闭合系统，对专业建设和课程教学的质量进行监控，确保人才培养质量的稳步提高。</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2.</w:t>
      </w:r>
      <w:r>
        <w:rPr>
          <w:rFonts w:ascii="宋体" w:eastAsia="宋体" w:hAnsi="宋体" w:cs="宋体" w:hint="eastAsia"/>
          <w:sz w:val="24"/>
          <w:szCs w:val="24"/>
          <w:lang w:val="zh-CN"/>
        </w:rPr>
        <w:t>加强质量管理制度建设，严格把握专业与课程体系的建设标准</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根据学院确定的教学标准，论证适用于本专业建设的实施细则，从教学内容的选择、课程教学方案制定、教辅资料编写，实验实训、成绩考核等各个教学环节，严格把握质量标准和工作规范，通过质</w:t>
      </w:r>
      <w:r>
        <w:rPr>
          <w:rFonts w:ascii="宋体" w:eastAsia="宋体" w:hAnsi="宋体" w:cs="宋体" w:hint="eastAsia"/>
          <w:sz w:val="24"/>
          <w:szCs w:val="24"/>
          <w:lang w:val="zh-CN"/>
        </w:rPr>
        <w:t>量检测和评价的循环，确保教学质量</w:t>
      </w:r>
      <w:r>
        <w:rPr>
          <w:rFonts w:ascii="宋体" w:eastAsia="宋体" w:hAnsi="宋体" w:cs="宋体" w:hint="eastAsia"/>
          <w:sz w:val="24"/>
          <w:szCs w:val="24"/>
          <w:lang w:val="zh-CN"/>
        </w:rPr>
        <w:lastRenderedPageBreak/>
        <w:t>稳步提高。</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3.</w:t>
      </w:r>
      <w:r>
        <w:rPr>
          <w:rFonts w:ascii="宋体" w:eastAsia="宋体" w:hAnsi="宋体" w:cs="宋体" w:hint="eastAsia"/>
          <w:sz w:val="24"/>
          <w:szCs w:val="24"/>
          <w:lang w:val="zh-CN"/>
        </w:rPr>
        <w:t>着力开展对实践教学基地建设质量的监测</w:t>
      </w:r>
    </w:p>
    <w:p w:rsidR="00943136" w:rsidRDefault="00E93242">
      <w:pPr>
        <w:spacing w:line="360" w:lineRule="auto"/>
        <w:ind w:firstLine="480"/>
        <w:rPr>
          <w:rFonts w:ascii="宋体" w:eastAsia="宋体" w:hAnsi="宋体" w:cs="宋体"/>
          <w:sz w:val="24"/>
          <w:szCs w:val="24"/>
          <w:lang w:val="zh-CN"/>
        </w:rPr>
      </w:pPr>
      <w:r>
        <w:rPr>
          <w:rFonts w:ascii="宋体" w:eastAsia="宋体" w:hAnsi="宋体" w:cs="宋体" w:hint="eastAsia"/>
          <w:sz w:val="24"/>
          <w:szCs w:val="24"/>
          <w:lang w:val="zh-CN"/>
        </w:rPr>
        <w:t>为保证实践教学基地的正常运行和规范提高，进一步完善实践教学基地评价系统，建立定期对实践教学基地运行质量进行质量评价的制度，建立实践教学基地正常进入、退出机制，保证实践教学基地能满足认知见习、课程实习、综合实训、就业顶岗实习四阶段人才培养的需要，确保学生实习质量稳步提高。</w:t>
      </w:r>
    </w:p>
    <w:p w:rsidR="00943136" w:rsidRDefault="00E93242">
      <w:pPr>
        <w:spacing w:line="360" w:lineRule="auto"/>
        <w:ind w:firstLine="480"/>
        <w:outlineLvl w:val="2"/>
        <w:rPr>
          <w:rFonts w:ascii="宋体" w:eastAsia="宋体" w:hAnsi="宋体" w:cs="宋体"/>
          <w:sz w:val="24"/>
          <w:szCs w:val="24"/>
          <w:lang w:val="zh-CN"/>
        </w:rPr>
      </w:pPr>
      <w:r>
        <w:rPr>
          <w:rFonts w:ascii="宋体" w:eastAsia="宋体" w:hAnsi="宋体" w:cs="宋体" w:hint="eastAsia"/>
          <w:sz w:val="24"/>
          <w:szCs w:val="24"/>
          <w:lang w:val="zh-CN"/>
        </w:rPr>
        <w:t>4.</w:t>
      </w:r>
      <w:r>
        <w:rPr>
          <w:rFonts w:ascii="宋体" w:eastAsia="宋体" w:hAnsi="宋体" w:cs="宋体" w:hint="eastAsia"/>
          <w:sz w:val="24"/>
          <w:szCs w:val="24"/>
          <w:lang w:val="zh-CN"/>
        </w:rPr>
        <w:t>开展专业与课程建设质量评估工作</w:t>
      </w:r>
    </w:p>
    <w:p w:rsidR="00943136" w:rsidRDefault="00E93242">
      <w:pPr>
        <w:spacing w:line="360" w:lineRule="auto"/>
        <w:ind w:firstLine="480"/>
        <w:rPr>
          <w:rFonts w:asciiTheme="minorEastAsia" w:hAnsiTheme="minorEastAsia"/>
          <w:b/>
          <w:sz w:val="24"/>
          <w:szCs w:val="24"/>
        </w:rPr>
      </w:pPr>
      <w:r>
        <w:rPr>
          <w:rFonts w:ascii="宋体" w:eastAsia="宋体" w:hAnsi="宋体" w:cs="宋体" w:hint="eastAsia"/>
          <w:sz w:val="24"/>
          <w:szCs w:val="24"/>
          <w:lang w:val="zh-CN"/>
        </w:rPr>
        <w:t>根据学院教学质量监控体系建设方案，建成本系的“纵向数据质量监测系统”，完善质量监测方法；建立毕业生质量反馈制，对在建筑</w:t>
      </w:r>
      <w:r>
        <w:rPr>
          <w:rFonts w:ascii="宋体" w:eastAsia="宋体" w:hAnsi="宋体" w:cs="宋体" w:hint="eastAsia"/>
          <w:sz w:val="24"/>
          <w:szCs w:val="24"/>
          <w:lang w:val="zh-CN"/>
        </w:rPr>
        <w:t>装饰设计单位的学生进行跟踪调查，就毕业生工作后状况和各方评价及其在职业适应力和竞争力方面的若干指标进行分析总结，研究人才培养模式改革工作的得失，为进一步开展职业分析（工作任务分析）、构建建筑装饰工程技术专业合理的课程体系，加强专业建设提供参考依据；利用在校生个体发展监测系统，研究专业核心课程与职业技能提升之间的内在关系，掌握学生岗位能力提升轨迹，评估课程建设质量，从而调整专业培养目标和内容，为完善人才培养方案提供有力的保障。</w:t>
      </w:r>
    </w:p>
    <w:p w:rsidR="00943136" w:rsidRDefault="00E93242">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十</w:t>
      </w:r>
      <w:r>
        <w:rPr>
          <w:rFonts w:ascii="黑体" w:eastAsia="黑体" w:hAnsi="黑体" w:hint="eastAsia"/>
          <w:b/>
          <w:sz w:val="24"/>
          <w:szCs w:val="24"/>
        </w:rPr>
        <w:t>一</w:t>
      </w:r>
      <w:r>
        <w:rPr>
          <w:rFonts w:ascii="黑体" w:eastAsia="黑体" w:hAnsi="黑体" w:hint="eastAsia"/>
          <w:b/>
          <w:sz w:val="24"/>
          <w:szCs w:val="24"/>
        </w:rPr>
        <w:t>、</w:t>
      </w:r>
      <w:r>
        <w:rPr>
          <w:rFonts w:ascii="黑体" w:eastAsia="黑体" w:hAnsi="黑体"/>
          <w:b/>
          <w:sz w:val="24"/>
          <w:szCs w:val="24"/>
        </w:rPr>
        <w:t>毕业要求</w:t>
      </w:r>
    </w:p>
    <w:p w:rsidR="00943136" w:rsidRDefault="00E9324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按培养方案修完所有必修和选修课程并取得</w:t>
      </w:r>
      <w:r>
        <w:rPr>
          <w:rFonts w:asciiTheme="minorEastAsia" w:hAnsiTheme="minorEastAsia" w:hint="eastAsia"/>
          <w:sz w:val="24"/>
          <w:szCs w:val="24"/>
        </w:rPr>
        <w:t xml:space="preserve"> </w:t>
      </w:r>
      <w:r>
        <w:rPr>
          <w:rFonts w:asciiTheme="minorEastAsia" w:hAnsiTheme="minorEastAsia" w:hint="eastAsia"/>
          <w:sz w:val="24"/>
          <w:szCs w:val="24"/>
        </w:rPr>
        <w:t>147.5</w:t>
      </w:r>
      <w:r>
        <w:rPr>
          <w:rFonts w:asciiTheme="minorEastAsia" w:hAnsiTheme="minorEastAsia" w:hint="eastAsia"/>
          <w:sz w:val="24"/>
          <w:szCs w:val="24"/>
        </w:rPr>
        <w:t xml:space="preserve"> </w:t>
      </w:r>
      <w:r>
        <w:rPr>
          <w:rFonts w:asciiTheme="minorEastAsia" w:hAnsiTheme="minorEastAsia" w:hint="eastAsia"/>
          <w:sz w:val="24"/>
          <w:szCs w:val="24"/>
        </w:rPr>
        <w:t>学分。</w:t>
      </w:r>
    </w:p>
    <w:p w:rsidR="00943136" w:rsidRDefault="00E93242">
      <w:pPr>
        <w:spacing w:line="560" w:lineRule="exact"/>
        <w:ind w:firstLineChars="200" w:firstLine="480"/>
        <w:rPr>
          <w:rFonts w:asciiTheme="minorEastAsia" w:hAnsiTheme="minorEastAsia"/>
          <w:sz w:val="24"/>
          <w:szCs w:val="24"/>
        </w:rPr>
      </w:pPr>
      <w:r>
        <w:rPr>
          <w:rFonts w:asciiTheme="minorEastAsia" w:hAnsiTheme="minorEastAsia" w:hint="eastAsia"/>
          <w:sz w:val="24"/>
          <w:szCs w:val="24"/>
        </w:rPr>
        <w:t>学生取得的行业企业认可度高的有关职业资格证书以及已</w:t>
      </w:r>
      <w:proofErr w:type="gramStart"/>
      <w:r>
        <w:rPr>
          <w:rFonts w:asciiTheme="minorEastAsia" w:hAnsiTheme="minorEastAsia" w:hint="eastAsia"/>
          <w:sz w:val="24"/>
          <w:szCs w:val="24"/>
        </w:rPr>
        <w:t>掌握扔关技术</w:t>
      </w:r>
      <w:proofErr w:type="gramEnd"/>
      <w:r>
        <w:rPr>
          <w:rFonts w:asciiTheme="minorEastAsia" w:hAnsiTheme="minorEastAsia" w:hint="eastAsia"/>
          <w:sz w:val="24"/>
          <w:szCs w:val="24"/>
        </w:rPr>
        <w:t>技能，获得相关专业竞赛等级奖，可按一定规则折算为学历教育相应学分。</w:t>
      </w:r>
    </w:p>
    <w:p w:rsidR="00943136" w:rsidRDefault="00943136">
      <w:pPr>
        <w:spacing w:line="560" w:lineRule="exact"/>
        <w:ind w:firstLineChars="200" w:firstLine="480"/>
        <w:rPr>
          <w:rFonts w:asciiTheme="minorEastAsia" w:hAnsiTheme="minorEastAsia"/>
          <w:sz w:val="24"/>
          <w:szCs w:val="24"/>
        </w:rPr>
      </w:pPr>
    </w:p>
    <w:p w:rsidR="00943136" w:rsidRPr="00C50314" w:rsidRDefault="00E93242">
      <w:pPr>
        <w:spacing w:line="560" w:lineRule="exact"/>
        <w:rPr>
          <w:rFonts w:asciiTheme="minorEastAsia" w:hAnsiTheme="minorEastAsia"/>
          <w:sz w:val="24"/>
          <w:szCs w:val="24"/>
        </w:rPr>
      </w:pPr>
      <w:r w:rsidRPr="00C50314">
        <w:rPr>
          <w:rFonts w:asciiTheme="minorEastAsia" w:hAnsiTheme="minorEastAsia" w:hint="eastAsia"/>
          <w:sz w:val="24"/>
          <w:szCs w:val="24"/>
        </w:rPr>
        <w:t>方案制（修）定人：</w:t>
      </w:r>
      <w:r w:rsidRPr="00C50314">
        <w:rPr>
          <w:rFonts w:asciiTheme="minorEastAsia" w:hAnsiTheme="minorEastAsia" w:hint="eastAsia"/>
          <w:sz w:val="24"/>
          <w:szCs w:val="24"/>
        </w:rPr>
        <w:t>王晓丹</w:t>
      </w:r>
      <w:r>
        <w:rPr>
          <w:rFonts w:asciiTheme="minorEastAsia" w:hAnsiTheme="minorEastAsia" w:hint="eastAsia"/>
          <w:sz w:val="24"/>
          <w:szCs w:val="24"/>
        </w:rPr>
        <w:t>、王刚、潘田莉</w:t>
      </w:r>
      <w:bookmarkStart w:id="4" w:name="_GoBack"/>
      <w:bookmarkEnd w:id="4"/>
    </w:p>
    <w:p w:rsidR="00943136" w:rsidRPr="00C50314" w:rsidRDefault="00E93242">
      <w:pPr>
        <w:spacing w:line="560" w:lineRule="exact"/>
        <w:rPr>
          <w:rFonts w:asciiTheme="minorEastAsia" w:hAnsiTheme="minorEastAsia"/>
          <w:sz w:val="24"/>
          <w:szCs w:val="24"/>
        </w:rPr>
      </w:pPr>
      <w:r w:rsidRPr="00C50314">
        <w:rPr>
          <w:rFonts w:asciiTheme="minorEastAsia" w:hAnsiTheme="minorEastAsia" w:hint="eastAsia"/>
          <w:sz w:val="24"/>
          <w:szCs w:val="24"/>
        </w:rPr>
        <w:t>本方案适用于</w:t>
      </w:r>
      <w:r w:rsidRPr="00C50314">
        <w:rPr>
          <w:rFonts w:asciiTheme="minorEastAsia" w:hAnsiTheme="minorEastAsia" w:hint="eastAsia"/>
          <w:sz w:val="24"/>
          <w:szCs w:val="24"/>
        </w:rPr>
        <w:t>建筑装饰工程技术</w:t>
      </w:r>
      <w:r w:rsidRPr="00C50314">
        <w:rPr>
          <w:rFonts w:asciiTheme="minorEastAsia" w:hAnsiTheme="minorEastAsia" w:hint="eastAsia"/>
          <w:sz w:val="24"/>
          <w:szCs w:val="24"/>
        </w:rPr>
        <w:t>扩招专业非退役军人生源类型</w:t>
      </w:r>
    </w:p>
    <w:sectPr w:rsidR="00943136" w:rsidRPr="00C503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723B80"/>
    <w:multiLevelType w:val="singleLevel"/>
    <w:tmpl w:val="C0723B80"/>
    <w:lvl w:ilvl="0">
      <w:start w:val="6"/>
      <w:numFmt w:val="chineseCounting"/>
      <w:suff w:val="nothing"/>
      <w:lvlText w:val="（%1）"/>
      <w:lvlJc w:val="left"/>
      <w:rPr>
        <w:rFonts w:hint="eastAsia"/>
      </w:rPr>
    </w:lvl>
  </w:abstractNum>
  <w:abstractNum w:abstractNumId="1">
    <w:nsid w:val="2228C0B0"/>
    <w:multiLevelType w:val="singleLevel"/>
    <w:tmpl w:val="2228C0B0"/>
    <w:lvl w:ilvl="0">
      <w:start w:val="3"/>
      <w:numFmt w:val="decimal"/>
      <w:suff w:val="nothing"/>
      <w:lvlText w:val="%1．"/>
      <w:lvlJc w:val="left"/>
    </w:lvl>
  </w:abstractNum>
  <w:abstractNum w:abstractNumId="2">
    <w:nsid w:val="29E393F4"/>
    <w:multiLevelType w:val="singleLevel"/>
    <w:tmpl w:val="29E393F4"/>
    <w:lvl w:ilvl="0">
      <w:start w:val="18"/>
      <w:numFmt w:val="decimal"/>
      <w:suff w:val="nothing"/>
      <w:lvlText w:val="%1．"/>
      <w:lvlJc w:val="left"/>
    </w:lvl>
  </w:abstractNum>
  <w:abstractNum w:abstractNumId="3">
    <w:nsid w:val="312F6B7C"/>
    <w:multiLevelType w:val="singleLevel"/>
    <w:tmpl w:val="312F6B7C"/>
    <w:lvl w:ilvl="0">
      <w:start w:val="2"/>
      <w:numFmt w:val="chineseCounting"/>
      <w:suff w:val="nothing"/>
      <w:lvlText w:val="（%1）"/>
      <w:lvlJc w:val="left"/>
      <w:rPr>
        <w:rFonts w:hint="eastAsia"/>
      </w:rPr>
    </w:lvl>
  </w:abstractNum>
  <w:abstractNum w:abstractNumId="4">
    <w:nsid w:val="577925B9"/>
    <w:multiLevelType w:val="singleLevel"/>
    <w:tmpl w:val="577925B9"/>
    <w:lvl w:ilvl="0">
      <w:start w:val="9"/>
      <w:numFmt w:val="decimal"/>
      <w:suff w:val="space"/>
      <w:lvlText w:val="%1."/>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2A27"/>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1BA8"/>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5E522E"/>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43136"/>
    <w:rsid w:val="00957685"/>
    <w:rsid w:val="00977A62"/>
    <w:rsid w:val="00982953"/>
    <w:rsid w:val="00987DBC"/>
    <w:rsid w:val="00997F8F"/>
    <w:rsid w:val="009A218C"/>
    <w:rsid w:val="009B00C8"/>
    <w:rsid w:val="009B6589"/>
    <w:rsid w:val="009F4424"/>
    <w:rsid w:val="00A13382"/>
    <w:rsid w:val="00A14A8B"/>
    <w:rsid w:val="00A25356"/>
    <w:rsid w:val="00A3707D"/>
    <w:rsid w:val="00A72D2B"/>
    <w:rsid w:val="00AD050D"/>
    <w:rsid w:val="00AD72D5"/>
    <w:rsid w:val="00AD7C3B"/>
    <w:rsid w:val="00AE02FA"/>
    <w:rsid w:val="00AE2DA5"/>
    <w:rsid w:val="00AE35D7"/>
    <w:rsid w:val="00B027C6"/>
    <w:rsid w:val="00B11BA5"/>
    <w:rsid w:val="00B32641"/>
    <w:rsid w:val="00B60DED"/>
    <w:rsid w:val="00B7258B"/>
    <w:rsid w:val="00B86477"/>
    <w:rsid w:val="00B871C7"/>
    <w:rsid w:val="00B96FB6"/>
    <w:rsid w:val="00BA4647"/>
    <w:rsid w:val="00BB496C"/>
    <w:rsid w:val="00BB4A36"/>
    <w:rsid w:val="00BD5623"/>
    <w:rsid w:val="00BE68A6"/>
    <w:rsid w:val="00C06F1D"/>
    <w:rsid w:val="00C22B38"/>
    <w:rsid w:val="00C46023"/>
    <w:rsid w:val="00C50314"/>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61F9E"/>
    <w:rsid w:val="00E71AAB"/>
    <w:rsid w:val="00E761A8"/>
    <w:rsid w:val="00E91EEC"/>
    <w:rsid w:val="00E93242"/>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0808B6"/>
    <w:rsid w:val="015B2AAD"/>
    <w:rsid w:val="017D565E"/>
    <w:rsid w:val="01992CDA"/>
    <w:rsid w:val="01C96557"/>
    <w:rsid w:val="01F572F1"/>
    <w:rsid w:val="02000B2D"/>
    <w:rsid w:val="021C0D33"/>
    <w:rsid w:val="022D6785"/>
    <w:rsid w:val="0239126F"/>
    <w:rsid w:val="02542056"/>
    <w:rsid w:val="02573C17"/>
    <w:rsid w:val="02695095"/>
    <w:rsid w:val="02A07FAB"/>
    <w:rsid w:val="02A759FB"/>
    <w:rsid w:val="03203118"/>
    <w:rsid w:val="03A43F1F"/>
    <w:rsid w:val="03FE1512"/>
    <w:rsid w:val="04255CC4"/>
    <w:rsid w:val="043B5EB7"/>
    <w:rsid w:val="044E498E"/>
    <w:rsid w:val="0466169F"/>
    <w:rsid w:val="046863D8"/>
    <w:rsid w:val="04AC653B"/>
    <w:rsid w:val="04AD7B73"/>
    <w:rsid w:val="04EF26E0"/>
    <w:rsid w:val="052309B8"/>
    <w:rsid w:val="0543640F"/>
    <w:rsid w:val="05554B0E"/>
    <w:rsid w:val="058C5203"/>
    <w:rsid w:val="06804BD3"/>
    <w:rsid w:val="06810FCC"/>
    <w:rsid w:val="06A47248"/>
    <w:rsid w:val="06AF67BC"/>
    <w:rsid w:val="06D2047C"/>
    <w:rsid w:val="06E80E9A"/>
    <w:rsid w:val="071C1E6C"/>
    <w:rsid w:val="07232FFD"/>
    <w:rsid w:val="074D73A7"/>
    <w:rsid w:val="07514B96"/>
    <w:rsid w:val="07735119"/>
    <w:rsid w:val="08F22E12"/>
    <w:rsid w:val="091E2136"/>
    <w:rsid w:val="09234EC4"/>
    <w:rsid w:val="0926492A"/>
    <w:rsid w:val="09325B71"/>
    <w:rsid w:val="096759DD"/>
    <w:rsid w:val="0976561F"/>
    <w:rsid w:val="09BB5909"/>
    <w:rsid w:val="0A072284"/>
    <w:rsid w:val="0A220114"/>
    <w:rsid w:val="0A39232F"/>
    <w:rsid w:val="0A4209D7"/>
    <w:rsid w:val="0A651584"/>
    <w:rsid w:val="0A9111BF"/>
    <w:rsid w:val="0ACF3FA7"/>
    <w:rsid w:val="0B0B125F"/>
    <w:rsid w:val="0B1070A8"/>
    <w:rsid w:val="0B3804A6"/>
    <w:rsid w:val="0B4B3046"/>
    <w:rsid w:val="0B4D73A0"/>
    <w:rsid w:val="0B503F4E"/>
    <w:rsid w:val="0B570E78"/>
    <w:rsid w:val="0B693169"/>
    <w:rsid w:val="0B996710"/>
    <w:rsid w:val="0BBE6D08"/>
    <w:rsid w:val="0BCB7D2B"/>
    <w:rsid w:val="0BE96EDD"/>
    <w:rsid w:val="0C2B7AF3"/>
    <w:rsid w:val="0C3E0289"/>
    <w:rsid w:val="0C6522DC"/>
    <w:rsid w:val="0C7A3150"/>
    <w:rsid w:val="0CA97D45"/>
    <w:rsid w:val="0CAE0EAB"/>
    <w:rsid w:val="0CD748F9"/>
    <w:rsid w:val="0D0766C3"/>
    <w:rsid w:val="0D0A4BB8"/>
    <w:rsid w:val="0D3E4B1F"/>
    <w:rsid w:val="0D47382B"/>
    <w:rsid w:val="0D6F427D"/>
    <w:rsid w:val="0D723298"/>
    <w:rsid w:val="0D786EDC"/>
    <w:rsid w:val="0DD12404"/>
    <w:rsid w:val="0DE50ACC"/>
    <w:rsid w:val="0DFB5906"/>
    <w:rsid w:val="0E1F52C5"/>
    <w:rsid w:val="0E5342F1"/>
    <w:rsid w:val="0ED21B47"/>
    <w:rsid w:val="0F112035"/>
    <w:rsid w:val="0F203B46"/>
    <w:rsid w:val="0F22482D"/>
    <w:rsid w:val="0F47557F"/>
    <w:rsid w:val="0F5E6FBB"/>
    <w:rsid w:val="0F732862"/>
    <w:rsid w:val="0FAE379F"/>
    <w:rsid w:val="0FB64491"/>
    <w:rsid w:val="0FE32422"/>
    <w:rsid w:val="0FFA0B52"/>
    <w:rsid w:val="100D54DA"/>
    <w:rsid w:val="10184150"/>
    <w:rsid w:val="10D62E59"/>
    <w:rsid w:val="110118C3"/>
    <w:rsid w:val="11872BE8"/>
    <w:rsid w:val="1199306A"/>
    <w:rsid w:val="121F79C1"/>
    <w:rsid w:val="12530937"/>
    <w:rsid w:val="125F33E6"/>
    <w:rsid w:val="12683ACC"/>
    <w:rsid w:val="12770F24"/>
    <w:rsid w:val="12772C6A"/>
    <w:rsid w:val="12F20397"/>
    <w:rsid w:val="132F2CA5"/>
    <w:rsid w:val="133C0E6A"/>
    <w:rsid w:val="134A1FFA"/>
    <w:rsid w:val="13E20966"/>
    <w:rsid w:val="13E84B55"/>
    <w:rsid w:val="13F210A3"/>
    <w:rsid w:val="13FB4A9A"/>
    <w:rsid w:val="146B0DD6"/>
    <w:rsid w:val="147377AB"/>
    <w:rsid w:val="14FD622C"/>
    <w:rsid w:val="15406055"/>
    <w:rsid w:val="159D394F"/>
    <w:rsid w:val="15B0416D"/>
    <w:rsid w:val="15B6481D"/>
    <w:rsid w:val="15D71F30"/>
    <w:rsid w:val="162910AE"/>
    <w:rsid w:val="16476B21"/>
    <w:rsid w:val="16642161"/>
    <w:rsid w:val="166D1088"/>
    <w:rsid w:val="16A824F1"/>
    <w:rsid w:val="16B3710B"/>
    <w:rsid w:val="16C95148"/>
    <w:rsid w:val="16DD0A06"/>
    <w:rsid w:val="17057214"/>
    <w:rsid w:val="1725336C"/>
    <w:rsid w:val="18085346"/>
    <w:rsid w:val="185A41F1"/>
    <w:rsid w:val="18A54FC4"/>
    <w:rsid w:val="18C545AF"/>
    <w:rsid w:val="18D2446B"/>
    <w:rsid w:val="18D3214C"/>
    <w:rsid w:val="18D514C0"/>
    <w:rsid w:val="18DB4954"/>
    <w:rsid w:val="18EA300B"/>
    <w:rsid w:val="18FF4552"/>
    <w:rsid w:val="19140DAD"/>
    <w:rsid w:val="192362DF"/>
    <w:rsid w:val="19275225"/>
    <w:rsid w:val="193745DB"/>
    <w:rsid w:val="197D1BF5"/>
    <w:rsid w:val="19B82D63"/>
    <w:rsid w:val="1AD17832"/>
    <w:rsid w:val="1ADF578A"/>
    <w:rsid w:val="1B1059DA"/>
    <w:rsid w:val="1B3A32FE"/>
    <w:rsid w:val="1B5D1837"/>
    <w:rsid w:val="1B940D14"/>
    <w:rsid w:val="1BB57844"/>
    <w:rsid w:val="1BEA3339"/>
    <w:rsid w:val="1BED47A3"/>
    <w:rsid w:val="1C0B39BA"/>
    <w:rsid w:val="1C2B3B24"/>
    <w:rsid w:val="1C470B36"/>
    <w:rsid w:val="1CD237CF"/>
    <w:rsid w:val="1CE85288"/>
    <w:rsid w:val="1CEE02B2"/>
    <w:rsid w:val="1D8D2238"/>
    <w:rsid w:val="1D9012D2"/>
    <w:rsid w:val="1DA5474E"/>
    <w:rsid w:val="1DAF7AC1"/>
    <w:rsid w:val="1E3845EA"/>
    <w:rsid w:val="1E3D0354"/>
    <w:rsid w:val="1E4473E1"/>
    <w:rsid w:val="1E607A53"/>
    <w:rsid w:val="1E7924CC"/>
    <w:rsid w:val="1EBE2C53"/>
    <w:rsid w:val="1F1B42CA"/>
    <w:rsid w:val="1F4F21ED"/>
    <w:rsid w:val="1F580E5D"/>
    <w:rsid w:val="1F616C0B"/>
    <w:rsid w:val="1F6D193E"/>
    <w:rsid w:val="1FBD364B"/>
    <w:rsid w:val="1FDB40CB"/>
    <w:rsid w:val="20082F5F"/>
    <w:rsid w:val="207B6735"/>
    <w:rsid w:val="208F1E89"/>
    <w:rsid w:val="20F95E34"/>
    <w:rsid w:val="213C4C59"/>
    <w:rsid w:val="216B2E1C"/>
    <w:rsid w:val="21AD5ECF"/>
    <w:rsid w:val="21B64A78"/>
    <w:rsid w:val="21E11A47"/>
    <w:rsid w:val="22236A40"/>
    <w:rsid w:val="22250026"/>
    <w:rsid w:val="227C7D38"/>
    <w:rsid w:val="228E73E6"/>
    <w:rsid w:val="22B36350"/>
    <w:rsid w:val="22C34BF2"/>
    <w:rsid w:val="22D50078"/>
    <w:rsid w:val="22D57698"/>
    <w:rsid w:val="22DF2935"/>
    <w:rsid w:val="23704D96"/>
    <w:rsid w:val="23B22823"/>
    <w:rsid w:val="240225A0"/>
    <w:rsid w:val="242F7168"/>
    <w:rsid w:val="24474FCC"/>
    <w:rsid w:val="245B7E6D"/>
    <w:rsid w:val="24D80714"/>
    <w:rsid w:val="24E53ED8"/>
    <w:rsid w:val="25155558"/>
    <w:rsid w:val="25296DA8"/>
    <w:rsid w:val="25303600"/>
    <w:rsid w:val="253B0C03"/>
    <w:rsid w:val="25757CE1"/>
    <w:rsid w:val="25C3047D"/>
    <w:rsid w:val="25DF1831"/>
    <w:rsid w:val="25F312BD"/>
    <w:rsid w:val="26463193"/>
    <w:rsid w:val="264D3AC6"/>
    <w:rsid w:val="26BB0FF1"/>
    <w:rsid w:val="27020620"/>
    <w:rsid w:val="270A07BB"/>
    <w:rsid w:val="270D1C6D"/>
    <w:rsid w:val="273E6BAE"/>
    <w:rsid w:val="27573D0B"/>
    <w:rsid w:val="27C8729F"/>
    <w:rsid w:val="27D2565D"/>
    <w:rsid w:val="28162AEE"/>
    <w:rsid w:val="284F619B"/>
    <w:rsid w:val="28871648"/>
    <w:rsid w:val="288958B9"/>
    <w:rsid w:val="28B075C2"/>
    <w:rsid w:val="28E637AE"/>
    <w:rsid w:val="29120EFB"/>
    <w:rsid w:val="29310347"/>
    <w:rsid w:val="2A526864"/>
    <w:rsid w:val="2AD71F20"/>
    <w:rsid w:val="2B437519"/>
    <w:rsid w:val="2B5B7AB7"/>
    <w:rsid w:val="2C402E3D"/>
    <w:rsid w:val="2C4B6977"/>
    <w:rsid w:val="2CE73C2E"/>
    <w:rsid w:val="2D5C5A89"/>
    <w:rsid w:val="2D917B8F"/>
    <w:rsid w:val="2DE2779B"/>
    <w:rsid w:val="2DE74A3A"/>
    <w:rsid w:val="2E590328"/>
    <w:rsid w:val="2E753296"/>
    <w:rsid w:val="2E9115AF"/>
    <w:rsid w:val="2EA27A9D"/>
    <w:rsid w:val="2EEA34B5"/>
    <w:rsid w:val="2F477A5C"/>
    <w:rsid w:val="2F4E626C"/>
    <w:rsid w:val="2F555E19"/>
    <w:rsid w:val="2F9421C5"/>
    <w:rsid w:val="2F9F6C6D"/>
    <w:rsid w:val="2FBB3244"/>
    <w:rsid w:val="300F3C56"/>
    <w:rsid w:val="3029348D"/>
    <w:rsid w:val="304D301F"/>
    <w:rsid w:val="30A03470"/>
    <w:rsid w:val="30F66664"/>
    <w:rsid w:val="31537454"/>
    <w:rsid w:val="315B399A"/>
    <w:rsid w:val="315B4EFC"/>
    <w:rsid w:val="31697595"/>
    <w:rsid w:val="31DD6934"/>
    <w:rsid w:val="320F0C40"/>
    <w:rsid w:val="32235958"/>
    <w:rsid w:val="324B09A6"/>
    <w:rsid w:val="3279622D"/>
    <w:rsid w:val="335078F5"/>
    <w:rsid w:val="33535D31"/>
    <w:rsid w:val="337B56E0"/>
    <w:rsid w:val="33C92FBB"/>
    <w:rsid w:val="34050230"/>
    <w:rsid w:val="344B37EE"/>
    <w:rsid w:val="3459228F"/>
    <w:rsid w:val="34670E2F"/>
    <w:rsid w:val="348B4F1F"/>
    <w:rsid w:val="34E07ECA"/>
    <w:rsid w:val="35392288"/>
    <w:rsid w:val="353B04F5"/>
    <w:rsid w:val="356648F3"/>
    <w:rsid w:val="35924F78"/>
    <w:rsid w:val="35947862"/>
    <w:rsid w:val="359B43B0"/>
    <w:rsid w:val="35C33C16"/>
    <w:rsid w:val="35DE112D"/>
    <w:rsid w:val="36037C7E"/>
    <w:rsid w:val="366A1E78"/>
    <w:rsid w:val="36757A71"/>
    <w:rsid w:val="367953C6"/>
    <w:rsid w:val="367B6E63"/>
    <w:rsid w:val="36943F04"/>
    <w:rsid w:val="36CF5A99"/>
    <w:rsid w:val="36D21F36"/>
    <w:rsid w:val="37094388"/>
    <w:rsid w:val="378831A3"/>
    <w:rsid w:val="378A4559"/>
    <w:rsid w:val="37AA340A"/>
    <w:rsid w:val="38295A97"/>
    <w:rsid w:val="38723939"/>
    <w:rsid w:val="38B025F6"/>
    <w:rsid w:val="38CE42F8"/>
    <w:rsid w:val="39232C92"/>
    <w:rsid w:val="39646742"/>
    <w:rsid w:val="39972D3E"/>
    <w:rsid w:val="3A303830"/>
    <w:rsid w:val="3A363618"/>
    <w:rsid w:val="3A435BB7"/>
    <w:rsid w:val="3B257ACF"/>
    <w:rsid w:val="3B4B2E79"/>
    <w:rsid w:val="3B592484"/>
    <w:rsid w:val="3B622120"/>
    <w:rsid w:val="3B90254C"/>
    <w:rsid w:val="3BA135DE"/>
    <w:rsid w:val="3BB64FB7"/>
    <w:rsid w:val="3BFF3875"/>
    <w:rsid w:val="3C023ECB"/>
    <w:rsid w:val="3C092DF4"/>
    <w:rsid w:val="3C5F353C"/>
    <w:rsid w:val="3C64112F"/>
    <w:rsid w:val="3C6C3DD8"/>
    <w:rsid w:val="3C72638B"/>
    <w:rsid w:val="3CC764A9"/>
    <w:rsid w:val="3CEB647D"/>
    <w:rsid w:val="3D136AFC"/>
    <w:rsid w:val="3D165829"/>
    <w:rsid w:val="3D5F5A63"/>
    <w:rsid w:val="3D747406"/>
    <w:rsid w:val="3D8C6B5E"/>
    <w:rsid w:val="3D9B34C2"/>
    <w:rsid w:val="3DA41199"/>
    <w:rsid w:val="3DAA71E4"/>
    <w:rsid w:val="3DAF354B"/>
    <w:rsid w:val="3DB90C1A"/>
    <w:rsid w:val="3DC478FD"/>
    <w:rsid w:val="3DD01831"/>
    <w:rsid w:val="3DF04C8D"/>
    <w:rsid w:val="3E1F1AF5"/>
    <w:rsid w:val="3E234D7E"/>
    <w:rsid w:val="3E264EE6"/>
    <w:rsid w:val="3E463D82"/>
    <w:rsid w:val="3EC100D3"/>
    <w:rsid w:val="3EC62B6A"/>
    <w:rsid w:val="3ECD1D98"/>
    <w:rsid w:val="3EF4073B"/>
    <w:rsid w:val="3F591398"/>
    <w:rsid w:val="3F985E87"/>
    <w:rsid w:val="3FD36154"/>
    <w:rsid w:val="3FE65090"/>
    <w:rsid w:val="3FF13B1C"/>
    <w:rsid w:val="3FF1521B"/>
    <w:rsid w:val="3FF27674"/>
    <w:rsid w:val="402379DA"/>
    <w:rsid w:val="40415F2A"/>
    <w:rsid w:val="40610D81"/>
    <w:rsid w:val="406D4520"/>
    <w:rsid w:val="4093051B"/>
    <w:rsid w:val="40B764D8"/>
    <w:rsid w:val="40D17595"/>
    <w:rsid w:val="416929EF"/>
    <w:rsid w:val="417808F8"/>
    <w:rsid w:val="41E765D2"/>
    <w:rsid w:val="420D36D7"/>
    <w:rsid w:val="425B05EF"/>
    <w:rsid w:val="425C6165"/>
    <w:rsid w:val="42636EDF"/>
    <w:rsid w:val="42676E1D"/>
    <w:rsid w:val="42785244"/>
    <w:rsid w:val="42886BAD"/>
    <w:rsid w:val="42A5078B"/>
    <w:rsid w:val="42C61CD1"/>
    <w:rsid w:val="42ED4FAC"/>
    <w:rsid w:val="42FD17D3"/>
    <w:rsid w:val="43090FBF"/>
    <w:rsid w:val="430D2C45"/>
    <w:rsid w:val="432602B2"/>
    <w:rsid w:val="432F0275"/>
    <w:rsid w:val="4360422E"/>
    <w:rsid w:val="437C756D"/>
    <w:rsid w:val="437E1955"/>
    <w:rsid w:val="43F3517B"/>
    <w:rsid w:val="44123092"/>
    <w:rsid w:val="443C1DBE"/>
    <w:rsid w:val="44817734"/>
    <w:rsid w:val="44D87B8B"/>
    <w:rsid w:val="44E137A2"/>
    <w:rsid w:val="44F23773"/>
    <w:rsid w:val="45354DBF"/>
    <w:rsid w:val="456552FB"/>
    <w:rsid w:val="45665EE5"/>
    <w:rsid w:val="456A7165"/>
    <w:rsid w:val="456E5BFF"/>
    <w:rsid w:val="45863FDF"/>
    <w:rsid w:val="4591570F"/>
    <w:rsid w:val="46045F99"/>
    <w:rsid w:val="46125576"/>
    <w:rsid w:val="461A6E87"/>
    <w:rsid w:val="464403D2"/>
    <w:rsid w:val="47110CFE"/>
    <w:rsid w:val="471F08A8"/>
    <w:rsid w:val="47221712"/>
    <w:rsid w:val="472F220D"/>
    <w:rsid w:val="47622D7F"/>
    <w:rsid w:val="47773AF8"/>
    <w:rsid w:val="48033E5A"/>
    <w:rsid w:val="48253140"/>
    <w:rsid w:val="482C6442"/>
    <w:rsid w:val="488A1B2B"/>
    <w:rsid w:val="48A46296"/>
    <w:rsid w:val="48E440B7"/>
    <w:rsid w:val="492D32E3"/>
    <w:rsid w:val="49565CFE"/>
    <w:rsid w:val="49AE65C4"/>
    <w:rsid w:val="49CD27B1"/>
    <w:rsid w:val="4A122E08"/>
    <w:rsid w:val="4A3932C8"/>
    <w:rsid w:val="4A466C7A"/>
    <w:rsid w:val="4A830E57"/>
    <w:rsid w:val="4ABF7EFB"/>
    <w:rsid w:val="4AD17E96"/>
    <w:rsid w:val="4B211177"/>
    <w:rsid w:val="4B9D3BB8"/>
    <w:rsid w:val="4BF35038"/>
    <w:rsid w:val="4C457B27"/>
    <w:rsid w:val="4C6610B2"/>
    <w:rsid w:val="4CCA2ABC"/>
    <w:rsid w:val="4D1A49E5"/>
    <w:rsid w:val="4D396BD2"/>
    <w:rsid w:val="4D480702"/>
    <w:rsid w:val="4D542937"/>
    <w:rsid w:val="4D696766"/>
    <w:rsid w:val="4D901A32"/>
    <w:rsid w:val="4DAD3CCB"/>
    <w:rsid w:val="4E2C5065"/>
    <w:rsid w:val="4E8A0519"/>
    <w:rsid w:val="4E8B0A57"/>
    <w:rsid w:val="4E914057"/>
    <w:rsid w:val="4E993E61"/>
    <w:rsid w:val="4EB94261"/>
    <w:rsid w:val="4F181B14"/>
    <w:rsid w:val="4F430374"/>
    <w:rsid w:val="4F472185"/>
    <w:rsid w:val="4F647313"/>
    <w:rsid w:val="4FAC79FD"/>
    <w:rsid w:val="4FB550A8"/>
    <w:rsid w:val="4FD053EA"/>
    <w:rsid w:val="4FD42810"/>
    <w:rsid w:val="502D161E"/>
    <w:rsid w:val="50A01FAC"/>
    <w:rsid w:val="50B6209E"/>
    <w:rsid w:val="50BC0A2A"/>
    <w:rsid w:val="50C5753F"/>
    <w:rsid w:val="50CB2809"/>
    <w:rsid w:val="50DA7A06"/>
    <w:rsid w:val="510633C1"/>
    <w:rsid w:val="510E30A9"/>
    <w:rsid w:val="5126561B"/>
    <w:rsid w:val="512A5E52"/>
    <w:rsid w:val="51452EAE"/>
    <w:rsid w:val="51A55597"/>
    <w:rsid w:val="51C020EA"/>
    <w:rsid w:val="51DA7FD3"/>
    <w:rsid w:val="51E1263F"/>
    <w:rsid w:val="51F2115B"/>
    <w:rsid w:val="51FB7016"/>
    <w:rsid w:val="52187116"/>
    <w:rsid w:val="523941AB"/>
    <w:rsid w:val="525A0B2F"/>
    <w:rsid w:val="52DF5821"/>
    <w:rsid w:val="52E240D3"/>
    <w:rsid w:val="533829AC"/>
    <w:rsid w:val="535459FA"/>
    <w:rsid w:val="5364043A"/>
    <w:rsid w:val="53C026E2"/>
    <w:rsid w:val="53F63ADA"/>
    <w:rsid w:val="54256410"/>
    <w:rsid w:val="542664FD"/>
    <w:rsid w:val="54290F11"/>
    <w:rsid w:val="542F6E02"/>
    <w:rsid w:val="54747EDC"/>
    <w:rsid w:val="547E4959"/>
    <w:rsid w:val="54983B9D"/>
    <w:rsid w:val="54E41B5C"/>
    <w:rsid w:val="54E824BD"/>
    <w:rsid w:val="54F27B95"/>
    <w:rsid w:val="55052E2C"/>
    <w:rsid w:val="550C4951"/>
    <w:rsid w:val="550F1943"/>
    <w:rsid w:val="553848E3"/>
    <w:rsid w:val="55386673"/>
    <w:rsid w:val="5545459C"/>
    <w:rsid w:val="554D1878"/>
    <w:rsid w:val="554D4AE1"/>
    <w:rsid w:val="555B1753"/>
    <w:rsid w:val="55787B27"/>
    <w:rsid w:val="55840C97"/>
    <w:rsid w:val="55B33E46"/>
    <w:rsid w:val="55BD4080"/>
    <w:rsid w:val="55EA6739"/>
    <w:rsid w:val="560C5864"/>
    <w:rsid w:val="56113B9F"/>
    <w:rsid w:val="56241277"/>
    <w:rsid w:val="566642AE"/>
    <w:rsid w:val="566F6D1F"/>
    <w:rsid w:val="56AC4FA8"/>
    <w:rsid w:val="56B9291C"/>
    <w:rsid w:val="56D4017E"/>
    <w:rsid w:val="571D6C7D"/>
    <w:rsid w:val="574C72BE"/>
    <w:rsid w:val="574D751E"/>
    <w:rsid w:val="57722F09"/>
    <w:rsid w:val="577C5F78"/>
    <w:rsid w:val="57C815C5"/>
    <w:rsid w:val="57D711E3"/>
    <w:rsid w:val="57FD10BF"/>
    <w:rsid w:val="57FD78D3"/>
    <w:rsid w:val="58011476"/>
    <w:rsid w:val="58116058"/>
    <w:rsid w:val="581C7C3E"/>
    <w:rsid w:val="585B2F5B"/>
    <w:rsid w:val="58687963"/>
    <w:rsid w:val="58B06F52"/>
    <w:rsid w:val="58F26491"/>
    <w:rsid w:val="58F449F3"/>
    <w:rsid w:val="596023B6"/>
    <w:rsid w:val="59B4541E"/>
    <w:rsid w:val="59CD2B75"/>
    <w:rsid w:val="59D67129"/>
    <w:rsid w:val="5A464ACE"/>
    <w:rsid w:val="5A5E522A"/>
    <w:rsid w:val="5A6239A2"/>
    <w:rsid w:val="5AAE1597"/>
    <w:rsid w:val="5B074134"/>
    <w:rsid w:val="5B30235A"/>
    <w:rsid w:val="5B4B3516"/>
    <w:rsid w:val="5B5D37F4"/>
    <w:rsid w:val="5B911D4E"/>
    <w:rsid w:val="5BA43B45"/>
    <w:rsid w:val="5BD261BE"/>
    <w:rsid w:val="5C3812EC"/>
    <w:rsid w:val="5C93412C"/>
    <w:rsid w:val="5CB60F88"/>
    <w:rsid w:val="5CBD599C"/>
    <w:rsid w:val="5CE804FE"/>
    <w:rsid w:val="5CFA5E56"/>
    <w:rsid w:val="5CFB3433"/>
    <w:rsid w:val="5D3041DA"/>
    <w:rsid w:val="5D39426F"/>
    <w:rsid w:val="5D4D2878"/>
    <w:rsid w:val="5D4D534B"/>
    <w:rsid w:val="5DAF66F2"/>
    <w:rsid w:val="5DB1439F"/>
    <w:rsid w:val="5E002921"/>
    <w:rsid w:val="5E6B58E6"/>
    <w:rsid w:val="5ED7145E"/>
    <w:rsid w:val="5ED736E6"/>
    <w:rsid w:val="5EDF282C"/>
    <w:rsid w:val="5F170D37"/>
    <w:rsid w:val="5F3F49D5"/>
    <w:rsid w:val="5F500390"/>
    <w:rsid w:val="5F70517F"/>
    <w:rsid w:val="5F8472D3"/>
    <w:rsid w:val="5FBE39C7"/>
    <w:rsid w:val="5FF972AB"/>
    <w:rsid w:val="600173C1"/>
    <w:rsid w:val="60054F28"/>
    <w:rsid w:val="60406B82"/>
    <w:rsid w:val="60463636"/>
    <w:rsid w:val="604B0C13"/>
    <w:rsid w:val="605D46A5"/>
    <w:rsid w:val="61507C16"/>
    <w:rsid w:val="616504FF"/>
    <w:rsid w:val="617E14CA"/>
    <w:rsid w:val="619C5FBC"/>
    <w:rsid w:val="620E76AF"/>
    <w:rsid w:val="625712F4"/>
    <w:rsid w:val="625737A1"/>
    <w:rsid w:val="629A6320"/>
    <w:rsid w:val="629C7AD6"/>
    <w:rsid w:val="62B027CA"/>
    <w:rsid w:val="62B953AC"/>
    <w:rsid w:val="62C65E48"/>
    <w:rsid w:val="635E3418"/>
    <w:rsid w:val="637A4C7A"/>
    <w:rsid w:val="638D0D9B"/>
    <w:rsid w:val="63A876E2"/>
    <w:rsid w:val="63C36DFE"/>
    <w:rsid w:val="63DE5BF0"/>
    <w:rsid w:val="63F930B5"/>
    <w:rsid w:val="6405228C"/>
    <w:rsid w:val="64103121"/>
    <w:rsid w:val="641A7657"/>
    <w:rsid w:val="642E356B"/>
    <w:rsid w:val="64345730"/>
    <w:rsid w:val="648629BB"/>
    <w:rsid w:val="64AF6085"/>
    <w:rsid w:val="64CD0D23"/>
    <w:rsid w:val="64D3166C"/>
    <w:rsid w:val="64D5727A"/>
    <w:rsid w:val="65046FF0"/>
    <w:rsid w:val="65370830"/>
    <w:rsid w:val="656B56BE"/>
    <w:rsid w:val="657B1677"/>
    <w:rsid w:val="65822362"/>
    <w:rsid w:val="65D747A4"/>
    <w:rsid w:val="6629548A"/>
    <w:rsid w:val="66706D7B"/>
    <w:rsid w:val="66730636"/>
    <w:rsid w:val="66890F34"/>
    <w:rsid w:val="669A0B0A"/>
    <w:rsid w:val="66AE3F1D"/>
    <w:rsid w:val="66DB0C2C"/>
    <w:rsid w:val="66ED3492"/>
    <w:rsid w:val="671B1EA6"/>
    <w:rsid w:val="6736744A"/>
    <w:rsid w:val="673E18D2"/>
    <w:rsid w:val="674D75CD"/>
    <w:rsid w:val="675B3100"/>
    <w:rsid w:val="675D6036"/>
    <w:rsid w:val="675F7F9B"/>
    <w:rsid w:val="67606560"/>
    <w:rsid w:val="6765374E"/>
    <w:rsid w:val="676E0BA2"/>
    <w:rsid w:val="678B229D"/>
    <w:rsid w:val="67FF7A98"/>
    <w:rsid w:val="682673A7"/>
    <w:rsid w:val="683064DD"/>
    <w:rsid w:val="686A2719"/>
    <w:rsid w:val="68783785"/>
    <w:rsid w:val="687913B0"/>
    <w:rsid w:val="68DA4D91"/>
    <w:rsid w:val="68E14105"/>
    <w:rsid w:val="69571296"/>
    <w:rsid w:val="69BC0B79"/>
    <w:rsid w:val="69C679B2"/>
    <w:rsid w:val="69FC14F2"/>
    <w:rsid w:val="6A112E29"/>
    <w:rsid w:val="6A2E3AA9"/>
    <w:rsid w:val="6A4313C3"/>
    <w:rsid w:val="6A516B73"/>
    <w:rsid w:val="6A5606AB"/>
    <w:rsid w:val="6A587F60"/>
    <w:rsid w:val="6A6076E5"/>
    <w:rsid w:val="6A7E0D84"/>
    <w:rsid w:val="6A89226E"/>
    <w:rsid w:val="6ADA5C7C"/>
    <w:rsid w:val="6AEB5EFD"/>
    <w:rsid w:val="6AFC0D9D"/>
    <w:rsid w:val="6B510ED6"/>
    <w:rsid w:val="6BB04585"/>
    <w:rsid w:val="6BEC2D9A"/>
    <w:rsid w:val="6BF1636B"/>
    <w:rsid w:val="6C115717"/>
    <w:rsid w:val="6C2C048D"/>
    <w:rsid w:val="6C374E9D"/>
    <w:rsid w:val="6C601D10"/>
    <w:rsid w:val="6C752AD9"/>
    <w:rsid w:val="6C9D3A53"/>
    <w:rsid w:val="6CAC6C54"/>
    <w:rsid w:val="6CC36FEE"/>
    <w:rsid w:val="6D1D1EA1"/>
    <w:rsid w:val="6D22428F"/>
    <w:rsid w:val="6D5150AC"/>
    <w:rsid w:val="6D7B04AF"/>
    <w:rsid w:val="6D8A4FC1"/>
    <w:rsid w:val="6DA929ED"/>
    <w:rsid w:val="6DB7185F"/>
    <w:rsid w:val="6DBC0BC4"/>
    <w:rsid w:val="6DBF406F"/>
    <w:rsid w:val="6DD611D3"/>
    <w:rsid w:val="6E38721A"/>
    <w:rsid w:val="6EA41AAF"/>
    <w:rsid w:val="6EA52E1A"/>
    <w:rsid w:val="6EC01CC4"/>
    <w:rsid w:val="6EC96AF3"/>
    <w:rsid w:val="6EE06962"/>
    <w:rsid w:val="6F251A81"/>
    <w:rsid w:val="6F321F81"/>
    <w:rsid w:val="6F3F7E9B"/>
    <w:rsid w:val="6F704C9D"/>
    <w:rsid w:val="6FA21D50"/>
    <w:rsid w:val="702C2438"/>
    <w:rsid w:val="705A7F08"/>
    <w:rsid w:val="70C6001F"/>
    <w:rsid w:val="70E97608"/>
    <w:rsid w:val="70FD46C2"/>
    <w:rsid w:val="711E42DB"/>
    <w:rsid w:val="712E3962"/>
    <w:rsid w:val="71782609"/>
    <w:rsid w:val="7182653C"/>
    <w:rsid w:val="71B221AE"/>
    <w:rsid w:val="71C01455"/>
    <w:rsid w:val="71E06005"/>
    <w:rsid w:val="71F8288A"/>
    <w:rsid w:val="72197174"/>
    <w:rsid w:val="72AB232E"/>
    <w:rsid w:val="72C82DC9"/>
    <w:rsid w:val="736030C1"/>
    <w:rsid w:val="73B64654"/>
    <w:rsid w:val="73EA7969"/>
    <w:rsid w:val="74304F81"/>
    <w:rsid w:val="749613FC"/>
    <w:rsid w:val="74AA73F0"/>
    <w:rsid w:val="74B244F9"/>
    <w:rsid w:val="74B27D56"/>
    <w:rsid w:val="74B712F1"/>
    <w:rsid w:val="74C336B2"/>
    <w:rsid w:val="74FA09B4"/>
    <w:rsid w:val="752A5C24"/>
    <w:rsid w:val="7548764A"/>
    <w:rsid w:val="754E5C7A"/>
    <w:rsid w:val="75620CB9"/>
    <w:rsid w:val="759729F9"/>
    <w:rsid w:val="75CA7427"/>
    <w:rsid w:val="75E90120"/>
    <w:rsid w:val="75F835A9"/>
    <w:rsid w:val="76AA4C6E"/>
    <w:rsid w:val="76C07EE0"/>
    <w:rsid w:val="77634F0A"/>
    <w:rsid w:val="7776554B"/>
    <w:rsid w:val="7785447B"/>
    <w:rsid w:val="7789077C"/>
    <w:rsid w:val="779C5C4C"/>
    <w:rsid w:val="77A07EB7"/>
    <w:rsid w:val="78127377"/>
    <w:rsid w:val="7869443F"/>
    <w:rsid w:val="78853AF7"/>
    <w:rsid w:val="789B7F67"/>
    <w:rsid w:val="78A4516F"/>
    <w:rsid w:val="78B375EF"/>
    <w:rsid w:val="78C61850"/>
    <w:rsid w:val="78CA4508"/>
    <w:rsid w:val="78ED299E"/>
    <w:rsid w:val="796732D7"/>
    <w:rsid w:val="79A62C16"/>
    <w:rsid w:val="79BB4EC4"/>
    <w:rsid w:val="79F4649D"/>
    <w:rsid w:val="79F93968"/>
    <w:rsid w:val="7A287A18"/>
    <w:rsid w:val="7A324164"/>
    <w:rsid w:val="7A3E6204"/>
    <w:rsid w:val="7A486B6A"/>
    <w:rsid w:val="7A4E7435"/>
    <w:rsid w:val="7A567287"/>
    <w:rsid w:val="7A62276E"/>
    <w:rsid w:val="7A6D5DC9"/>
    <w:rsid w:val="7A7D3C70"/>
    <w:rsid w:val="7A9D0327"/>
    <w:rsid w:val="7AA3000F"/>
    <w:rsid w:val="7B0B4DAE"/>
    <w:rsid w:val="7B677146"/>
    <w:rsid w:val="7B871FC5"/>
    <w:rsid w:val="7B874E6B"/>
    <w:rsid w:val="7B8A7714"/>
    <w:rsid w:val="7BB43D60"/>
    <w:rsid w:val="7C124BC9"/>
    <w:rsid w:val="7C3159C8"/>
    <w:rsid w:val="7C402B7A"/>
    <w:rsid w:val="7C575788"/>
    <w:rsid w:val="7CF1321E"/>
    <w:rsid w:val="7CF270A7"/>
    <w:rsid w:val="7D2E7AC4"/>
    <w:rsid w:val="7D3E413C"/>
    <w:rsid w:val="7DCE4949"/>
    <w:rsid w:val="7E6505BD"/>
    <w:rsid w:val="7E847CEC"/>
    <w:rsid w:val="7E9622FC"/>
    <w:rsid w:val="7EAB1C21"/>
    <w:rsid w:val="7EB0053A"/>
    <w:rsid w:val="7EC754C4"/>
    <w:rsid w:val="7F032C0D"/>
    <w:rsid w:val="7F1710EF"/>
    <w:rsid w:val="7F2A19FA"/>
    <w:rsid w:val="7F89439F"/>
    <w:rsid w:val="7FD804FB"/>
    <w:rsid w:val="7FF72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uiPriority="0" w:qFormat="1"/>
    <w:lsdException w:name="caption" w:uiPriority="35" w:qFormat="1"/>
    <w:lsdException w:name="annotation reference" w:semiHidden="0" w:uiPriority="0" w:qFormat="1"/>
    <w:lsdException w:name="Title" w:semiHidden="0" w:uiPriority="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9">
    <w:name w:val="annotation subject"/>
    <w:basedOn w:val="a3"/>
    <w:next w:val="a3"/>
    <w:link w:val="Char4"/>
    <w:uiPriority w:val="99"/>
    <w:unhideWhenUsed/>
    <w:qFormat/>
    <w:rPr>
      <w:b/>
      <w:bCs/>
    </w:rPr>
  </w:style>
  <w:style w:type="table" w:styleId="aa">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qFormat/>
    <w:rPr>
      <w:b/>
    </w:rPr>
  </w:style>
  <w:style w:type="character" w:styleId="ac">
    <w:name w:val="Emphasis"/>
    <w:basedOn w:val="a0"/>
    <w:uiPriority w:val="20"/>
    <w:qFormat/>
    <w:rPr>
      <w:i/>
    </w:rPr>
  </w:style>
  <w:style w:type="character" w:styleId="ad">
    <w:name w:val="Hyperlink"/>
    <w:basedOn w:val="a0"/>
    <w:uiPriority w:val="99"/>
    <w:unhideWhenUsed/>
    <w:qFormat/>
    <w:rPr>
      <w:color w:val="0000FF"/>
      <w:u w:val="single"/>
    </w:rPr>
  </w:style>
  <w:style w:type="character" w:styleId="ae">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qFormat/>
    <w:rPr>
      <w:sz w:val="18"/>
      <w:szCs w:val="18"/>
    </w:rPr>
  </w:style>
  <w:style w:type="paragraph" w:customStyle="1" w:styleId="10">
    <w:name w:val="列出段落1"/>
    <w:basedOn w:val="a"/>
    <w:uiPriority w:val="34"/>
    <w:qFormat/>
    <w:pPr>
      <w:ind w:firstLineChars="200" w:firstLine="420"/>
    </w:p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
    <w:name w:val="批注文字 Char"/>
    <w:basedOn w:val="a0"/>
    <w:link w:val="a3"/>
    <w:uiPriority w:val="99"/>
    <w:qFormat/>
  </w:style>
  <w:style w:type="character" w:customStyle="1" w:styleId="Char4">
    <w:name w:val="批注主题 Char"/>
    <w:basedOn w:val="Char"/>
    <w:link w:val="a9"/>
    <w:uiPriority w:val="99"/>
    <w:semiHidden/>
    <w:qFormat/>
    <w:rPr>
      <w:b/>
      <w:bCs/>
    </w:rPr>
  </w:style>
  <w:style w:type="character" w:customStyle="1" w:styleId="Char0">
    <w:name w:val="批注框文本 Char"/>
    <w:basedOn w:val="a0"/>
    <w:link w:val="a4"/>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8"/>
    <w:qFormat/>
    <w:rPr>
      <w:rFonts w:ascii="Cambria" w:eastAsia="宋体" w:hAnsi="Cambria" w:cs="Times New Roman"/>
      <w:b/>
      <w:bCs/>
      <w:sz w:val="44"/>
      <w:szCs w:val="32"/>
    </w:rPr>
  </w:style>
  <w:style w:type="paragraph" w:customStyle="1" w:styleId="TableParagraph">
    <w:name w:val="Table Paragraph"/>
    <w:basedOn w:val="a"/>
    <w:uiPriority w:val="1"/>
    <w:qFormat/>
    <w:rPr>
      <w:rFonts w:ascii="宋体" w:eastAsia="宋体" w:hAnsi="宋体" w:cs="宋体"/>
      <w:lang w:val="zh-CN" w:bidi="zh-CN"/>
    </w:rPr>
  </w:style>
  <w:style w:type="character" w:customStyle="1" w:styleId="infopadding1">
    <w:name w:val="infopadding1"/>
    <w:basedOn w:val="a0"/>
    <w:qFormat/>
  </w:style>
  <w:style w:type="paragraph" w:customStyle="1" w:styleId="11">
    <w:name w:val="样式1"/>
    <w:basedOn w:val="a"/>
    <w:qFormat/>
    <w:rPr>
      <w:szCs w:val="24"/>
    </w:rPr>
  </w:style>
  <w:style w:type="paragraph" w:customStyle="1" w:styleId="xl76">
    <w:name w:val="xl76"/>
    <w:basedOn w:val="a"/>
    <w:qFormat/>
    <w:pPr>
      <w:widowControl/>
      <w:spacing w:before="100" w:beforeAutospacing="1" w:after="100" w:afterAutospacing="1"/>
    </w:pPr>
    <w:rPr>
      <w:rFonts w:ascii="Arial Unicode MS" w:eastAsia="Times New Roman" w:hAnsi="Arial Unicode MS"/>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uiPriority="0" w:qFormat="1"/>
    <w:lsdException w:name="caption" w:uiPriority="35" w:qFormat="1"/>
    <w:lsdException w:name="annotation reference" w:semiHidden="0" w:uiPriority="0" w:qFormat="1"/>
    <w:lsdException w:name="Title" w:semiHidden="0" w:uiPriority="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9">
    <w:name w:val="annotation subject"/>
    <w:basedOn w:val="a3"/>
    <w:next w:val="a3"/>
    <w:link w:val="Char4"/>
    <w:uiPriority w:val="99"/>
    <w:unhideWhenUsed/>
    <w:qFormat/>
    <w:rPr>
      <w:b/>
      <w:bCs/>
    </w:rPr>
  </w:style>
  <w:style w:type="table" w:styleId="aa">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qFormat/>
    <w:rPr>
      <w:b/>
    </w:rPr>
  </w:style>
  <w:style w:type="character" w:styleId="ac">
    <w:name w:val="Emphasis"/>
    <w:basedOn w:val="a0"/>
    <w:uiPriority w:val="20"/>
    <w:qFormat/>
    <w:rPr>
      <w:i/>
    </w:rPr>
  </w:style>
  <w:style w:type="character" w:styleId="ad">
    <w:name w:val="Hyperlink"/>
    <w:basedOn w:val="a0"/>
    <w:uiPriority w:val="99"/>
    <w:unhideWhenUsed/>
    <w:qFormat/>
    <w:rPr>
      <w:color w:val="0000FF"/>
      <w:u w:val="single"/>
    </w:rPr>
  </w:style>
  <w:style w:type="character" w:styleId="ae">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qFormat/>
    <w:rPr>
      <w:sz w:val="18"/>
      <w:szCs w:val="18"/>
    </w:rPr>
  </w:style>
  <w:style w:type="paragraph" w:customStyle="1" w:styleId="10">
    <w:name w:val="列出段落1"/>
    <w:basedOn w:val="a"/>
    <w:uiPriority w:val="34"/>
    <w:qFormat/>
    <w:pPr>
      <w:ind w:firstLineChars="200" w:firstLine="420"/>
    </w:pPr>
  </w:style>
  <w:style w:type="character" w:customStyle="1" w:styleId="1Char">
    <w:name w:val="标题 1 Char"/>
    <w:basedOn w:val="a0"/>
    <w:link w:val="1"/>
    <w:uiPriority w:val="9"/>
    <w:qFormat/>
    <w:rPr>
      <w:b/>
      <w:bCs/>
      <w:kern w:val="44"/>
      <w:sz w:val="44"/>
      <w:szCs w:val="44"/>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Char">
    <w:name w:val="批注文字 Char"/>
    <w:basedOn w:val="a0"/>
    <w:link w:val="a3"/>
    <w:uiPriority w:val="99"/>
    <w:qFormat/>
  </w:style>
  <w:style w:type="character" w:customStyle="1" w:styleId="Char4">
    <w:name w:val="批注主题 Char"/>
    <w:basedOn w:val="Char"/>
    <w:link w:val="a9"/>
    <w:uiPriority w:val="99"/>
    <w:semiHidden/>
    <w:qFormat/>
    <w:rPr>
      <w:b/>
      <w:bCs/>
    </w:rPr>
  </w:style>
  <w:style w:type="character" w:customStyle="1" w:styleId="Char0">
    <w:name w:val="批注框文本 Char"/>
    <w:basedOn w:val="a0"/>
    <w:link w:val="a4"/>
    <w:uiPriority w:val="99"/>
    <w:semiHidden/>
    <w:qFormat/>
    <w:rPr>
      <w:sz w:val="18"/>
      <w:szCs w:val="18"/>
    </w:rPr>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qFormat/>
  </w:style>
  <w:style w:type="character" w:customStyle="1" w:styleId="Char3">
    <w:name w:val="标题 Char"/>
    <w:basedOn w:val="a0"/>
    <w:link w:val="a8"/>
    <w:qFormat/>
    <w:rPr>
      <w:rFonts w:ascii="Cambria" w:eastAsia="宋体" w:hAnsi="Cambria" w:cs="Times New Roman"/>
      <w:b/>
      <w:bCs/>
      <w:sz w:val="44"/>
      <w:szCs w:val="32"/>
    </w:rPr>
  </w:style>
  <w:style w:type="paragraph" w:customStyle="1" w:styleId="TableParagraph">
    <w:name w:val="Table Paragraph"/>
    <w:basedOn w:val="a"/>
    <w:uiPriority w:val="1"/>
    <w:qFormat/>
    <w:rPr>
      <w:rFonts w:ascii="宋体" w:eastAsia="宋体" w:hAnsi="宋体" w:cs="宋体"/>
      <w:lang w:val="zh-CN" w:bidi="zh-CN"/>
    </w:rPr>
  </w:style>
  <w:style w:type="character" w:customStyle="1" w:styleId="infopadding1">
    <w:name w:val="infopadding1"/>
    <w:basedOn w:val="a0"/>
    <w:qFormat/>
  </w:style>
  <w:style w:type="paragraph" w:customStyle="1" w:styleId="11">
    <w:name w:val="样式1"/>
    <w:basedOn w:val="a"/>
    <w:qFormat/>
    <w:rPr>
      <w:szCs w:val="24"/>
    </w:rPr>
  </w:style>
  <w:style w:type="paragraph" w:customStyle="1" w:styleId="xl76">
    <w:name w:val="xl76"/>
    <w:basedOn w:val="a"/>
    <w:qFormat/>
    <w:pPr>
      <w:widowControl/>
      <w:spacing w:before="100" w:beforeAutospacing="1" w:after="100" w:afterAutospacing="1"/>
    </w:pPr>
    <w:rPr>
      <w:rFonts w:ascii="Arial Unicode MS" w:eastAsia="Times New Roman" w:hAnsi="Arial Unicode M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5FF7FC-700B-411F-9477-E85A70619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4481</Words>
  <Characters>25548</Characters>
  <Application>Microsoft Office Word</Application>
  <DocSecurity>0</DocSecurity>
  <Lines>212</Lines>
  <Paragraphs>59</Paragraphs>
  <ScaleCrop>false</ScaleCrop>
  <Company/>
  <LinksUpToDate>false</LinksUpToDate>
  <CharactersWithSpaces>29970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ID=luohf</dc:creator>
  <cp:lastModifiedBy>ID=jwcws</cp:lastModifiedBy>
  <cp:revision>5</cp:revision>
  <dcterms:created xsi:type="dcterms:W3CDTF">2019-09-04T03:24:00Z</dcterms:created>
  <dcterms:modified xsi:type="dcterms:W3CDTF">2020-02-15T02:38:00Z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