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hint="default" w:ascii="黑体" w:hAnsi="黑体" w:eastAsia="黑体"/>
          <w:sz w:val="36"/>
          <w:szCs w:val="36"/>
          <w:lang w:val="en-US" w:eastAsia="zh-CN"/>
        </w:rPr>
      </w:pPr>
      <w:r>
        <w:rPr>
          <w:rFonts w:hint="eastAsia" w:ascii="黑体" w:hAnsi="黑体" w:eastAsia="黑体"/>
          <w:sz w:val="36"/>
          <w:szCs w:val="36"/>
          <w:lang w:val="en-US" w:eastAsia="zh-CN"/>
        </w:rPr>
        <w:t>2-3</w:t>
      </w:r>
    </w:p>
    <w:p>
      <w:pPr>
        <w:spacing w:line="480" w:lineRule="auto"/>
        <w:ind w:right="28"/>
        <w:rPr>
          <w:rFonts w:ascii="仿宋_GB2312" w:hAnsi="方正小标宋_GBK" w:eastAsia="仿宋_GB2312"/>
          <w:sz w:val="36"/>
          <w:szCs w:val="36"/>
        </w:rPr>
      </w:pPr>
    </w:p>
    <w:p>
      <w:pPr>
        <w:spacing w:line="520" w:lineRule="exact"/>
        <w:ind w:right="26"/>
        <w:jc w:val="center"/>
        <w:rPr>
          <w:rFonts w:ascii="黑体" w:hAnsi="黑体" w:eastAsia="黑体"/>
          <w:sz w:val="44"/>
          <w:szCs w:val="44"/>
        </w:rPr>
      </w:pPr>
      <w:r>
        <w:rPr>
          <w:rFonts w:hint="eastAsia" w:ascii="黑体" w:hAnsi="黑体" w:eastAsia="黑体"/>
          <w:sz w:val="44"/>
          <w:szCs w:val="44"/>
        </w:rPr>
        <w:t>省级</w:t>
      </w:r>
      <w:r>
        <w:rPr>
          <w:rFonts w:hint="eastAsia" w:ascii="黑体" w:hAnsi="黑体" w:eastAsia="黑体"/>
          <w:sz w:val="44"/>
          <w:szCs w:val="44"/>
          <w:lang w:eastAsia="zh-CN"/>
        </w:rPr>
        <w:t>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600" w:lineRule="exact"/>
        <w:ind w:right="28"/>
        <w:rPr>
          <w:rFonts w:ascii="黑体" w:hAnsi="黑体" w:eastAsia="黑体"/>
          <w:sz w:val="32"/>
          <w:szCs w:val="32"/>
          <w:u w:val="single"/>
        </w:rPr>
      </w:pP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课程名称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hint="eastAsia" w:ascii="黑体" w:hAnsi="黑体" w:eastAsia="黑体"/>
          <w:bCs/>
          <w:sz w:val="36"/>
          <w:szCs w:val="36"/>
          <w:lang w:val="en-US" w:eastAsia="zh-CN"/>
        </w:rPr>
      </w:pPr>
      <w:r>
        <w:rPr>
          <w:rFonts w:hint="eastAsia" w:ascii="黑体" w:hAnsi="黑体" w:eastAsia="黑体"/>
          <w:bCs/>
          <w:sz w:val="36"/>
          <w:szCs w:val="36"/>
          <w:lang w:eastAsia="zh-CN"/>
        </w:rPr>
        <w:t>专业类代码</w:t>
      </w:r>
      <w:r>
        <w:rPr>
          <w:rFonts w:hint="eastAsia" w:ascii="黑体" w:hAnsi="黑体" w:eastAsia="黑体"/>
          <w:bCs/>
          <w:sz w:val="36"/>
          <w:szCs w:val="36"/>
          <w:u w:val="single"/>
          <w:lang w:val="en-US" w:eastAsia="zh-CN"/>
        </w:rPr>
        <w:t xml:space="preserve">                           </w:t>
      </w:r>
      <w:r>
        <w:rPr>
          <w:rFonts w:hint="eastAsia" w:ascii="黑体" w:hAnsi="黑体" w:eastAsia="黑体"/>
          <w:bCs/>
          <w:sz w:val="36"/>
          <w:szCs w:val="36"/>
          <w:lang w:val="en-US" w:eastAsia="zh-CN"/>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负</w:t>
      </w:r>
      <w:r>
        <w:rPr>
          <w:rFonts w:hint="eastAsia" w:ascii="黑体" w:hAnsi="黑体" w:eastAsia="黑体"/>
          <w:bCs/>
          <w:sz w:val="36"/>
          <w:szCs w:val="36"/>
        </w:rPr>
        <w:t xml:space="preserve"> </w:t>
      </w:r>
      <w:r>
        <w:rPr>
          <w:rFonts w:ascii="黑体" w:hAnsi="黑体" w:eastAsia="黑体"/>
          <w:bCs/>
          <w:sz w:val="36"/>
          <w:szCs w:val="36"/>
        </w:rPr>
        <w:t>责</w:t>
      </w:r>
      <w:r>
        <w:rPr>
          <w:rFonts w:hint="eastAsia" w:ascii="黑体" w:hAnsi="黑体" w:eastAsia="黑体"/>
          <w:bCs/>
          <w:sz w:val="36"/>
          <w:szCs w:val="36"/>
        </w:rPr>
        <w:t xml:space="preserve"> </w:t>
      </w:r>
      <w:r>
        <w:rPr>
          <w:rFonts w:ascii="黑体" w:hAnsi="黑体" w:eastAsia="黑体"/>
          <w:bCs/>
          <w:sz w:val="36"/>
          <w:szCs w:val="36"/>
        </w:rPr>
        <w:t>人</w:t>
      </w:r>
      <w:r>
        <w:rPr>
          <w:rFonts w:hint="eastAsia" w:ascii="黑体" w:hAnsi="黑体" w:eastAsia="黑体"/>
          <w:bCs/>
          <w:sz w:val="36"/>
          <w:szCs w:val="36"/>
        </w:rPr>
        <w:t xml:space="preserve"> </w:t>
      </w:r>
      <w:r>
        <w:rPr>
          <w:rFonts w:ascii="黑体" w:hAnsi="黑体" w:eastAsia="黑体"/>
          <w:bCs/>
          <w:sz w:val="36"/>
          <w:szCs w:val="36"/>
          <w:u w:val="single"/>
        </w:rPr>
        <w:t xml:space="preserve">             </w:t>
      </w:r>
      <w:r>
        <w:rPr>
          <w:rFonts w:hint="eastAsia" w:ascii="黑体" w:hAnsi="黑体" w:eastAsia="黑体"/>
          <w:bCs/>
          <w:sz w:val="36"/>
          <w:szCs w:val="36"/>
          <w:u w:val="single"/>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rPr>
      </w:pPr>
      <w:r>
        <w:rPr>
          <w:rFonts w:hint="eastAsia" w:ascii="黑体" w:hAnsi="黑体" w:eastAsia="黑体"/>
          <w:bCs/>
          <w:sz w:val="36"/>
          <w:szCs w:val="36"/>
        </w:rPr>
        <w:t xml:space="preserve">联系电话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hint="default" w:ascii="黑体" w:hAnsi="黑体" w:eastAsia="黑体"/>
          <w:bCs/>
          <w:sz w:val="36"/>
          <w:szCs w:val="36"/>
          <w:lang w:val="en-US" w:eastAsia="zh-CN"/>
        </w:rPr>
      </w:pPr>
      <w:r>
        <w:rPr>
          <w:rFonts w:hint="eastAsia" w:ascii="黑体" w:hAnsi="黑体" w:eastAsia="黑体"/>
          <w:bCs/>
          <w:sz w:val="36"/>
          <w:szCs w:val="36"/>
        </w:rPr>
        <w:t>主要开课平台：</w:t>
      </w:r>
      <w:r>
        <w:rPr>
          <w:rFonts w:hint="eastAsia" w:ascii="黑体" w:hAnsi="黑体" w:eastAsia="黑体"/>
          <w:bCs/>
          <w:sz w:val="36"/>
          <w:szCs w:val="36"/>
          <w:u w:val="single"/>
          <w:lang w:val="en-US" w:eastAsia="zh-CN"/>
        </w:rPr>
        <w:t xml:space="preserve">                       </w:t>
      </w:r>
      <w:r>
        <w:rPr>
          <w:rFonts w:hint="eastAsia" w:ascii="黑体" w:hAnsi="黑体" w:eastAsia="黑体"/>
          <w:bCs/>
          <w:sz w:val="36"/>
          <w:szCs w:val="36"/>
          <w:lang w:val="en-US" w:eastAsia="zh-CN"/>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申报</w:t>
      </w:r>
      <w:r>
        <w:rPr>
          <w:rFonts w:ascii="黑体" w:hAnsi="黑体" w:eastAsia="黑体"/>
          <w:bCs/>
          <w:sz w:val="36"/>
          <w:szCs w:val="36"/>
        </w:rPr>
        <w:t>学校</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ascii="黑体" w:hAnsi="黑体" w:eastAsia="黑体"/>
          <w:bCs/>
          <w:sz w:val="36"/>
          <w:szCs w:val="36"/>
        </w:rPr>
        <w:t>申报日期</w:t>
      </w:r>
      <w:r>
        <w:rPr>
          <w:rFonts w:hint="eastAsia" w:ascii="黑体" w:hAnsi="黑体" w:eastAsia="黑体"/>
          <w:bCs/>
          <w:sz w:val="36"/>
          <w:szCs w:val="36"/>
        </w:rPr>
        <w:t xml:space="preserve">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r>
        <w:rPr>
          <w:rFonts w:hint="eastAsia" w:ascii="黑体" w:hAnsi="黑体" w:eastAsia="黑体"/>
          <w:bCs/>
          <w:sz w:val="36"/>
          <w:szCs w:val="36"/>
        </w:rPr>
        <w:t xml:space="preserve">推荐单位 </w:t>
      </w:r>
      <w:r>
        <w:rPr>
          <w:rFonts w:ascii="黑体" w:hAnsi="黑体" w:eastAsia="黑体"/>
          <w:bCs/>
          <w:sz w:val="36"/>
          <w:szCs w:val="36"/>
          <w:u w:val="single"/>
        </w:rPr>
        <w:t xml:space="preserve">                             </w:t>
      </w:r>
    </w:p>
    <w:p>
      <w:pPr>
        <w:widowControl/>
        <w:snapToGrid w:val="0"/>
        <w:spacing w:line="480" w:lineRule="auto"/>
        <w:ind w:left="2670" w:leftChars="500" w:right="630" w:rightChars="300" w:hanging="1620" w:hangingChars="450"/>
        <w:rPr>
          <w:rFonts w:ascii="黑体" w:hAnsi="黑体" w:eastAsia="黑体"/>
          <w:bCs/>
          <w:sz w:val="36"/>
          <w:szCs w:val="36"/>
          <w:u w:val="single"/>
        </w:rPr>
      </w:pP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rPr>
        <w:t xml:space="preserve">安徽省教育厅 </w:t>
      </w:r>
      <w:r>
        <w:rPr>
          <w:rFonts w:ascii="微软雅黑" w:hAnsi="微软雅黑" w:eastAsia="微软雅黑"/>
          <w:sz w:val="32"/>
          <w:szCs w:val="32"/>
        </w:rPr>
        <w:t>制</w:t>
      </w:r>
    </w:p>
    <w:p>
      <w:pPr>
        <w:snapToGrid w:val="0"/>
        <w:spacing w:line="360" w:lineRule="auto"/>
        <w:jc w:val="center"/>
        <w:rPr>
          <w:rFonts w:ascii="微软雅黑" w:hAnsi="微软雅黑" w:eastAsia="微软雅黑"/>
          <w:sz w:val="32"/>
          <w:szCs w:val="32"/>
        </w:rPr>
      </w:pPr>
      <w:r>
        <w:rPr>
          <w:rFonts w:hint="eastAsia" w:ascii="微软雅黑" w:hAnsi="微软雅黑" w:eastAsia="微软雅黑"/>
          <w:sz w:val="32"/>
          <w:szCs w:val="32"/>
          <w:lang w:val="en-US" w:eastAsia="zh-CN"/>
        </w:rPr>
        <w:t>二〇二三</w:t>
      </w:r>
      <w:r>
        <w:rPr>
          <w:rFonts w:hint="eastAsia" w:ascii="微软雅黑" w:hAnsi="微软雅黑" w:eastAsia="微软雅黑"/>
          <w:sz w:val="32"/>
          <w:szCs w:val="32"/>
        </w:rPr>
        <w:t>年</w:t>
      </w:r>
      <w:r>
        <w:rPr>
          <w:rFonts w:hint="eastAsia" w:ascii="微软雅黑" w:hAnsi="微软雅黑" w:eastAsia="微软雅黑"/>
          <w:sz w:val="32"/>
          <w:szCs w:val="32"/>
          <w:lang w:val="en-US" w:eastAsia="zh-CN"/>
        </w:rPr>
        <w:t>十</w:t>
      </w:r>
      <w:r>
        <w:rPr>
          <w:rFonts w:ascii="微软雅黑" w:hAnsi="微软雅黑" w:eastAsia="微软雅黑"/>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jc w:val="center"/>
        <w:outlineLvl w:val="1"/>
        <w:rPr>
          <w:rFonts w:ascii="宋体" w:hAnsi="宋体" w:eastAsia="宋体"/>
          <w:b/>
          <w:sz w:val="32"/>
          <w:szCs w:val="32"/>
        </w:rPr>
      </w:pPr>
      <w:r>
        <w:rPr>
          <w:rFonts w:ascii="宋体" w:hAnsi="宋体" w:eastAsia="宋体"/>
          <w:b/>
          <w:sz w:val="32"/>
          <w:szCs w:val="32"/>
        </w:rPr>
        <w:t xml:space="preserve">填 </w:t>
      </w:r>
      <w:r>
        <w:rPr>
          <w:rFonts w:hint="eastAsia" w:ascii="宋体" w:hAnsi="宋体" w:eastAsia="宋体"/>
          <w:b/>
          <w:sz w:val="32"/>
          <w:szCs w:val="32"/>
        </w:rPr>
        <w:t>报</w:t>
      </w:r>
      <w:r>
        <w:rPr>
          <w:rFonts w:ascii="宋体" w:hAnsi="宋体" w:eastAsia="宋体"/>
          <w:b/>
          <w:sz w:val="32"/>
          <w:szCs w:val="32"/>
        </w:rPr>
        <w:t xml:space="preserve"> 说 明</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一、请仔细阅读《</w:t>
      </w:r>
      <w:r>
        <w:rPr>
          <w:rFonts w:hint="eastAsia" w:ascii="宋体" w:hAnsi="宋体" w:eastAsia="宋体"/>
          <w:sz w:val="28"/>
          <w:szCs w:val="28"/>
          <w:highlight w:val="none"/>
        </w:rPr>
        <w:t>申报指南</w:t>
      </w:r>
      <w:r>
        <w:rPr>
          <w:rFonts w:ascii="宋体" w:hAnsi="宋体" w:eastAsia="宋体"/>
          <w:sz w:val="28"/>
          <w:szCs w:val="28"/>
          <w:highlight w:val="none"/>
        </w:rPr>
        <w:t>》和填</w:t>
      </w:r>
      <w:r>
        <w:rPr>
          <w:rFonts w:hint="eastAsia" w:ascii="宋体" w:hAnsi="宋体" w:eastAsia="宋体"/>
          <w:sz w:val="28"/>
          <w:szCs w:val="28"/>
          <w:highlight w:val="none"/>
        </w:rPr>
        <w:t>报</w:t>
      </w:r>
      <w:r>
        <w:rPr>
          <w:rFonts w:ascii="宋体" w:hAnsi="宋体" w:eastAsia="宋体"/>
          <w:sz w:val="28"/>
          <w:szCs w:val="28"/>
          <w:highlight w:val="none"/>
        </w:rPr>
        <w:t>说明，不得增删表格栏目，不按要求填写表格</w:t>
      </w:r>
      <w:r>
        <w:rPr>
          <w:rFonts w:hint="eastAsia" w:ascii="宋体" w:hAnsi="宋体" w:eastAsia="宋体"/>
          <w:sz w:val="28"/>
          <w:szCs w:val="28"/>
          <w:highlight w:val="none"/>
        </w:rPr>
        <w:t>形式</w:t>
      </w:r>
      <w:r>
        <w:rPr>
          <w:rFonts w:ascii="宋体" w:hAnsi="宋体" w:eastAsia="宋体"/>
          <w:sz w:val="28"/>
          <w:szCs w:val="28"/>
          <w:highlight w:val="none"/>
        </w:rPr>
        <w:t>审查不通过。</w:t>
      </w:r>
    </w:p>
    <w:p>
      <w:pPr>
        <w:ind w:left="0" w:leftChars="0" w:firstLine="638" w:firstLineChars="228"/>
        <w:rPr>
          <w:rFonts w:ascii="宋体" w:hAnsi="宋体" w:eastAsia="宋体"/>
          <w:sz w:val="28"/>
          <w:szCs w:val="28"/>
          <w:highlight w:val="none"/>
        </w:rPr>
      </w:pPr>
      <w:r>
        <w:rPr>
          <w:rFonts w:ascii="宋体" w:hAnsi="宋体" w:eastAsia="宋体"/>
          <w:sz w:val="28"/>
          <w:szCs w:val="28"/>
          <w:highlight w:val="none"/>
        </w:rPr>
        <w:t>二、本表格内容须逐项填写，不得空项，没有的填</w:t>
      </w:r>
      <w:r>
        <w:rPr>
          <w:rFonts w:hint="eastAsia" w:ascii="宋体" w:hAnsi="宋体" w:eastAsia="宋体"/>
          <w:sz w:val="28"/>
          <w:szCs w:val="28"/>
          <w:highlight w:val="none"/>
        </w:rPr>
        <w:t>“无”，不够可另附页。</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三、</w:t>
      </w:r>
      <w:r>
        <w:rPr>
          <w:rFonts w:hint="eastAsia" w:ascii="宋体" w:hAnsi="宋体" w:eastAsia="宋体"/>
          <w:sz w:val="28"/>
          <w:szCs w:val="28"/>
          <w:highlight w:val="none"/>
        </w:rPr>
        <w:t>专业类代码指《普通高等学校本科专业目录（2020）》中的专业类代码（四位数字）。</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四、</w:t>
      </w:r>
      <w:r>
        <w:rPr>
          <w:rFonts w:hint="eastAsia" w:ascii="宋体" w:hAnsi="宋体" w:eastAsia="宋体"/>
          <w:sz w:val="28"/>
          <w:szCs w:val="28"/>
          <w:highlight w:val="none"/>
        </w:rPr>
        <w:t>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五、</w:t>
      </w:r>
      <w:r>
        <w:rPr>
          <w:rFonts w:hint="eastAsia" w:ascii="宋体" w:hAnsi="宋体" w:eastAsia="宋体"/>
          <w:sz w:val="28"/>
          <w:szCs w:val="28"/>
          <w:highlight w:val="none"/>
        </w:rPr>
        <w:t>开课平台是指提供面向高校和社会开放学习服务的公开课程平台。申报课程在多个平台开课的，只能选择一个主要平台申报。多个平台的有关数据可按平台分别提供“课程数据信息表”（附件3）</w:t>
      </w:r>
    </w:p>
    <w:p>
      <w:pPr>
        <w:ind w:left="0" w:leftChars="0" w:firstLine="638" w:firstLineChars="228"/>
        <w:rPr>
          <w:rFonts w:hint="eastAsia" w:ascii="宋体" w:hAnsi="宋体" w:eastAsia="宋体"/>
          <w:sz w:val="28"/>
          <w:szCs w:val="28"/>
          <w:highlight w:val="none"/>
        </w:rPr>
      </w:pPr>
      <w:r>
        <w:rPr>
          <w:rFonts w:hint="eastAsia" w:ascii="宋体" w:hAnsi="宋体" w:eastAsia="宋体"/>
          <w:sz w:val="28"/>
          <w:szCs w:val="28"/>
          <w:highlight w:val="none"/>
          <w:lang w:val="en-US" w:eastAsia="zh-CN"/>
        </w:rPr>
        <w:t>六、</w:t>
      </w:r>
      <w:r>
        <w:rPr>
          <w:rFonts w:hint="eastAsia" w:ascii="宋体" w:hAnsi="宋体" w:eastAsia="宋体"/>
          <w:sz w:val="28"/>
          <w:szCs w:val="28"/>
          <w:highlight w:val="none"/>
        </w:rPr>
        <w:t>文中○为单选；□可多选。</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七</w:t>
      </w:r>
      <w:r>
        <w:rPr>
          <w:rFonts w:ascii="宋体" w:hAnsi="宋体" w:eastAsia="宋体"/>
          <w:sz w:val="28"/>
          <w:szCs w:val="28"/>
          <w:highlight w:val="none"/>
        </w:rPr>
        <w:t>、</w:t>
      </w:r>
      <w:r>
        <w:rPr>
          <w:rFonts w:hint="eastAsia" w:ascii="宋体" w:hAnsi="宋体" w:eastAsia="宋体"/>
          <w:sz w:val="28"/>
          <w:szCs w:val="28"/>
          <w:highlight w:val="none"/>
        </w:rPr>
        <w:t>申报课程开设平台为境外平台的，在“平台首页网址”栏目一并提供国内课程平台网址。</w:t>
      </w:r>
    </w:p>
    <w:p>
      <w:pPr>
        <w:ind w:left="0" w:leftChars="0" w:firstLine="638" w:firstLineChars="228"/>
        <w:rPr>
          <w:rFonts w:hint="eastAsia" w:ascii="宋体" w:hAnsi="宋体" w:eastAsia="宋体"/>
          <w:sz w:val="28"/>
          <w:szCs w:val="28"/>
          <w:highlight w:val="none"/>
          <w:lang w:val="en-US" w:eastAsia="zh-CN"/>
        </w:rPr>
      </w:pPr>
      <w:r>
        <w:rPr>
          <w:rFonts w:hint="eastAsia" w:ascii="宋体" w:hAnsi="宋体" w:eastAsia="宋体"/>
          <w:sz w:val="28"/>
          <w:szCs w:val="28"/>
          <w:highlight w:val="none"/>
          <w:lang w:val="en-US" w:eastAsia="zh-CN"/>
        </w:rPr>
        <w:t>八、同一门课程，如因课时较长而分段在线开课并由不同负责人主持的，可多人联合申报。</w:t>
      </w:r>
    </w:p>
    <w:p>
      <w:pPr>
        <w:ind w:left="0" w:leftChars="0" w:firstLine="638" w:firstLineChars="228"/>
        <w:rPr>
          <w:rFonts w:ascii="宋体" w:hAnsi="宋体" w:eastAsia="宋体"/>
          <w:sz w:val="28"/>
          <w:szCs w:val="28"/>
          <w:highlight w:val="none"/>
        </w:rPr>
      </w:pPr>
      <w:r>
        <w:rPr>
          <w:rFonts w:hint="eastAsia" w:ascii="宋体" w:hAnsi="宋体" w:eastAsia="宋体"/>
          <w:sz w:val="28"/>
          <w:szCs w:val="28"/>
          <w:highlight w:val="none"/>
          <w:lang w:val="en-US" w:eastAsia="zh-CN"/>
        </w:rPr>
        <w:t>九</w:t>
      </w:r>
      <w:r>
        <w:rPr>
          <w:rFonts w:hint="eastAsia" w:ascii="宋体" w:hAnsi="宋体" w:eastAsia="宋体"/>
          <w:sz w:val="28"/>
          <w:szCs w:val="28"/>
          <w:highlight w:val="none"/>
        </w:rPr>
        <w:t>、表格文本中外文名词第一次出现时，要写清全称和缩写，再次出现时可以使用缩写。</w:t>
      </w:r>
    </w:p>
    <w:p>
      <w:pPr>
        <w:ind w:firstLine="560" w:firstLineChars="200"/>
        <w:rPr>
          <w:rFonts w:ascii="宋体" w:hAnsi="宋体" w:eastAsia="宋体"/>
          <w:sz w:val="28"/>
          <w:szCs w:val="28"/>
        </w:rPr>
      </w:pPr>
      <w:r>
        <w:rPr>
          <w:rFonts w:hint="eastAsia" w:ascii="宋体" w:hAnsi="宋体" w:eastAsia="宋体"/>
          <w:sz w:val="28"/>
          <w:szCs w:val="28"/>
          <w:highlight w:val="none"/>
          <w:lang w:val="en-US" w:eastAsia="zh-CN"/>
        </w:rPr>
        <w:t>十、</w:t>
      </w:r>
      <w:r>
        <w:rPr>
          <w:rFonts w:hint="eastAsia" w:ascii="宋体" w:hAnsi="宋体" w:eastAsia="宋体"/>
          <w:sz w:val="28"/>
          <w:szCs w:val="28"/>
          <w:highlight w:val="none"/>
        </w:rPr>
        <w:t>涉密课程或不能公开个人信息的涉密人员不得参与申报。</w:t>
      </w:r>
    </w:p>
    <w:p>
      <w:pPr>
        <w:rPr>
          <w:rFonts w:hint="eastAsia" w:ascii="黑体" w:hAnsi="黑体" w:eastAsia="黑体"/>
          <w:sz w:val="28"/>
          <w:szCs w:val="28"/>
        </w:rPr>
        <w:sectPr>
          <w:footerReference r:id="rId4" w:type="default"/>
          <w:pgSz w:w="11906" w:h="16838"/>
          <w:pgMar w:top="1440" w:right="1800" w:bottom="1440" w:left="1800" w:header="851" w:footer="992" w:gutter="0"/>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课程名称</w:t>
            </w:r>
          </w:p>
        </w:tc>
        <w:tc>
          <w:tcPr>
            <w:tcW w:w="3402" w:type="dxa"/>
            <w:tcBorders>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p>
        </w:tc>
        <w:tc>
          <w:tcPr>
            <w:tcW w:w="1913" w:type="dxa"/>
            <w:tcBorders>
              <w:lef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是否曾被推荐</w:t>
            </w:r>
          </w:p>
        </w:tc>
        <w:tc>
          <w:tcPr>
            <w:tcW w:w="1772"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课程负责人</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负责人所在单位</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课程适用对象</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eastAsia="仿宋_GB2312" w:hAnsiTheme="majorEastAsia"/>
                <w:sz w:val="24"/>
                <w:szCs w:val="24"/>
              </w:rPr>
            </w:pPr>
            <w:r>
              <w:rPr>
                <w:rFonts w:hint="eastAsia" w:ascii="楷体" w:hAnsi="楷体" w:eastAsia="楷体"/>
                <w:bCs/>
                <w:sz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课程性质</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课程分类</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○通识课 ○公共基础课 ○专业课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 xml:space="preserve">□思想政治理论课 □创新创业教育课 □教师教育课 </w:t>
            </w:r>
            <w:r>
              <w:rPr>
                <w:rFonts w:hint="eastAsia" w:ascii="华文楷体" w:hAnsi="华文楷体" w:eastAsia="华文楷体" w:cs="华文楷体"/>
                <w:kern w:val="0"/>
                <w:sz w:val="24"/>
                <w:szCs w:val="24"/>
              </w:rPr>
              <w:t>□</w:t>
            </w:r>
            <w:r>
              <w:rPr>
                <w:rFonts w:hint="eastAsia" w:ascii="华文楷体" w:hAnsi="华文楷体" w:eastAsia="华文楷体" w:cs="华文楷体"/>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课程讲授语言</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○中文</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u w:val="single"/>
              </w:rPr>
            </w:pPr>
            <w:r>
              <w:rPr>
                <w:rFonts w:hint="eastAsia" w:ascii="华文楷体" w:hAnsi="华文楷体" w:eastAsia="华文楷体" w:cs="华文楷体"/>
                <w:sz w:val="24"/>
                <w:szCs w:val="24"/>
              </w:rPr>
              <w:t>○中文+外文字幕（语种） ○外文（语种）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开放程度</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kern w:val="0"/>
                <w:sz w:val="22"/>
              </w:rPr>
            </w:pPr>
            <w:r>
              <w:rPr>
                <w:rFonts w:hint="eastAsia" w:ascii="华文楷体" w:hAnsi="华文楷体" w:eastAsia="华文楷体" w:cs="华文楷体"/>
                <w:sz w:val="24"/>
                <w:szCs w:val="24"/>
              </w:rPr>
              <w:t>○</w:t>
            </w:r>
            <w:r>
              <w:rPr>
                <w:rFonts w:hint="eastAsia" w:ascii="华文楷体" w:hAnsi="华文楷体" w:eastAsia="华文楷体" w:cs="华文楷体"/>
                <w:kern w:val="0"/>
                <w:sz w:val="22"/>
              </w:rPr>
              <w:t>完全开放：自由注册，免费学习</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w:t>
            </w:r>
            <w:r>
              <w:rPr>
                <w:rFonts w:hint="eastAsia" w:ascii="华文楷体" w:hAnsi="华文楷体" w:eastAsia="华文楷体" w:cs="华文楷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主要开课平台</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平台首页网址</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首期上线平台及时间</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课程完整开设期次及最近两期开课时间</w:t>
            </w:r>
          </w:p>
        </w:tc>
        <w:tc>
          <w:tcPr>
            <w:tcW w:w="7087" w:type="dxa"/>
            <w:gridSpan w:val="3"/>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课程链接及查看教学活动的密码等</w:t>
            </w:r>
          </w:p>
        </w:tc>
        <w:tc>
          <w:tcPr>
            <w:tcW w:w="708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主要教材</w:t>
            </w:r>
          </w:p>
        </w:tc>
        <w:tc>
          <w:tcPr>
            <w:tcW w:w="7087" w:type="dxa"/>
            <w:gridSpan w:val="3"/>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黑体" w:eastAsia="仿宋_GB2312"/>
                <w:sz w:val="24"/>
                <w:szCs w:val="24"/>
              </w:rPr>
            </w:pPr>
            <w:r>
              <w:rPr>
                <w:rFonts w:hint="eastAsia" w:ascii="楷体" w:hAnsi="楷体" w:eastAsia="楷体" w:cs="楷体"/>
                <w:sz w:val="24"/>
                <w:szCs w:val="24"/>
              </w:rPr>
              <w:t>书名、书号、作者、出版社、出版时间（上传封面及版权页）</w:t>
            </w:r>
          </w:p>
        </w:tc>
      </w:tr>
    </w:tbl>
    <w:p>
      <w:pPr>
        <w:rPr>
          <w:rFonts w:hint="eastAsia" w:ascii="黑体" w:hAnsi="黑体" w:eastAsia="黑体" w:cs="黑体"/>
          <w:bCs/>
          <w:sz w:val="24"/>
          <w:szCs w:val="24"/>
        </w:rPr>
      </w:pPr>
    </w:p>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序号</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课程名称</w:t>
            </w: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负责人</w:t>
            </w: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负责人单位</w:t>
            </w:r>
          </w:p>
        </w:tc>
        <w:tc>
          <w:tcPr>
            <w:tcW w:w="16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课时（周）</w:t>
            </w:r>
          </w:p>
        </w:tc>
        <w:tc>
          <w:tcPr>
            <w:tcW w:w="15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1</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6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5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2</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6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5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3</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6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5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4</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6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5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w:t>
            </w:r>
          </w:p>
        </w:tc>
        <w:tc>
          <w:tcPr>
            <w:tcW w:w="202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99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84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67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c>
          <w:tcPr>
            <w:tcW w:w="156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华文楷体" w:hAnsi="华文楷体" w:eastAsia="华文楷体" w:cs="华文楷体"/>
                <w:sz w:val="24"/>
                <w:szCs w:val="24"/>
              </w:rPr>
            </w:pPr>
          </w:p>
        </w:tc>
      </w:tr>
    </w:tbl>
    <w:p>
      <w:pPr>
        <w:pStyle w:val="14"/>
        <w:ind w:left="432" w:firstLine="0" w:firstLineChars="0"/>
        <w:rPr>
          <w:sz w:val="24"/>
          <w:szCs w:val="24"/>
        </w:rPr>
      </w:pPr>
    </w:p>
    <w:p>
      <w:pPr>
        <w:pStyle w:val="14"/>
        <w:ind w:left="432" w:firstLine="0" w:firstLineChars="0"/>
        <w:rPr>
          <w:sz w:val="24"/>
          <w:szCs w:val="24"/>
        </w:rPr>
      </w:pPr>
    </w:p>
    <w:p>
      <w:pPr>
        <w:pStyle w:val="14"/>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9"/>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序号</w:t>
            </w:r>
          </w:p>
        </w:tc>
        <w:tc>
          <w:tcPr>
            <w:tcW w:w="89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姓名</w:t>
            </w:r>
          </w:p>
        </w:tc>
        <w:tc>
          <w:tcPr>
            <w:tcW w:w="91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出生年月</w:t>
            </w:r>
          </w:p>
        </w:tc>
        <w:tc>
          <w:tcPr>
            <w:tcW w:w="173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单位</w:t>
            </w:r>
          </w:p>
        </w:tc>
        <w:tc>
          <w:tcPr>
            <w:tcW w:w="77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职务</w:t>
            </w:r>
          </w:p>
        </w:tc>
        <w:tc>
          <w:tcPr>
            <w:tcW w:w="78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职称</w:t>
            </w:r>
          </w:p>
        </w:tc>
        <w:tc>
          <w:tcPr>
            <w:tcW w:w="76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手机号码</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电子邮箱</w:t>
            </w:r>
          </w:p>
        </w:tc>
        <w:tc>
          <w:tcPr>
            <w:tcW w:w="96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承担</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任务</w:t>
            </w:r>
          </w:p>
        </w:tc>
        <w:tc>
          <w:tcPr>
            <w:tcW w:w="994"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1</w:t>
            </w:r>
          </w:p>
        </w:tc>
        <w:tc>
          <w:tcPr>
            <w:tcW w:w="890" w:type="dxa"/>
            <w:vAlign w:val="center"/>
          </w:tcPr>
          <w:p>
            <w:pPr>
              <w:jc w:val="center"/>
              <w:rPr>
                <w:rFonts w:hint="eastAsia" w:ascii="华文楷体" w:hAnsi="华文楷体" w:eastAsia="华文楷体" w:cs="华文楷体"/>
                <w:sz w:val="24"/>
                <w:szCs w:val="24"/>
              </w:rPr>
            </w:pPr>
          </w:p>
        </w:tc>
        <w:tc>
          <w:tcPr>
            <w:tcW w:w="910" w:type="dxa"/>
            <w:vAlign w:val="center"/>
          </w:tcPr>
          <w:p>
            <w:pPr>
              <w:jc w:val="center"/>
              <w:rPr>
                <w:rFonts w:hint="eastAsia" w:ascii="华文楷体" w:hAnsi="华文楷体" w:eastAsia="华文楷体" w:cs="华文楷体"/>
                <w:sz w:val="24"/>
                <w:szCs w:val="24"/>
              </w:rPr>
            </w:pPr>
          </w:p>
        </w:tc>
        <w:tc>
          <w:tcPr>
            <w:tcW w:w="1730" w:type="dxa"/>
            <w:vAlign w:val="center"/>
          </w:tcPr>
          <w:p>
            <w:pPr>
              <w:jc w:val="center"/>
              <w:rPr>
                <w:rFonts w:hint="eastAsia" w:ascii="华文楷体" w:hAnsi="华文楷体" w:eastAsia="华文楷体" w:cs="华文楷体"/>
                <w:sz w:val="24"/>
                <w:szCs w:val="24"/>
              </w:rPr>
            </w:pPr>
          </w:p>
        </w:tc>
        <w:tc>
          <w:tcPr>
            <w:tcW w:w="770" w:type="dxa"/>
            <w:vAlign w:val="center"/>
          </w:tcPr>
          <w:p>
            <w:pPr>
              <w:jc w:val="center"/>
              <w:rPr>
                <w:rFonts w:hint="eastAsia" w:ascii="华文楷体" w:hAnsi="华文楷体" w:eastAsia="华文楷体" w:cs="华文楷体"/>
                <w:sz w:val="24"/>
                <w:szCs w:val="24"/>
              </w:rPr>
            </w:pPr>
          </w:p>
        </w:tc>
        <w:tc>
          <w:tcPr>
            <w:tcW w:w="784" w:type="dxa"/>
            <w:vAlign w:val="center"/>
          </w:tcPr>
          <w:p>
            <w:pPr>
              <w:jc w:val="center"/>
              <w:rPr>
                <w:rFonts w:hint="eastAsia" w:ascii="华文楷体" w:hAnsi="华文楷体" w:eastAsia="华文楷体" w:cs="华文楷体"/>
                <w:sz w:val="24"/>
                <w:szCs w:val="24"/>
              </w:rPr>
            </w:pPr>
          </w:p>
        </w:tc>
        <w:tc>
          <w:tcPr>
            <w:tcW w:w="765" w:type="dxa"/>
            <w:vAlign w:val="center"/>
          </w:tcPr>
          <w:p>
            <w:pPr>
              <w:jc w:val="center"/>
              <w:rPr>
                <w:rFonts w:hint="eastAsia" w:ascii="华文楷体" w:hAnsi="华文楷体" w:eastAsia="华文楷体" w:cs="华文楷体"/>
                <w:sz w:val="24"/>
                <w:szCs w:val="24"/>
              </w:rPr>
            </w:pPr>
          </w:p>
        </w:tc>
        <w:tc>
          <w:tcPr>
            <w:tcW w:w="825" w:type="dxa"/>
            <w:vAlign w:val="center"/>
          </w:tcPr>
          <w:p>
            <w:pPr>
              <w:jc w:val="center"/>
              <w:rPr>
                <w:rFonts w:hint="eastAsia" w:ascii="华文楷体" w:hAnsi="华文楷体" w:eastAsia="华文楷体" w:cs="华文楷体"/>
                <w:sz w:val="24"/>
                <w:szCs w:val="24"/>
              </w:rPr>
            </w:pPr>
          </w:p>
        </w:tc>
        <w:tc>
          <w:tcPr>
            <w:tcW w:w="960" w:type="dxa"/>
            <w:vAlign w:val="center"/>
          </w:tcPr>
          <w:p>
            <w:pPr>
              <w:jc w:val="center"/>
              <w:rPr>
                <w:rFonts w:hint="eastAsia" w:ascii="华文楷体" w:hAnsi="华文楷体" w:eastAsia="华文楷体" w:cs="华文楷体"/>
                <w:sz w:val="24"/>
                <w:szCs w:val="24"/>
              </w:rPr>
            </w:pPr>
          </w:p>
        </w:tc>
        <w:tc>
          <w:tcPr>
            <w:tcW w:w="994"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2</w:t>
            </w:r>
          </w:p>
        </w:tc>
        <w:tc>
          <w:tcPr>
            <w:tcW w:w="890" w:type="dxa"/>
            <w:vAlign w:val="center"/>
          </w:tcPr>
          <w:p>
            <w:pPr>
              <w:jc w:val="center"/>
              <w:rPr>
                <w:rFonts w:hint="eastAsia" w:ascii="华文楷体" w:hAnsi="华文楷体" w:eastAsia="华文楷体" w:cs="华文楷体"/>
                <w:sz w:val="24"/>
                <w:szCs w:val="24"/>
              </w:rPr>
            </w:pPr>
          </w:p>
        </w:tc>
        <w:tc>
          <w:tcPr>
            <w:tcW w:w="910" w:type="dxa"/>
            <w:vAlign w:val="center"/>
          </w:tcPr>
          <w:p>
            <w:pPr>
              <w:jc w:val="center"/>
              <w:rPr>
                <w:rFonts w:hint="eastAsia" w:ascii="华文楷体" w:hAnsi="华文楷体" w:eastAsia="华文楷体" w:cs="华文楷体"/>
                <w:sz w:val="24"/>
                <w:szCs w:val="24"/>
              </w:rPr>
            </w:pPr>
          </w:p>
        </w:tc>
        <w:tc>
          <w:tcPr>
            <w:tcW w:w="1730" w:type="dxa"/>
            <w:vAlign w:val="center"/>
          </w:tcPr>
          <w:p>
            <w:pPr>
              <w:jc w:val="center"/>
              <w:rPr>
                <w:rFonts w:hint="eastAsia" w:ascii="华文楷体" w:hAnsi="华文楷体" w:eastAsia="华文楷体" w:cs="华文楷体"/>
                <w:sz w:val="24"/>
                <w:szCs w:val="24"/>
              </w:rPr>
            </w:pPr>
          </w:p>
        </w:tc>
        <w:tc>
          <w:tcPr>
            <w:tcW w:w="770" w:type="dxa"/>
            <w:vAlign w:val="center"/>
          </w:tcPr>
          <w:p>
            <w:pPr>
              <w:jc w:val="center"/>
              <w:rPr>
                <w:rFonts w:hint="eastAsia" w:ascii="华文楷体" w:hAnsi="华文楷体" w:eastAsia="华文楷体" w:cs="华文楷体"/>
                <w:sz w:val="24"/>
                <w:szCs w:val="24"/>
              </w:rPr>
            </w:pPr>
          </w:p>
        </w:tc>
        <w:tc>
          <w:tcPr>
            <w:tcW w:w="784" w:type="dxa"/>
            <w:vAlign w:val="center"/>
          </w:tcPr>
          <w:p>
            <w:pPr>
              <w:jc w:val="center"/>
              <w:rPr>
                <w:rFonts w:hint="eastAsia" w:ascii="华文楷体" w:hAnsi="华文楷体" w:eastAsia="华文楷体" w:cs="华文楷体"/>
                <w:sz w:val="24"/>
                <w:szCs w:val="24"/>
              </w:rPr>
            </w:pPr>
          </w:p>
        </w:tc>
        <w:tc>
          <w:tcPr>
            <w:tcW w:w="765" w:type="dxa"/>
            <w:vAlign w:val="center"/>
          </w:tcPr>
          <w:p>
            <w:pPr>
              <w:jc w:val="center"/>
              <w:rPr>
                <w:rFonts w:hint="eastAsia" w:ascii="华文楷体" w:hAnsi="华文楷体" w:eastAsia="华文楷体" w:cs="华文楷体"/>
                <w:sz w:val="24"/>
                <w:szCs w:val="24"/>
              </w:rPr>
            </w:pPr>
          </w:p>
        </w:tc>
        <w:tc>
          <w:tcPr>
            <w:tcW w:w="825" w:type="dxa"/>
            <w:vAlign w:val="center"/>
          </w:tcPr>
          <w:p>
            <w:pPr>
              <w:jc w:val="center"/>
              <w:rPr>
                <w:rFonts w:hint="eastAsia" w:ascii="华文楷体" w:hAnsi="华文楷体" w:eastAsia="华文楷体" w:cs="华文楷体"/>
                <w:sz w:val="24"/>
                <w:szCs w:val="24"/>
              </w:rPr>
            </w:pPr>
          </w:p>
        </w:tc>
        <w:tc>
          <w:tcPr>
            <w:tcW w:w="960" w:type="dxa"/>
            <w:vAlign w:val="center"/>
          </w:tcPr>
          <w:p>
            <w:pPr>
              <w:jc w:val="center"/>
              <w:rPr>
                <w:rFonts w:hint="eastAsia" w:ascii="华文楷体" w:hAnsi="华文楷体" w:eastAsia="华文楷体" w:cs="华文楷体"/>
                <w:sz w:val="24"/>
                <w:szCs w:val="24"/>
              </w:rPr>
            </w:pPr>
          </w:p>
        </w:tc>
        <w:tc>
          <w:tcPr>
            <w:tcW w:w="994"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3</w:t>
            </w:r>
          </w:p>
        </w:tc>
        <w:tc>
          <w:tcPr>
            <w:tcW w:w="890" w:type="dxa"/>
            <w:vAlign w:val="center"/>
          </w:tcPr>
          <w:p>
            <w:pPr>
              <w:jc w:val="center"/>
              <w:rPr>
                <w:rFonts w:hint="eastAsia" w:ascii="华文楷体" w:hAnsi="华文楷体" w:eastAsia="华文楷体" w:cs="华文楷体"/>
                <w:sz w:val="24"/>
                <w:szCs w:val="24"/>
              </w:rPr>
            </w:pPr>
          </w:p>
        </w:tc>
        <w:tc>
          <w:tcPr>
            <w:tcW w:w="910" w:type="dxa"/>
            <w:vAlign w:val="center"/>
          </w:tcPr>
          <w:p>
            <w:pPr>
              <w:jc w:val="center"/>
              <w:rPr>
                <w:rFonts w:hint="eastAsia" w:ascii="华文楷体" w:hAnsi="华文楷体" w:eastAsia="华文楷体" w:cs="华文楷体"/>
                <w:sz w:val="24"/>
                <w:szCs w:val="24"/>
              </w:rPr>
            </w:pPr>
          </w:p>
        </w:tc>
        <w:tc>
          <w:tcPr>
            <w:tcW w:w="1730" w:type="dxa"/>
            <w:vAlign w:val="center"/>
          </w:tcPr>
          <w:p>
            <w:pPr>
              <w:jc w:val="center"/>
              <w:rPr>
                <w:rFonts w:hint="eastAsia" w:ascii="华文楷体" w:hAnsi="华文楷体" w:eastAsia="华文楷体" w:cs="华文楷体"/>
                <w:sz w:val="24"/>
                <w:szCs w:val="24"/>
              </w:rPr>
            </w:pPr>
          </w:p>
        </w:tc>
        <w:tc>
          <w:tcPr>
            <w:tcW w:w="770" w:type="dxa"/>
            <w:vAlign w:val="center"/>
          </w:tcPr>
          <w:p>
            <w:pPr>
              <w:jc w:val="center"/>
              <w:rPr>
                <w:rFonts w:hint="eastAsia" w:ascii="华文楷体" w:hAnsi="华文楷体" w:eastAsia="华文楷体" w:cs="华文楷体"/>
                <w:sz w:val="24"/>
                <w:szCs w:val="24"/>
              </w:rPr>
            </w:pPr>
          </w:p>
        </w:tc>
        <w:tc>
          <w:tcPr>
            <w:tcW w:w="784" w:type="dxa"/>
            <w:vAlign w:val="center"/>
          </w:tcPr>
          <w:p>
            <w:pPr>
              <w:jc w:val="center"/>
              <w:rPr>
                <w:rFonts w:hint="eastAsia" w:ascii="华文楷体" w:hAnsi="华文楷体" w:eastAsia="华文楷体" w:cs="华文楷体"/>
                <w:sz w:val="24"/>
                <w:szCs w:val="24"/>
              </w:rPr>
            </w:pPr>
          </w:p>
        </w:tc>
        <w:tc>
          <w:tcPr>
            <w:tcW w:w="765" w:type="dxa"/>
            <w:vAlign w:val="center"/>
          </w:tcPr>
          <w:p>
            <w:pPr>
              <w:jc w:val="center"/>
              <w:rPr>
                <w:rFonts w:hint="eastAsia" w:ascii="华文楷体" w:hAnsi="华文楷体" w:eastAsia="华文楷体" w:cs="华文楷体"/>
                <w:sz w:val="24"/>
                <w:szCs w:val="24"/>
              </w:rPr>
            </w:pPr>
          </w:p>
        </w:tc>
        <w:tc>
          <w:tcPr>
            <w:tcW w:w="825" w:type="dxa"/>
            <w:vAlign w:val="center"/>
          </w:tcPr>
          <w:p>
            <w:pPr>
              <w:jc w:val="center"/>
              <w:rPr>
                <w:rFonts w:hint="eastAsia" w:ascii="华文楷体" w:hAnsi="华文楷体" w:eastAsia="华文楷体" w:cs="华文楷体"/>
                <w:sz w:val="24"/>
                <w:szCs w:val="24"/>
              </w:rPr>
            </w:pPr>
          </w:p>
        </w:tc>
        <w:tc>
          <w:tcPr>
            <w:tcW w:w="960" w:type="dxa"/>
            <w:vAlign w:val="center"/>
          </w:tcPr>
          <w:p>
            <w:pPr>
              <w:jc w:val="center"/>
              <w:rPr>
                <w:rFonts w:hint="eastAsia" w:ascii="华文楷体" w:hAnsi="华文楷体" w:eastAsia="华文楷体" w:cs="华文楷体"/>
                <w:sz w:val="24"/>
                <w:szCs w:val="24"/>
              </w:rPr>
            </w:pPr>
          </w:p>
        </w:tc>
        <w:tc>
          <w:tcPr>
            <w:tcW w:w="994"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4</w:t>
            </w:r>
          </w:p>
        </w:tc>
        <w:tc>
          <w:tcPr>
            <w:tcW w:w="890" w:type="dxa"/>
            <w:vAlign w:val="center"/>
          </w:tcPr>
          <w:p>
            <w:pPr>
              <w:jc w:val="center"/>
              <w:rPr>
                <w:rFonts w:hint="eastAsia" w:ascii="华文楷体" w:hAnsi="华文楷体" w:eastAsia="华文楷体" w:cs="华文楷体"/>
                <w:sz w:val="24"/>
                <w:szCs w:val="24"/>
              </w:rPr>
            </w:pPr>
          </w:p>
        </w:tc>
        <w:tc>
          <w:tcPr>
            <w:tcW w:w="910" w:type="dxa"/>
            <w:vAlign w:val="center"/>
          </w:tcPr>
          <w:p>
            <w:pPr>
              <w:jc w:val="center"/>
              <w:rPr>
                <w:rFonts w:hint="eastAsia" w:ascii="华文楷体" w:hAnsi="华文楷体" w:eastAsia="华文楷体" w:cs="华文楷体"/>
                <w:sz w:val="24"/>
                <w:szCs w:val="24"/>
              </w:rPr>
            </w:pPr>
          </w:p>
        </w:tc>
        <w:tc>
          <w:tcPr>
            <w:tcW w:w="1730" w:type="dxa"/>
            <w:vAlign w:val="center"/>
          </w:tcPr>
          <w:p>
            <w:pPr>
              <w:jc w:val="center"/>
              <w:rPr>
                <w:rFonts w:hint="eastAsia" w:ascii="华文楷体" w:hAnsi="华文楷体" w:eastAsia="华文楷体" w:cs="华文楷体"/>
                <w:sz w:val="24"/>
                <w:szCs w:val="24"/>
              </w:rPr>
            </w:pPr>
          </w:p>
        </w:tc>
        <w:tc>
          <w:tcPr>
            <w:tcW w:w="770" w:type="dxa"/>
            <w:vAlign w:val="center"/>
          </w:tcPr>
          <w:p>
            <w:pPr>
              <w:jc w:val="center"/>
              <w:rPr>
                <w:rFonts w:hint="eastAsia" w:ascii="华文楷体" w:hAnsi="华文楷体" w:eastAsia="华文楷体" w:cs="华文楷体"/>
                <w:sz w:val="24"/>
                <w:szCs w:val="24"/>
              </w:rPr>
            </w:pPr>
          </w:p>
        </w:tc>
        <w:tc>
          <w:tcPr>
            <w:tcW w:w="784" w:type="dxa"/>
            <w:vAlign w:val="center"/>
          </w:tcPr>
          <w:p>
            <w:pPr>
              <w:jc w:val="center"/>
              <w:rPr>
                <w:rFonts w:hint="eastAsia" w:ascii="华文楷体" w:hAnsi="华文楷体" w:eastAsia="华文楷体" w:cs="华文楷体"/>
                <w:sz w:val="24"/>
                <w:szCs w:val="24"/>
              </w:rPr>
            </w:pPr>
          </w:p>
        </w:tc>
        <w:tc>
          <w:tcPr>
            <w:tcW w:w="765" w:type="dxa"/>
            <w:vAlign w:val="center"/>
          </w:tcPr>
          <w:p>
            <w:pPr>
              <w:jc w:val="center"/>
              <w:rPr>
                <w:rFonts w:hint="eastAsia" w:ascii="华文楷体" w:hAnsi="华文楷体" w:eastAsia="华文楷体" w:cs="华文楷体"/>
                <w:sz w:val="24"/>
                <w:szCs w:val="24"/>
              </w:rPr>
            </w:pPr>
          </w:p>
        </w:tc>
        <w:tc>
          <w:tcPr>
            <w:tcW w:w="825" w:type="dxa"/>
            <w:vAlign w:val="center"/>
          </w:tcPr>
          <w:p>
            <w:pPr>
              <w:jc w:val="center"/>
              <w:rPr>
                <w:rFonts w:hint="eastAsia" w:ascii="华文楷体" w:hAnsi="华文楷体" w:eastAsia="华文楷体" w:cs="华文楷体"/>
                <w:sz w:val="24"/>
                <w:szCs w:val="24"/>
              </w:rPr>
            </w:pPr>
          </w:p>
        </w:tc>
        <w:tc>
          <w:tcPr>
            <w:tcW w:w="960" w:type="dxa"/>
            <w:vAlign w:val="center"/>
          </w:tcPr>
          <w:p>
            <w:pPr>
              <w:jc w:val="center"/>
              <w:rPr>
                <w:rFonts w:hint="eastAsia" w:ascii="华文楷体" w:hAnsi="华文楷体" w:eastAsia="华文楷体" w:cs="华文楷体"/>
                <w:sz w:val="24"/>
                <w:szCs w:val="24"/>
              </w:rPr>
            </w:pPr>
          </w:p>
        </w:tc>
        <w:tc>
          <w:tcPr>
            <w:tcW w:w="994"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5</w:t>
            </w:r>
          </w:p>
        </w:tc>
        <w:tc>
          <w:tcPr>
            <w:tcW w:w="890" w:type="dxa"/>
            <w:vAlign w:val="center"/>
          </w:tcPr>
          <w:p>
            <w:pPr>
              <w:jc w:val="center"/>
              <w:rPr>
                <w:rFonts w:hint="eastAsia" w:ascii="华文楷体" w:hAnsi="华文楷体" w:eastAsia="华文楷体" w:cs="华文楷体"/>
                <w:sz w:val="24"/>
                <w:szCs w:val="24"/>
              </w:rPr>
            </w:pPr>
          </w:p>
        </w:tc>
        <w:tc>
          <w:tcPr>
            <w:tcW w:w="910" w:type="dxa"/>
            <w:vAlign w:val="center"/>
          </w:tcPr>
          <w:p>
            <w:pPr>
              <w:jc w:val="center"/>
              <w:rPr>
                <w:rFonts w:hint="eastAsia" w:ascii="华文楷体" w:hAnsi="华文楷体" w:eastAsia="华文楷体" w:cs="华文楷体"/>
                <w:sz w:val="24"/>
                <w:szCs w:val="24"/>
              </w:rPr>
            </w:pPr>
          </w:p>
        </w:tc>
        <w:tc>
          <w:tcPr>
            <w:tcW w:w="1730" w:type="dxa"/>
            <w:vAlign w:val="center"/>
          </w:tcPr>
          <w:p>
            <w:pPr>
              <w:jc w:val="center"/>
              <w:rPr>
                <w:rFonts w:hint="eastAsia" w:ascii="华文楷体" w:hAnsi="华文楷体" w:eastAsia="华文楷体" w:cs="华文楷体"/>
                <w:sz w:val="24"/>
                <w:szCs w:val="24"/>
              </w:rPr>
            </w:pPr>
          </w:p>
        </w:tc>
        <w:tc>
          <w:tcPr>
            <w:tcW w:w="770" w:type="dxa"/>
            <w:vAlign w:val="center"/>
          </w:tcPr>
          <w:p>
            <w:pPr>
              <w:jc w:val="center"/>
              <w:rPr>
                <w:rFonts w:hint="eastAsia" w:ascii="华文楷体" w:hAnsi="华文楷体" w:eastAsia="华文楷体" w:cs="华文楷体"/>
                <w:sz w:val="24"/>
                <w:szCs w:val="24"/>
              </w:rPr>
            </w:pPr>
          </w:p>
        </w:tc>
        <w:tc>
          <w:tcPr>
            <w:tcW w:w="784" w:type="dxa"/>
            <w:vAlign w:val="center"/>
          </w:tcPr>
          <w:p>
            <w:pPr>
              <w:jc w:val="center"/>
              <w:rPr>
                <w:rFonts w:hint="eastAsia" w:ascii="华文楷体" w:hAnsi="华文楷体" w:eastAsia="华文楷体" w:cs="华文楷体"/>
                <w:sz w:val="24"/>
                <w:szCs w:val="24"/>
              </w:rPr>
            </w:pPr>
          </w:p>
        </w:tc>
        <w:tc>
          <w:tcPr>
            <w:tcW w:w="765" w:type="dxa"/>
            <w:vAlign w:val="center"/>
          </w:tcPr>
          <w:p>
            <w:pPr>
              <w:jc w:val="center"/>
              <w:rPr>
                <w:rFonts w:hint="eastAsia" w:ascii="华文楷体" w:hAnsi="华文楷体" w:eastAsia="华文楷体" w:cs="华文楷体"/>
                <w:sz w:val="24"/>
                <w:szCs w:val="24"/>
              </w:rPr>
            </w:pPr>
          </w:p>
        </w:tc>
        <w:tc>
          <w:tcPr>
            <w:tcW w:w="825" w:type="dxa"/>
            <w:vAlign w:val="center"/>
          </w:tcPr>
          <w:p>
            <w:pPr>
              <w:jc w:val="center"/>
              <w:rPr>
                <w:rFonts w:hint="eastAsia" w:ascii="华文楷体" w:hAnsi="华文楷体" w:eastAsia="华文楷体" w:cs="华文楷体"/>
                <w:sz w:val="24"/>
                <w:szCs w:val="24"/>
              </w:rPr>
            </w:pPr>
          </w:p>
        </w:tc>
        <w:tc>
          <w:tcPr>
            <w:tcW w:w="960" w:type="dxa"/>
            <w:vAlign w:val="center"/>
          </w:tcPr>
          <w:p>
            <w:pPr>
              <w:jc w:val="center"/>
              <w:rPr>
                <w:rFonts w:hint="eastAsia" w:ascii="华文楷体" w:hAnsi="华文楷体" w:eastAsia="华文楷体" w:cs="华文楷体"/>
                <w:sz w:val="24"/>
                <w:szCs w:val="24"/>
              </w:rPr>
            </w:pPr>
          </w:p>
        </w:tc>
        <w:tc>
          <w:tcPr>
            <w:tcW w:w="994" w:type="dxa"/>
            <w:vAlign w:val="center"/>
          </w:tcPr>
          <w:p>
            <w:pPr>
              <w:jc w:val="center"/>
              <w:rPr>
                <w:rFonts w:hint="eastAsia" w:ascii="华文楷体" w:hAnsi="华文楷体" w:eastAsia="华文楷体" w:cs="华文楷体"/>
                <w:sz w:val="24"/>
                <w:szCs w:val="24"/>
              </w:rPr>
            </w:pPr>
          </w:p>
        </w:tc>
      </w:tr>
    </w:tbl>
    <w:p>
      <w:pPr>
        <w:rPr>
          <w:rFonts w:ascii="仿宋_GB2312" w:eastAsia="仿宋_GB2312"/>
          <w:sz w:val="24"/>
          <w:szCs w:val="24"/>
        </w:rPr>
      </w:pP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序号</w:t>
            </w:r>
          </w:p>
        </w:tc>
        <w:tc>
          <w:tcPr>
            <w:tcW w:w="107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姓名</w:t>
            </w:r>
          </w:p>
        </w:tc>
        <w:tc>
          <w:tcPr>
            <w:tcW w:w="1215"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出生年月</w:t>
            </w:r>
          </w:p>
        </w:tc>
        <w:tc>
          <w:tcPr>
            <w:tcW w:w="1571"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单位</w:t>
            </w:r>
          </w:p>
        </w:tc>
        <w:tc>
          <w:tcPr>
            <w:tcW w:w="743"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职务</w:t>
            </w:r>
          </w:p>
        </w:tc>
        <w:tc>
          <w:tcPr>
            <w:tcW w:w="800"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职称</w:t>
            </w:r>
          </w:p>
        </w:tc>
        <w:tc>
          <w:tcPr>
            <w:tcW w:w="1428"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承担任务</w:t>
            </w:r>
          </w:p>
        </w:tc>
        <w:tc>
          <w:tcPr>
            <w:tcW w:w="1472" w:type="dxa"/>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楷体" w:hAnsi="华文楷体" w:eastAsia="华文楷体" w:cs="华文楷体"/>
                <w:sz w:val="24"/>
                <w:szCs w:val="24"/>
              </w:rPr>
            </w:pPr>
            <w:r>
              <w:rPr>
                <w:rFonts w:hint="eastAsia" w:ascii="华文楷体" w:hAnsi="华文楷体" w:eastAsia="华文楷体" w:cs="华文楷体"/>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1</w:t>
            </w:r>
          </w:p>
        </w:tc>
        <w:tc>
          <w:tcPr>
            <w:tcW w:w="1078" w:type="dxa"/>
            <w:vAlign w:val="center"/>
          </w:tcPr>
          <w:p>
            <w:pPr>
              <w:jc w:val="center"/>
              <w:rPr>
                <w:rFonts w:hint="eastAsia" w:ascii="华文楷体" w:hAnsi="华文楷体" w:eastAsia="华文楷体" w:cs="华文楷体"/>
                <w:sz w:val="24"/>
                <w:szCs w:val="24"/>
              </w:rPr>
            </w:pPr>
          </w:p>
        </w:tc>
        <w:tc>
          <w:tcPr>
            <w:tcW w:w="1215" w:type="dxa"/>
            <w:vAlign w:val="center"/>
          </w:tcPr>
          <w:p>
            <w:pPr>
              <w:jc w:val="center"/>
              <w:rPr>
                <w:rFonts w:hint="eastAsia" w:ascii="华文楷体" w:hAnsi="华文楷体" w:eastAsia="华文楷体" w:cs="华文楷体"/>
                <w:sz w:val="24"/>
                <w:szCs w:val="24"/>
              </w:rPr>
            </w:pPr>
          </w:p>
        </w:tc>
        <w:tc>
          <w:tcPr>
            <w:tcW w:w="1571" w:type="dxa"/>
            <w:vAlign w:val="center"/>
          </w:tcPr>
          <w:p>
            <w:pPr>
              <w:jc w:val="center"/>
              <w:rPr>
                <w:rFonts w:hint="eastAsia" w:ascii="华文楷体" w:hAnsi="华文楷体" w:eastAsia="华文楷体" w:cs="华文楷体"/>
                <w:sz w:val="24"/>
                <w:szCs w:val="24"/>
              </w:rPr>
            </w:pPr>
          </w:p>
        </w:tc>
        <w:tc>
          <w:tcPr>
            <w:tcW w:w="743" w:type="dxa"/>
            <w:vAlign w:val="center"/>
          </w:tcPr>
          <w:p>
            <w:pPr>
              <w:jc w:val="center"/>
              <w:rPr>
                <w:rFonts w:hint="eastAsia" w:ascii="华文楷体" w:hAnsi="华文楷体" w:eastAsia="华文楷体" w:cs="华文楷体"/>
                <w:sz w:val="24"/>
                <w:szCs w:val="24"/>
              </w:rPr>
            </w:pPr>
          </w:p>
        </w:tc>
        <w:tc>
          <w:tcPr>
            <w:tcW w:w="800" w:type="dxa"/>
            <w:vAlign w:val="center"/>
          </w:tcPr>
          <w:p>
            <w:pPr>
              <w:jc w:val="center"/>
              <w:rPr>
                <w:rFonts w:hint="eastAsia" w:ascii="华文楷体" w:hAnsi="华文楷体" w:eastAsia="华文楷体" w:cs="华文楷体"/>
                <w:sz w:val="24"/>
                <w:szCs w:val="24"/>
              </w:rPr>
            </w:pPr>
          </w:p>
        </w:tc>
        <w:tc>
          <w:tcPr>
            <w:tcW w:w="1428" w:type="dxa"/>
            <w:vAlign w:val="center"/>
          </w:tcPr>
          <w:p>
            <w:pPr>
              <w:jc w:val="center"/>
              <w:rPr>
                <w:rFonts w:hint="eastAsia" w:ascii="华文楷体" w:hAnsi="华文楷体" w:eastAsia="华文楷体" w:cs="华文楷体"/>
                <w:sz w:val="24"/>
                <w:szCs w:val="24"/>
              </w:rPr>
            </w:pPr>
          </w:p>
        </w:tc>
        <w:tc>
          <w:tcPr>
            <w:tcW w:w="1472"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2</w:t>
            </w:r>
          </w:p>
        </w:tc>
        <w:tc>
          <w:tcPr>
            <w:tcW w:w="1078" w:type="dxa"/>
            <w:vAlign w:val="center"/>
          </w:tcPr>
          <w:p>
            <w:pPr>
              <w:jc w:val="center"/>
              <w:rPr>
                <w:rFonts w:hint="eastAsia" w:ascii="华文楷体" w:hAnsi="华文楷体" w:eastAsia="华文楷体" w:cs="华文楷体"/>
                <w:sz w:val="24"/>
                <w:szCs w:val="24"/>
              </w:rPr>
            </w:pPr>
          </w:p>
        </w:tc>
        <w:tc>
          <w:tcPr>
            <w:tcW w:w="1215" w:type="dxa"/>
            <w:vAlign w:val="center"/>
          </w:tcPr>
          <w:p>
            <w:pPr>
              <w:jc w:val="center"/>
              <w:rPr>
                <w:rFonts w:hint="eastAsia" w:ascii="华文楷体" w:hAnsi="华文楷体" w:eastAsia="华文楷体" w:cs="华文楷体"/>
                <w:sz w:val="24"/>
                <w:szCs w:val="24"/>
              </w:rPr>
            </w:pPr>
          </w:p>
        </w:tc>
        <w:tc>
          <w:tcPr>
            <w:tcW w:w="1571" w:type="dxa"/>
            <w:vAlign w:val="center"/>
          </w:tcPr>
          <w:p>
            <w:pPr>
              <w:jc w:val="center"/>
              <w:rPr>
                <w:rFonts w:hint="eastAsia" w:ascii="华文楷体" w:hAnsi="华文楷体" w:eastAsia="华文楷体" w:cs="华文楷体"/>
                <w:sz w:val="24"/>
                <w:szCs w:val="24"/>
              </w:rPr>
            </w:pPr>
          </w:p>
        </w:tc>
        <w:tc>
          <w:tcPr>
            <w:tcW w:w="743" w:type="dxa"/>
            <w:vAlign w:val="center"/>
          </w:tcPr>
          <w:p>
            <w:pPr>
              <w:jc w:val="center"/>
              <w:rPr>
                <w:rFonts w:hint="eastAsia" w:ascii="华文楷体" w:hAnsi="华文楷体" w:eastAsia="华文楷体" w:cs="华文楷体"/>
                <w:sz w:val="24"/>
                <w:szCs w:val="24"/>
              </w:rPr>
            </w:pPr>
          </w:p>
        </w:tc>
        <w:tc>
          <w:tcPr>
            <w:tcW w:w="800" w:type="dxa"/>
            <w:vAlign w:val="center"/>
          </w:tcPr>
          <w:p>
            <w:pPr>
              <w:jc w:val="center"/>
              <w:rPr>
                <w:rFonts w:hint="eastAsia" w:ascii="华文楷体" w:hAnsi="华文楷体" w:eastAsia="华文楷体" w:cs="华文楷体"/>
                <w:sz w:val="24"/>
                <w:szCs w:val="24"/>
              </w:rPr>
            </w:pPr>
          </w:p>
        </w:tc>
        <w:tc>
          <w:tcPr>
            <w:tcW w:w="1428" w:type="dxa"/>
            <w:vAlign w:val="center"/>
          </w:tcPr>
          <w:p>
            <w:pPr>
              <w:jc w:val="center"/>
              <w:rPr>
                <w:rFonts w:hint="eastAsia" w:ascii="华文楷体" w:hAnsi="华文楷体" w:eastAsia="华文楷体" w:cs="华文楷体"/>
                <w:sz w:val="24"/>
                <w:szCs w:val="24"/>
              </w:rPr>
            </w:pPr>
          </w:p>
        </w:tc>
        <w:tc>
          <w:tcPr>
            <w:tcW w:w="1472"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3</w:t>
            </w:r>
          </w:p>
        </w:tc>
        <w:tc>
          <w:tcPr>
            <w:tcW w:w="1078" w:type="dxa"/>
            <w:vAlign w:val="center"/>
          </w:tcPr>
          <w:p>
            <w:pPr>
              <w:jc w:val="center"/>
              <w:rPr>
                <w:rFonts w:hint="eastAsia" w:ascii="华文楷体" w:hAnsi="华文楷体" w:eastAsia="华文楷体" w:cs="华文楷体"/>
                <w:sz w:val="24"/>
                <w:szCs w:val="24"/>
              </w:rPr>
            </w:pPr>
          </w:p>
        </w:tc>
        <w:tc>
          <w:tcPr>
            <w:tcW w:w="1215" w:type="dxa"/>
            <w:vAlign w:val="center"/>
          </w:tcPr>
          <w:p>
            <w:pPr>
              <w:jc w:val="center"/>
              <w:rPr>
                <w:rFonts w:hint="eastAsia" w:ascii="华文楷体" w:hAnsi="华文楷体" w:eastAsia="华文楷体" w:cs="华文楷体"/>
                <w:sz w:val="24"/>
                <w:szCs w:val="24"/>
              </w:rPr>
            </w:pPr>
          </w:p>
        </w:tc>
        <w:tc>
          <w:tcPr>
            <w:tcW w:w="1571" w:type="dxa"/>
            <w:vAlign w:val="center"/>
          </w:tcPr>
          <w:p>
            <w:pPr>
              <w:jc w:val="center"/>
              <w:rPr>
                <w:rFonts w:hint="eastAsia" w:ascii="华文楷体" w:hAnsi="华文楷体" w:eastAsia="华文楷体" w:cs="华文楷体"/>
                <w:sz w:val="24"/>
                <w:szCs w:val="24"/>
              </w:rPr>
            </w:pPr>
          </w:p>
        </w:tc>
        <w:tc>
          <w:tcPr>
            <w:tcW w:w="743" w:type="dxa"/>
            <w:vAlign w:val="center"/>
          </w:tcPr>
          <w:p>
            <w:pPr>
              <w:jc w:val="center"/>
              <w:rPr>
                <w:rFonts w:hint="eastAsia" w:ascii="华文楷体" w:hAnsi="华文楷体" w:eastAsia="华文楷体" w:cs="华文楷体"/>
                <w:sz w:val="24"/>
                <w:szCs w:val="24"/>
              </w:rPr>
            </w:pPr>
          </w:p>
        </w:tc>
        <w:tc>
          <w:tcPr>
            <w:tcW w:w="800" w:type="dxa"/>
            <w:vAlign w:val="center"/>
          </w:tcPr>
          <w:p>
            <w:pPr>
              <w:jc w:val="center"/>
              <w:rPr>
                <w:rFonts w:hint="eastAsia" w:ascii="华文楷体" w:hAnsi="华文楷体" w:eastAsia="华文楷体" w:cs="华文楷体"/>
                <w:sz w:val="24"/>
                <w:szCs w:val="24"/>
              </w:rPr>
            </w:pPr>
          </w:p>
        </w:tc>
        <w:tc>
          <w:tcPr>
            <w:tcW w:w="1428" w:type="dxa"/>
            <w:vAlign w:val="center"/>
          </w:tcPr>
          <w:p>
            <w:pPr>
              <w:jc w:val="center"/>
              <w:rPr>
                <w:rFonts w:hint="eastAsia" w:ascii="华文楷体" w:hAnsi="华文楷体" w:eastAsia="华文楷体" w:cs="华文楷体"/>
                <w:sz w:val="24"/>
                <w:szCs w:val="24"/>
              </w:rPr>
            </w:pPr>
          </w:p>
        </w:tc>
        <w:tc>
          <w:tcPr>
            <w:tcW w:w="1472"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4</w:t>
            </w:r>
          </w:p>
        </w:tc>
        <w:tc>
          <w:tcPr>
            <w:tcW w:w="1078" w:type="dxa"/>
            <w:vAlign w:val="center"/>
          </w:tcPr>
          <w:p>
            <w:pPr>
              <w:jc w:val="center"/>
              <w:rPr>
                <w:rFonts w:hint="eastAsia" w:ascii="华文楷体" w:hAnsi="华文楷体" w:eastAsia="华文楷体" w:cs="华文楷体"/>
                <w:sz w:val="24"/>
                <w:szCs w:val="24"/>
              </w:rPr>
            </w:pPr>
          </w:p>
        </w:tc>
        <w:tc>
          <w:tcPr>
            <w:tcW w:w="1215" w:type="dxa"/>
            <w:vAlign w:val="center"/>
          </w:tcPr>
          <w:p>
            <w:pPr>
              <w:jc w:val="center"/>
              <w:rPr>
                <w:rFonts w:hint="eastAsia" w:ascii="华文楷体" w:hAnsi="华文楷体" w:eastAsia="华文楷体" w:cs="华文楷体"/>
                <w:sz w:val="24"/>
                <w:szCs w:val="24"/>
              </w:rPr>
            </w:pPr>
          </w:p>
        </w:tc>
        <w:tc>
          <w:tcPr>
            <w:tcW w:w="1571" w:type="dxa"/>
            <w:vAlign w:val="center"/>
          </w:tcPr>
          <w:p>
            <w:pPr>
              <w:jc w:val="center"/>
              <w:rPr>
                <w:rFonts w:hint="eastAsia" w:ascii="华文楷体" w:hAnsi="华文楷体" w:eastAsia="华文楷体" w:cs="华文楷体"/>
                <w:sz w:val="24"/>
                <w:szCs w:val="24"/>
              </w:rPr>
            </w:pPr>
          </w:p>
        </w:tc>
        <w:tc>
          <w:tcPr>
            <w:tcW w:w="743" w:type="dxa"/>
            <w:vAlign w:val="center"/>
          </w:tcPr>
          <w:p>
            <w:pPr>
              <w:jc w:val="center"/>
              <w:rPr>
                <w:rFonts w:hint="eastAsia" w:ascii="华文楷体" w:hAnsi="华文楷体" w:eastAsia="华文楷体" w:cs="华文楷体"/>
                <w:sz w:val="24"/>
                <w:szCs w:val="24"/>
              </w:rPr>
            </w:pPr>
          </w:p>
        </w:tc>
        <w:tc>
          <w:tcPr>
            <w:tcW w:w="800" w:type="dxa"/>
            <w:vAlign w:val="center"/>
          </w:tcPr>
          <w:p>
            <w:pPr>
              <w:jc w:val="center"/>
              <w:rPr>
                <w:rFonts w:hint="eastAsia" w:ascii="华文楷体" w:hAnsi="华文楷体" w:eastAsia="华文楷体" w:cs="华文楷体"/>
                <w:sz w:val="24"/>
                <w:szCs w:val="24"/>
              </w:rPr>
            </w:pPr>
          </w:p>
        </w:tc>
        <w:tc>
          <w:tcPr>
            <w:tcW w:w="1428" w:type="dxa"/>
            <w:vAlign w:val="center"/>
          </w:tcPr>
          <w:p>
            <w:pPr>
              <w:jc w:val="center"/>
              <w:rPr>
                <w:rFonts w:hint="eastAsia" w:ascii="华文楷体" w:hAnsi="华文楷体" w:eastAsia="华文楷体" w:cs="华文楷体"/>
                <w:sz w:val="24"/>
                <w:szCs w:val="24"/>
              </w:rPr>
            </w:pPr>
          </w:p>
        </w:tc>
        <w:tc>
          <w:tcPr>
            <w:tcW w:w="1472"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5</w:t>
            </w:r>
          </w:p>
        </w:tc>
        <w:tc>
          <w:tcPr>
            <w:tcW w:w="1078" w:type="dxa"/>
            <w:vAlign w:val="center"/>
          </w:tcPr>
          <w:p>
            <w:pPr>
              <w:jc w:val="center"/>
              <w:rPr>
                <w:rFonts w:hint="eastAsia" w:ascii="华文楷体" w:hAnsi="华文楷体" w:eastAsia="华文楷体" w:cs="华文楷体"/>
                <w:sz w:val="24"/>
                <w:szCs w:val="24"/>
              </w:rPr>
            </w:pPr>
          </w:p>
        </w:tc>
        <w:tc>
          <w:tcPr>
            <w:tcW w:w="1215" w:type="dxa"/>
            <w:vAlign w:val="center"/>
          </w:tcPr>
          <w:p>
            <w:pPr>
              <w:jc w:val="center"/>
              <w:rPr>
                <w:rFonts w:hint="eastAsia" w:ascii="华文楷体" w:hAnsi="华文楷体" w:eastAsia="华文楷体" w:cs="华文楷体"/>
                <w:sz w:val="24"/>
                <w:szCs w:val="24"/>
              </w:rPr>
            </w:pPr>
          </w:p>
        </w:tc>
        <w:tc>
          <w:tcPr>
            <w:tcW w:w="1571" w:type="dxa"/>
            <w:vAlign w:val="center"/>
          </w:tcPr>
          <w:p>
            <w:pPr>
              <w:jc w:val="center"/>
              <w:rPr>
                <w:rFonts w:hint="eastAsia" w:ascii="华文楷体" w:hAnsi="华文楷体" w:eastAsia="华文楷体" w:cs="华文楷体"/>
                <w:sz w:val="24"/>
                <w:szCs w:val="24"/>
              </w:rPr>
            </w:pPr>
          </w:p>
        </w:tc>
        <w:tc>
          <w:tcPr>
            <w:tcW w:w="743" w:type="dxa"/>
            <w:vAlign w:val="center"/>
          </w:tcPr>
          <w:p>
            <w:pPr>
              <w:jc w:val="center"/>
              <w:rPr>
                <w:rFonts w:hint="eastAsia" w:ascii="华文楷体" w:hAnsi="华文楷体" w:eastAsia="华文楷体" w:cs="华文楷体"/>
                <w:sz w:val="24"/>
                <w:szCs w:val="24"/>
              </w:rPr>
            </w:pPr>
          </w:p>
        </w:tc>
        <w:tc>
          <w:tcPr>
            <w:tcW w:w="800" w:type="dxa"/>
            <w:vAlign w:val="center"/>
          </w:tcPr>
          <w:p>
            <w:pPr>
              <w:jc w:val="center"/>
              <w:rPr>
                <w:rFonts w:hint="eastAsia" w:ascii="华文楷体" w:hAnsi="华文楷体" w:eastAsia="华文楷体" w:cs="华文楷体"/>
                <w:sz w:val="24"/>
                <w:szCs w:val="24"/>
              </w:rPr>
            </w:pPr>
          </w:p>
        </w:tc>
        <w:tc>
          <w:tcPr>
            <w:tcW w:w="1428" w:type="dxa"/>
            <w:vAlign w:val="center"/>
          </w:tcPr>
          <w:p>
            <w:pPr>
              <w:jc w:val="center"/>
              <w:rPr>
                <w:rFonts w:hint="eastAsia" w:ascii="华文楷体" w:hAnsi="华文楷体" w:eastAsia="华文楷体" w:cs="华文楷体"/>
                <w:sz w:val="24"/>
                <w:szCs w:val="24"/>
              </w:rPr>
            </w:pPr>
          </w:p>
        </w:tc>
        <w:tc>
          <w:tcPr>
            <w:tcW w:w="1472" w:type="dxa"/>
            <w:vAlign w:val="center"/>
          </w:tcPr>
          <w:p>
            <w:pPr>
              <w:jc w:val="cente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w:t>
            </w:r>
          </w:p>
        </w:tc>
        <w:tc>
          <w:tcPr>
            <w:tcW w:w="1078" w:type="dxa"/>
            <w:vAlign w:val="center"/>
          </w:tcPr>
          <w:p>
            <w:pPr>
              <w:jc w:val="center"/>
              <w:rPr>
                <w:rFonts w:hint="eastAsia" w:ascii="华文楷体" w:hAnsi="华文楷体" w:eastAsia="华文楷体" w:cs="华文楷体"/>
                <w:sz w:val="24"/>
                <w:szCs w:val="24"/>
              </w:rPr>
            </w:pPr>
          </w:p>
        </w:tc>
        <w:tc>
          <w:tcPr>
            <w:tcW w:w="1215" w:type="dxa"/>
            <w:vAlign w:val="center"/>
          </w:tcPr>
          <w:p>
            <w:pPr>
              <w:jc w:val="center"/>
              <w:rPr>
                <w:rFonts w:hint="eastAsia" w:ascii="华文楷体" w:hAnsi="华文楷体" w:eastAsia="华文楷体" w:cs="华文楷体"/>
                <w:sz w:val="24"/>
                <w:szCs w:val="24"/>
              </w:rPr>
            </w:pPr>
          </w:p>
        </w:tc>
        <w:tc>
          <w:tcPr>
            <w:tcW w:w="1571" w:type="dxa"/>
            <w:vAlign w:val="center"/>
          </w:tcPr>
          <w:p>
            <w:pPr>
              <w:jc w:val="center"/>
              <w:rPr>
                <w:rFonts w:hint="eastAsia" w:ascii="华文楷体" w:hAnsi="华文楷体" w:eastAsia="华文楷体" w:cs="华文楷体"/>
                <w:sz w:val="24"/>
                <w:szCs w:val="24"/>
              </w:rPr>
            </w:pPr>
          </w:p>
        </w:tc>
        <w:tc>
          <w:tcPr>
            <w:tcW w:w="743" w:type="dxa"/>
            <w:vAlign w:val="center"/>
          </w:tcPr>
          <w:p>
            <w:pPr>
              <w:jc w:val="center"/>
              <w:rPr>
                <w:rFonts w:hint="eastAsia" w:ascii="华文楷体" w:hAnsi="华文楷体" w:eastAsia="华文楷体" w:cs="华文楷体"/>
                <w:sz w:val="24"/>
                <w:szCs w:val="24"/>
              </w:rPr>
            </w:pPr>
          </w:p>
        </w:tc>
        <w:tc>
          <w:tcPr>
            <w:tcW w:w="800" w:type="dxa"/>
            <w:vAlign w:val="center"/>
          </w:tcPr>
          <w:p>
            <w:pPr>
              <w:jc w:val="center"/>
              <w:rPr>
                <w:rFonts w:hint="eastAsia" w:ascii="华文楷体" w:hAnsi="华文楷体" w:eastAsia="华文楷体" w:cs="华文楷体"/>
                <w:sz w:val="24"/>
                <w:szCs w:val="24"/>
              </w:rPr>
            </w:pPr>
          </w:p>
        </w:tc>
        <w:tc>
          <w:tcPr>
            <w:tcW w:w="1428" w:type="dxa"/>
            <w:vAlign w:val="center"/>
          </w:tcPr>
          <w:p>
            <w:pPr>
              <w:jc w:val="center"/>
              <w:rPr>
                <w:rFonts w:hint="eastAsia" w:ascii="华文楷体" w:hAnsi="华文楷体" w:eastAsia="华文楷体" w:cs="华文楷体"/>
                <w:sz w:val="24"/>
                <w:szCs w:val="24"/>
              </w:rPr>
            </w:pPr>
          </w:p>
        </w:tc>
        <w:tc>
          <w:tcPr>
            <w:tcW w:w="1472" w:type="dxa"/>
            <w:vAlign w:val="center"/>
          </w:tcPr>
          <w:p>
            <w:pPr>
              <w:jc w:val="center"/>
              <w:rPr>
                <w:rFonts w:hint="eastAsia" w:ascii="华文楷体" w:hAnsi="华文楷体" w:eastAsia="华文楷体" w:cs="华文楷体"/>
                <w:sz w:val="24"/>
                <w:szCs w:val="24"/>
              </w:rPr>
            </w:pPr>
          </w:p>
        </w:tc>
      </w:tr>
    </w:tbl>
    <w:p>
      <w:pPr>
        <w:rPr>
          <w:sz w:val="24"/>
          <w:szCs w:val="24"/>
        </w:rPr>
      </w:pP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hint="eastAsia" w:ascii="华文楷体" w:hAnsi="华文楷体" w:eastAsia="华文楷体" w:cs="华文楷体"/>
                <w:sz w:val="24"/>
                <w:szCs w:val="24"/>
              </w:rPr>
            </w:pPr>
            <w:r>
              <w:rPr>
                <w:rFonts w:hint="eastAsia" w:ascii="华文楷体" w:hAnsi="华文楷体" w:eastAsia="华文楷体" w:cs="华文楷体"/>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w:t>
            </w:r>
            <w:r>
              <w:rPr>
                <w:rFonts w:hint="eastAsia" w:ascii="黑体" w:hAnsi="黑体" w:eastAsia="黑体"/>
                <w:sz w:val="24"/>
                <w:szCs w:val="24"/>
                <w:lang w:val="en-US" w:eastAsia="zh-CN"/>
              </w:rPr>
              <w:t>省</w:t>
            </w:r>
            <w:r>
              <w:rPr>
                <w:rFonts w:ascii="黑体" w:hAnsi="黑体" w:eastAsia="黑体"/>
                <w:sz w:val="24"/>
                <w:szCs w:val="24"/>
              </w:rPr>
              <w:t>级一流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3919" w:type="dxa"/>
            <w:tcBorders>
              <w:top w:val="single" w:color="auto" w:sz="4" w:space="0"/>
              <w:left w:val="single" w:color="auto" w:sz="4" w:space="0"/>
              <w:bottom w:val="single" w:color="auto" w:sz="4" w:space="0"/>
            </w:tcBorders>
          </w:tcPr>
          <w:p>
            <w:pP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3919" w:type="dxa"/>
            <w:tcBorders>
              <w:top w:val="single" w:color="auto" w:sz="4" w:space="0"/>
              <w:left w:val="single" w:color="auto" w:sz="4" w:space="0"/>
              <w:bottom w:val="single" w:color="auto" w:sz="4" w:space="0"/>
            </w:tcBorders>
          </w:tcPr>
          <w:p>
            <w:pP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hint="eastAsia" w:ascii="华文楷体" w:hAnsi="华文楷体" w:eastAsia="华文楷体" w:cs="华文楷体"/>
                <w:sz w:val="24"/>
                <w:szCs w:val="24"/>
              </w:rPr>
            </w:pPr>
            <w:r>
              <w:rPr>
                <w:rFonts w:hint="eastAsia" w:ascii="华文楷体" w:hAnsi="华文楷体" w:eastAsia="华文楷体" w:cs="华文楷体"/>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hint="eastAsia" w:ascii="华文楷体" w:hAnsi="华文楷体" w:eastAsia="华文楷体" w:cs="华文楷体"/>
                <w:sz w:val="24"/>
                <w:szCs w:val="24"/>
              </w:rPr>
            </w:pPr>
          </w:p>
        </w:tc>
        <w:tc>
          <w:tcPr>
            <w:tcW w:w="3919" w:type="dxa"/>
            <w:tcBorders>
              <w:top w:val="single" w:color="auto" w:sz="4" w:space="0"/>
              <w:left w:val="single" w:color="auto" w:sz="4" w:space="0"/>
              <w:bottom w:val="single" w:color="auto" w:sz="4" w:space="0"/>
            </w:tcBorders>
          </w:tcPr>
          <w:p>
            <w:pPr>
              <w:rPr>
                <w:rFonts w:hint="eastAsia" w:ascii="华文楷体" w:hAnsi="华文楷体" w:eastAsia="华文楷体" w:cs="华文楷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hint="eastAsia" w:ascii="华文楷体" w:hAnsi="华文楷体" w:eastAsia="华文楷体" w:cs="华文楷体"/>
                <w:sz w:val="24"/>
                <w:szCs w:val="24"/>
              </w:rPr>
            </w:pPr>
            <w:r>
              <w:rPr>
                <w:rFonts w:hint="eastAsia" w:ascii="华文楷体" w:hAnsi="华文楷体" w:eastAsia="华文楷体" w:cs="华文楷体"/>
                <w:sz w:val="24"/>
                <w:szCs w:val="24"/>
              </w:rPr>
              <w:t>[与同类</w:t>
            </w:r>
            <w:r>
              <w:rPr>
                <w:rFonts w:hint="eastAsia" w:ascii="华文楷体" w:hAnsi="华文楷体" w:eastAsia="华文楷体" w:cs="华文楷体"/>
                <w:sz w:val="24"/>
                <w:szCs w:val="24"/>
                <w:lang w:val="en-US" w:eastAsia="zh-CN"/>
              </w:rPr>
              <w:t>省</w:t>
            </w:r>
            <w:r>
              <w:rPr>
                <w:rFonts w:hint="eastAsia" w:ascii="华文楷体" w:hAnsi="华文楷体" w:eastAsia="华文楷体" w:cs="华文楷体"/>
                <w:sz w:val="24"/>
                <w:szCs w:val="24"/>
              </w:rPr>
              <w:t>级一流本科课程（线上课程）等优质课程比较，简述本课程的特点与优势]</w:t>
            </w: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p>
            <w:pPr>
              <w:rPr>
                <w:rFonts w:hint="eastAsia" w:ascii="华文楷体" w:hAnsi="华文楷体" w:eastAsia="华文楷体" w:cs="华文楷体"/>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hint="eastAsia" w:ascii="华文楷体" w:hAnsi="华文楷体" w:eastAsia="华文楷体" w:cs="华文楷体"/>
                <w:sz w:val="24"/>
                <w:szCs w:val="24"/>
              </w:rPr>
            </w:pPr>
            <w:r>
              <w:rPr>
                <w:rFonts w:hint="eastAsia" w:ascii="华文楷体" w:hAnsi="华文楷体" w:eastAsia="华文楷体" w:cs="华文楷体"/>
                <w:sz w:val="24"/>
                <w:szCs w:val="24"/>
              </w:rPr>
              <w:t>[对学习者学习的考核（试）办法，成绩评定方式等。如果为学分认定课，须将附件3课程数据信息表相应的两期在线试题附后]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hint="eastAsia" w:ascii="华文楷体" w:hAnsi="华文楷体" w:eastAsia="华文楷体" w:cs="华文楷体"/>
                <w:sz w:val="24"/>
                <w:szCs w:val="24"/>
              </w:rPr>
            </w:pPr>
            <w:r>
              <w:rPr>
                <w:rFonts w:hint="eastAsia" w:ascii="华文楷体" w:hAnsi="华文楷体" w:eastAsia="华文楷体" w:cs="华文楷体"/>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hint="eastAsia" w:ascii="华文楷体" w:hAnsi="华文楷体" w:eastAsia="华文楷体" w:cs="华文楷体"/>
                <w:sz w:val="24"/>
                <w:szCs w:val="24"/>
              </w:rPr>
            </w:pPr>
            <w:r>
              <w:rPr>
                <w:rFonts w:hint="eastAsia" w:ascii="华文楷体" w:hAnsi="华文楷体" w:eastAsia="华文楷体" w:cs="华文楷体"/>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9"/>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trPr>
        <w:tc>
          <w:tcPr>
            <w:tcW w:w="9214" w:type="dxa"/>
          </w:tcPr>
          <w:p>
            <w:pPr>
              <w:pStyle w:val="18"/>
              <w:spacing w:line="340" w:lineRule="atLeast"/>
              <w:ind w:left="482" w:firstLine="0" w:firstLineChars="0"/>
              <w:rPr>
                <w:rFonts w:hint="eastAsia" w:ascii="华文楷体" w:hAnsi="华文楷体" w:eastAsia="华文楷体" w:cs="华文楷体"/>
                <w:b/>
                <w:bCs/>
                <w:sz w:val="24"/>
                <w:szCs w:val="24"/>
              </w:rPr>
            </w:pPr>
            <w:r>
              <w:rPr>
                <w:rFonts w:hint="eastAsia" w:ascii="华文楷体" w:hAnsi="华文楷体" w:eastAsia="华文楷体" w:cs="华文楷体"/>
                <w:b/>
                <w:sz w:val="24"/>
                <w:szCs w:val="24"/>
              </w:rPr>
              <w:t>1.</w:t>
            </w:r>
            <w:r>
              <w:rPr>
                <w:rFonts w:hint="eastAsia" w:ascii="华文楷体" w:hAnsi="华文楷体" w:eastAsia="华文楷体" w:cs="华文楷体"/>
                <w:b/>
                <w:bCs/>
                <w:sz w:val="24"/>
                <w:szCs w:val="24"/>
              </w:rPr>
              <w:t>课程团队成员和课程内容政治审查意见</w:t>
            </w:r>
            <w:r>
              <w:rPr>
                <w:rFonts w:hint="eastAsia" w:ascii="华文楷体" w:hAnsi="华文楷体" w:eastAsia="华文楷体" w:cs="华文楷体"/>
                <w:b/>
                <w:sz w:val="24"/>
                <w:szCs w:val="24"/>
              </w:rPr>
              <w:t>（必须提供）</w:t>
            </w:r>
          </w:p>
          <w:p>
            <w:pPr>
              <w:bidi w:val="0"/>
              <w:ind w:firstLine="480" w:firstLineChars="200"/>
              <w:rPr>
                <w:rFonts w:hint="eastAsia" w:ascii="华文楷体" w:hAnsi="华文楷体" w:eastAsia="华文楷体" w:cs="华文楷体"/>
                <w:kern w:val="2"/>
                <w:szCs w:val="24"/>
                <w:lang w:val="en-US" w:eastAsia="zh-CN" w:bidi="ar-SA"/>
              </w:rPr>
            </w:pPr>
            <w:r>
              <w:rPr>
                <w:rFonts w:hint="eastAsia" w:ascii="楷体" w:hAnsi="楷体" w:eastAsia="楷体" w:cs="楷体"/>
                <w:sz w:val="24"/>
                <w:szCs w:val="24"/>
                <w:lang w:val="en-US" w:eastAsia="zh-CN"/>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adjustRightInd w:val="0"/>
              <w:snapToGrid w:val="0"/>
              <w:ind w:left="480"/>
              <w:rPr>
                <w:rFonts w:hint="eastAsia" w:ascii="华文楷体" w:hAnsi="华文楷体" w:eastAsia="华文楷体" w:cs="华文楷体"/>
                <w:b/>
                <w:sz w:val="24"/>
                <w:szCs w:val="24"/>
              </w:rPr>
            </w:pPr>
            <w:r>
              <w:rPr>
                <w:rFonts w:hint="eastAsia" w:ascii="华文楷体" w:hAnsi="华文楷体" w:eastAsia="华文楷体" w:cs="华文楷体"/>
                <w:b/>
                <w:sz w:val="24"/>
                <w:szCs w:val="24"/>
              </w:rPr>
              <w:t>2.课程内容学术性评价意见（必须提供）</w:t>
            </w:r>
          </w:p>
          <w:p>
            <w:pPr>
              <w:adjustRightInd w:val="0"/>
              <w:snapToGrid w:val="0"/>
              <w:ind w:firstLine="480" w:firstLineChars="200"/>
              <w:rPr>
                <w:rFonts w:hint="eastAsia" w:ascii="华文楷体" w:hAnsi="华文楷体" w:eastAsia="华文楷体" w:cs="华文楷体"/>
                <w:sz w:val="24"/>
                <w:szCs w:val="24"/>
              </w:rPr>
            </w:pPr>
            <w:r>
              <w:rPr>
                <w:rFonts w:hint="eastAsia" w:ascii="华文楷体" w:hAnsi="华文楷体" w:eastAsia="华文楷体" w:cs="华文楷体"/>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0" w:firstLineChars="200"/>
              <w:rPr>
                <w:rFonts w:hint="eastAsia" w:ascii="华文楷体" w:hAnsi="华文楷体" w:eastAsia="华文楷体" w:cs="华文楷体"/>
                <w:b/>
                <w:sz w:val="24"/>
                <w:szCs w:val="24"/>
              </w:rPr>
            </w:pPr>
            <w:r>
              <w:rPr>
                <w:rFonts w:hint="eastAsia" w:ascii="华文楷体" w:hAnsi="华文楷体" w:eastAsia="华文楷体" w:cs="华文楷体"/>
                <w:b/>
                <w:sz w:val="24"/>
                <w:szCs w:val="24"/>
              </w:rPr>
              <w:t>3.课程数据信息表（必须提供）</w:t>
            </w:r>
          </w:p>
          <w:p>
            <w:pPr>
              <w:adjustRightInd w:val="0"/>
              <w:snapToGrid w:val="0"/>
              <w:ind w:firstLine="480" w:firstLineChars="200"/>
              <w:rPr>
                <w:rFonts w:hint="eastAsia" w:ascii="华文楷体" w:hAnsi="华文楷体" w:eastAsia="华文楷体" w:cs="华文楷体"/>
                <w:sz w:val="24"/>
                <w:szCs w:val="24"/>
              </w:rPr>
            </w:pPr>
            <w:r>
              <w:rPr>
                <w:rFonts w:hint="eastAsia" w:ascii="华文楷体" w:hAnsi="华文楷体" w:eastAsia="华文楷体" w:cs="华文楷体"/>
                <w:sz w:val="24"/>
                <w:szCs w:val="24"/>
              </w:rPr>
              <w:t>（按照规定格式提供，须课程平台单位盖章。）</w:t>
            </w:r>
          </w:p>
          <w:p>
            <w:pPr>
              <w:adjustRightInd w:val="0"/>
              <w:snapToGrid w:val="0"/>
              <w:ind w:firstLine="480" w:firstLineChars="200"/>
              <w:rPr>
                <w:rFonts w:hint="eastAsia" w:ascii="华文楷体" w:hAnsi="华文楷体" w:eastAsia="华文楷体" w:cs="华文楷体"/>
                <w:b/>
                <w:sz w:val="24"/>
                <w:szCs w:val="24"/>
              </w:rPr>
            </w:pPr>
            <w:r>
              <w:rPr>
                <w:rFonts w:hint="eastAsia" w:ascii="华文楷体" w:hAnsi="华文楷体" w:eastAsia="华文楷体" w:cs="华文楷体"/>
                <w:b/>
                <w:sz w:val="24"/>
                <w:szCs w:val="24"/>
              </w:rPr>
              <w:t>4.校外评价意见（选择性提供）</w:t>
            </w:r>
          </w:p>
          <w:p>
            <w:pPr>
              <w:adjustRightInd w:val="0"/>
              <w:snapToGrid w:val="0"/>
              <w:ind w:firstLine="480" w:firstLineChars="200"/>
              <w:rPr>
                <w:rFonts w:ascii="仿宋_GB2312" w:hAnsi="仿宋" w:eastAsia="仿宋_GB2312"/>
                <w:sz w:val="24"/>
                <w:szCs w:val="24"/>
              </w:rPr>
            </w:pPr>
            <w:r>
              <w:rPr>
                <w:rFonts w:hint="eastAsia" w:ascii="华文楷体" w:hAnsi="华文楷体" w:eastAsia="华文楷体" w:cs="华文楷体"/>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tc>
      </w:tr>
    </w:tbl>
    <w:p>
      <w:pPr>
        <w:jc w:val="left"/>
        <w:rPr>
          <w:rFonts w:eastAsia="楷体"/>
          <w:sz w:val="28"/>
          <w:szCs w:val="28"/>
        </w:rPr>
      </w:pPr>
      <w:r>
        <w:rPr>
          <w:rFonts w:hint="eastAsia" w:eastAsia="黑体"/>
          <w:sz w:val="28"/>
          <w:szCs w:val="28"/>
          <w:lang w:val="en-US" w:eastAsia="zh-CN"/>
        </w:rPr>
        <w:t>八、</w:t>
      </w:r>
      <w:r>
        <w:rPr>
          <w:rFonts w:eastAsia="黑体"/>
          <w:sz w:val="28"/>
          <w:szCs w:val="28"/>
        </w:rPr>
        <w:t>审核意见</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26" w:type="dxa"/>
            <w:vAlign w:val="center"/>
          </w:tcPr>
          <w:p>
            <w:pPr>
              <w:jc w:val="left"/>
              <w:rPr>
                <w:rFonts w:eastAsia="楷体"/>
                <w:b/>
                <w:kern w:val="0"/>
                <w:sz w:val="28"/>
                <w:szCs w:val="28"/>
              </w:rPr>
            </w:pPr>
            <w:r>
              <w:rPr>
                <w:rFonts w:hint="eastAsia" w:eastAsia="楷体"/>
                <w:b/>
                <w:kern w:val="0"/>
                <w:sz w:val="28"/>
                <w:szCs w:val="28"/>
              </w:rPr>
              <w:t>项目负责人承诺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26" w:type="dxa"/>
            <w:vAlign w:val="center"/>
          </w:tcPr>
          <w:p>
            <w:pPr>
              <w:snapToGrid w:val="0"/>
              <w:spacing w:line="360" w:lineRule="auto"/>
              <w:rPr>
                <w:rFonts w:eastAsia="仿宋_GB2312"/>
                <w:kern w:val="0"/>
                <w:sz w:val="24"/>
              </w:rPr>
            </w:pPr>
          </w:p>
          <w:p>
            <w:pPr>
              <w:snapToGrid w:val="0"/>
              <w:spacing w:line="360" w:lineRule="auto"/>
              <w:ind w:firstLine="360" w:firstLineChars="150"/>
              <w:rPr>
                <w:rFonts w:eastAsia="仿宋_GB2312"/>
                <w:kern w:val="0"/>
                <w:sz w:val="24"/>
              </w:rPr>
            </w:pPr>
            <w:r>
              <w:rPr>
                <w:rFonts w:eastAsia="仿宋_GB2312"/>
                <w:kern w:val="0"/>
                <w:sz w:val="24"/>
              </w:rPr>
              <w:t>经审核，表格所填内容属实，本人对所填内容负责。</w:t>
            </w:r>
          </w:p>
          <w:p>
            <w:pPr>
              <w:snapToGrid w:val="0"/>
              <w:spacing w:line="360" w:lineRule="auto"/>
              <w:jc w:val="center"/>
              <w:rPr>
                <w:rFonts w:eastAsia="仿宋_GB2312"/>
                <w:kern w:val="0"/>
                <w:sz w:val="24"/>
                <w:szCs w:val="20"/>
              </w:rPr>
            </w:pPr>
            <w:r>
              <w:rPr>
                <w:rFonts w:eastAsia="仿宋_GB2312"/>
                <w:kern w:val="0"/>
                <w:sz w:val="24"/>
                <w:szCs w:val="20"/>
              </w:rPr>
              <w:t xml:space="preserve">                        </w:t>
            </w:r>
          </w:p>
          <w:p>
            <w:pPr>
              <w:snapToGrid w:val="0"/>
              <w:spacing w:line="360" w:lineRule="auto"/>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26" w:type="dxa"/>
            <w:vAlign w:val="center"/>
          </w:tcPr>
          <w:p>
            <w:pPr>
              <w:snapToGrid w:val="0"/>
              <w:rPr>
                <w:rFonts w:eastAsia="仿宋_GB2312"/>
                <w:kern w:val="0"/>
                <w:sz w:val="32"/>
                <w:szCs w:val="32"/>
              </w:rPr>
            </w:pPr>
            <w:r>
              <w:rPr>
                <w:rFonts w:hint="eastAsia" w:eastAsia="楷体"/>
                <w:b/>
                <w:kern w:val="0"/>
                <w:sz w:val="28"/>
                <w:szCs w:val="28"/>
              </w:rPr>
              <w:t>学校教学（指导）委员会意见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7" w:hRule="atLeast"/>
          <w:jc w:val="center"/>
        </w:trPr>
        <w:tc>
          <w:tcPr>
            <w:tcW w:w="8926" w:type="dxa"/>
            <w:vAlign w:val="center"/>
          </w:tcPr>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jc w:val="left"/>
              <w:rPr>
                <w:rFonts w:ascii="楷体" w:hAnsi="楷体" w:eastAsia="楷体"/>
                <w:kern w:val="0"/>
                <w:sz w:val="24"/>
              </w:rPr>
            </w:pPr>
          </w:p>
          <w:p>
            <w:pPr>
              <w:spacing w:line="360" w:lineRule="auto"/>
              <w:jc w:val="left"/>
              <w:rPr>
                <w:kern w:val="0"/>
                <w:sz w:val="24"/>
              </w:rPr>
            </w:pPr>
            <w:r>
              <w:rPr>
                <w:rFonts w:hint="eastAsia"/>
                <w:kern w:val="0"/>
                <w:sz w:val="24"/>
              </w:rPr>
              <w:t xml:space="preserve">                                             </w:t>
            </w:r>
            <w:r>
              <w:rPr>
                <w:kern w:val="0"/>
                <w:sz w:val="24"/>
              </w:rPr>
              <w:t xml:space="preserve">  </w:t>
            </w:r>
            <w:r>
              <w:rPr>
                <w:rFonts w:hint="eastAsia"/>
                <w:kern w:val="0"/>
                <w:sz w:val="24"/>
              </w:rPr>
              <w:t>主任</w:t>
            </w:r>
            <w:r>
              <w:rPr>
                <w:kern w:val="0"/>
                <w:sz w:val="24"/>
              </w:rPr>
              <w:t>签</w:t>
            </w:r>
            <w:r>
              <w:rPr>
                <w:rFonts w:hint="eastAsia"/>
                <w:kern w:val="0"/>
                <w:sz w:val="24"/>
              </w:rPr>
              <w:t>名</w:t>
            </w:r>
            <w:r>
              <w:rPr>
                <w:kern w:val="0"/>
                <w:sz w:val="24"/>
              </w:rPr>
              <w:t>：</w:t>
            </w:r>
          </w:p>
          <w:p>
            <w:pPr>
              <w:snapToGrid w:val="0"/>
              <w:spacing w:line="360" w:lineRule="auto"/>
              <w:ind w:firstLine="3720" w:firstLineChars="1550"/>
              <w:jc w:val="left"/>
              <w:rPr>
                <w:rFonts w:eastAsia="仿宋_GB2312"/>
                <w:kern w:val="0"/>
                <w:sz w:val="24"/>
              </w:rPr>
            </w:pPr>
            <w:r>
              <w:rPr>
                <w:rFonts w:eastAsia="仿宋_GB2312"/>
                <w:kern w:val="0"/>
                <w:sz w:val="24"/>
              </w:rPr>
              <w:t xml:space="preserve">                </w:t>
            </w:r>
            <w:r>
              <w:rPr>
                <w:rFonts w:hint="eastAsia" w:ascii="Cambria" w:hAnsi="Cambria" w:eastAsia="仿宋_GB2312"/>
                <w:kern w:val="0"/>
                <w:sz w:val="24"/>
              </w:rPr>
              <w:t xml:space="preserve"> </w:t>
            </w:r>
            <w:r>
              <w:rPr>
                <w:rFonts w:eastAsia="仿宋_GB2312"/>
                <w:kern w:val="0"/>
                <w:sz w:val="24"/>
              </w:rPr>
              <w:t>（公章）</w:t>
            </w:r>
          </w:p>
          <w:p>
            <w:pPr>
              <w:snapToGrid w:val="0"/>
              <w:spacing w:line="360" w:lineRule="auto"/>
              <w:jc w:val="center"/>
              <w:rPr>
                <w:rFonts w:eastAsia="仿宋_GB2312"/>
                <w:kern w:val="0"/>
                <w:sz w:val="32"/>
                <w:szCs w:val="32"/>
              </w:rPr>
            </w:pPr>
            <w:r>
              <w:rPr>
                <w:rFonts w:hint="eastAsia" w:eastAsia="仿宋_GB2312"/>
                <w:kern w:val="0"/>
                <w:sz w:val="24"/>
              </w:rPr>
              <w:t xml:space="preserve"> </w:t>
            </w:r>
            <w:r>
              <w:rPr>
                <w:rFonts w:eastAsia="仿宋_GB2312"/>
                <w:kern w:val="0"/>
                <w:sz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26" w:type="dxa"/>
            <w:vAlign w:val="center"/>
          </w:tcPr>
          <w:p>
            <w:pPr>
              <w:snapToGrid w:val="0"/>
              <w:jc w:val="left"/>
              <w:rPr>
                <w:rFonts w:eastAsia="仿宋_GB2312"/>
                <w:b/>
                <w:kern w:val="0"/>
                <w:sz w:val="28"/>
                <w:szCs w:val="28"/>
              </w:rPr>
            </w:pPr>
            <w:r>
              <w:rPr>
                <w:rFonts w:hint="eastAsia" w:eastAsia="楷体"/>
                <w:b/>
                <w:kern w:val="0"/>
                <w:sz w:val="28"/>
                <w:szCs w:val="28"/>
              </w:rPr>
              <w:t>推荐单位</w:t>
            </w:r>
            <w:r>
              <w:rPr>
                <w:rFonts w:eastAsia="楷体"/>
                <w:b/>
                <w:kern w:val="0"/>
                <w:sz w:val="28"/>
                <w:szCs w:val="28"/>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26" w:type="dxa"/>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spacing w:line="360" w:lineRule="auto"/>
              <w:ind w:firstLine="2280" w:firstLineChars="950"/>
              <w:jc w:val="left"/>
              <w:rPr>
                <w:rFonts w:eastAsia="仿宋_GB2312"/>
                <w:kern w:val="0"/>
                <w:sz w:val="24"/>
                <w:szCs w:val="20"/>
              </w:rPr>
            </w:pPr>
            <w:r>
              <w:rPr>
                <w:rFonts w:eastAsia="仿宋_GB2312"/>
                <w:kern w:val="0"/>
                <w:sz w:val="24"/>
                <w:szCs w:val="20"/>
              </w:rPr>
              <w:t>负责人签</w:t>
            </w:r>
            <w:r>
              <w:rPr>
                <w:rFonts w:hint="eastAsia" w:eastAsia="仿宋_GB2312"/>
                <w:kern w:val="0"/>
                <w:sz w:val="24"/>
                <w:szCs w:val="20"/>
              </w:rPr>
              <w:t>章</w:t>
            </w:r>
            <w:r>
              <w:rPr>
                <w:rFonts w:eastAsia="仿宋_GB2312"/>
                <w:kern w:val="0"/>
                <w:sz w:val="24"/>
                <w:szCs w:val="20"/>
              </w:rPr>
              <w:t>：                 单位（公章）</w:t>
            </w:r>
          </w:p>
          <w:p>
            <w:pPr>
              <w:jc w:val="left"/>
              <w:rPr>
                <w:rFonts w:eastAsia="仿宋_GB2312"/>
                <w:kern w:val="0"/>
                <w:sz w:val="24"/>
                <w:szCs w:val="20"/>
              </w:rPr>
            </w:pPr>
            <w:r>
              <w:rPr>
                <w:rFonts w:eastAsia="仿宋_GB2312"/>
                <w:kern w:val="0"/>
                <w:sz w:val="24"/>
                <w:szCs w:val="20"/>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snapToGrid w:val="0"/>
              <w:jc w:val="left"/>
              <w:rPr>
                <w:rFonts w:eastAsia="仿宋_GB2312"/>
                <w:kern w:val="0"/>
                <w:sz w:val="24"/>
                <w:szCs w:val="20"/>
              </w:rPr>
            </w:pPr>
            <w:r>
              <w:rPr>
                <w:rFonts w:hint="eastAsia" w:eastAsia="楷体"/>
                <w:b/>
                <w:kern w:val="0"/>
                <w:sz w:val="28"/>
                <w:szCs w:val="28"/>
              </w:rPr>
              <w:t>教育厅评审意见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jc w:val="center"/>
        </w:trPr>
        <w:tc>
          <w:tcPr>
            <w:tcW w:w="8926" w:type="dxa"/>
            <w:tcBorders>
              <w:top w:val="single" w:color="auto" w:sz="4" w:space="0"/>
              <w:left w:val="single" w:color="auto" w:sz="4" w:space="0"/>
              <w:bottom w:val="single" w:color="auto" w:sz="4" w:space="0"/>
              <w:right w:val="single" w:color="auto" w:sz="4" w:space="0"/>
            </w:tcBorders>
            <w:vAlign w:val="center"/>
          </w:tcPr>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ascii="楷体" w:hAnsi="楷体" w:eastAsia="楷体"/>
                <w:kern w:val="0"/>
                <w:sz w:val="24"/>
                <w:szCs w:val="20"/>
              </w:rPr>
            </w:pPr>
          </w:p>
          <w:p>
            <w:pPr>
              <w:jc w:val="center"/>
              <w:rPr>
                <w:rFonts w:eastAsia="仿宋_GB2312"/>
                <w:kern w:val="0"/>
                <w:sz w:val="24"/>
                <w:szCs w:val="20"/>
              </w:rPr>
            </w:pPr>
            <w:r>
              <w:rPr>
                <w:rFonts w:hint="eastAsia" w:eastAsia="仿宋_GB2312"/>
                <w:kern w:val="0"/>
                <w:sz w:val="24"/>
                <w:szCs w:val="20"/>
              </w:rPr>
              <w:t xml:space="preserve"> </w:t>
            </w:r>
            <w:r>
              <w:rPr>
                <w:rFonts w:eastAsia="仿宋_GB2312"/>
                <w:kern w:val="0"/>
                <w:sz w:val="24"/>
                <w:szCs w:val="20"/>
              </w:rPr>
              <w:t xml:space="preserve">                                          </w:t>
            </w:r>
            <w:r>
              <w:rPr>
                <w:rFonts w:hint="eastAsia" w:ascii="Cambria" w:hAnsi="Cambria" w:eastAsia="仿宋_GB2312"/>
                <w:kern w:val="0"/>
                <w:sz w:val="24"/>
                <w:szCs w:val="20"/>
              </w:rPr>
              <w:t xml:space="preserve"> </w:t>
            </w:r>
            <w:r>
              <w:rPr>
                <w:rFonts w:eastAsia="仿宋_GB2312"/>
                <w:kern w:val="0"/>
                <w:sz w:val="24"/>
                <w:szCs w:val="20"/>
              </w:rPr>
              <w:t>（公章）</w:t>
            </w:r>
          </w:p>
          <w:p>
            <w:pPr>
              <w:jc w:val="center"/>
              <w:rPr>
                <w:rFonts w:eastAsia="仿宋_GB2312"/>
                <w:kern w:val="0"/>
                <w:sz w:val="24"/>
                <w:szCs w:val="20"/>
              </w:rPr>
            </w:pPr>
            <w:r>
              <w:rPr>
                <w:rFonts w:eastAsia="仿宋_GB2312"/>
                <w:kern w:val="0"/>
                <w:sz w:val="24"/>
                <w:szCs w:val="20"/>
              </w:rPr>
              <w:t xml:space="preserve">                                              日期：</w:t>
            </w:r>
          </w:p>
        </w:tc>
      </w:tr>
    </w:tbl>
    <w:p/>
    <w:p>
      <w:pPr>
        <w:pStyle w:val="14"/>
        <w:ind w:firstLine="480"/>
        <w:rPr>
          <w:sz w:val="24"/>
          <w:szCs w:val="24"/>
        </w:rPr>
      </w:pPr>
    </w:p>
    <w:p>
      <w:pPr>
        <w:pStyle w:val="2"/>
        <w:spacing w:before="0" w:beforeAutospacing="0" w:after="0" w:afterAutospacing="0"/>
        <w:rPr>
          <w:rFonts w:hint="default" w:ascii="黑体" w:hAnsi="黑体" w:eastAsia="黑体"/>
          <w:b w:val="0"/>
          <w:sz w:val="32"/>
          <w:lang w:val="en-US" w:eastAsia="zh-CN"/>
        </w:rPr>
      </w:pPr>
      <w:r>
        <w:rPr>
          <w:rFonts w:hint="eastAsia" w:ascii="黑体" w:hAnsi="黑体" w:eastAsia="黑体"/>
          <w:b w:val="0"/>
          <w:sz w:val="32"/>
        </w:rPr>
        <w:t>附件</w:t>
      </w:r>
      <w:r>
        <w:rPr>
          <w:rFonts w:hint="eastAsia" w:ascii="黑体" w:hAnsi="黑体" w:eastAsia="黑体"/>
          <w:b w:val="0"/>
          <w:sz w:val="32"/>
          <w:lang w:val="en-US" w:eastAsia="zh-CN"/>
        </w:rPr>
        <w:t>3规定格式</w:t>
      </w:r>
    </w:p>
    <w:p>
      <w:pPr>
        <w:spacing w:line="360" w:lineRule="exact"/>
        <w:jc w:val="center"/>
        <w:rPr>
          <w:rFonts w:ascii="方正小标宋简体" w:hAnsi="黑体" w:eastAsia="方正小标宋简体" w:cs="宋体"/>
          <w:kern w:val="0"/>
          <w:sz w:val="36"/>
          <w:szCs w:val="36"/>
        </w:rPr>
      </w:pP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w:t>
      </w:r>
    </w:p>
    <w:p>
      <w:pPr>
        <w:spacing w:line="360" w:lineRule="exact"/>
        <w:jc w:val="center"/>
        <w:rPr>
          <w:rFonts w:ascii="方正小标宋简体" w:hAnsi="黑体" w:eastAsia="方正小标宋简体" w:cs="宋体"/>
          <w:kern w:val="0"/>
          <w:sz w:val="36"/>
          <w:szCs w:val="36"/>
        </w:rPr>
      </w:pPr>
    </w:p>
    <w:tbl>
      <w:tblPr>
        <w:tblStyle w:val="8"/>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学校名称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课程负责人</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单期课程开设周数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课程运行平台名称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开设学期</w:t>
            </w:r>
          </w:p>
        </w:tc>
        <w:tc>
          <w:tcPr>
            <w:tcW w:w="198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起止时间</w:t>
            </w:r>
          </w:p>
        </w:tc>
        <w:tc>
          <w:tcPr>
            <w:tcW w:w="152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选课人数</w:t>
            </w:r>
          </w:p>
        </w:tc>
        <w:tc>
          <w:tcPr>
            <w:tcW w:w="2885"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26" w:type="dxa"/>
            <w:gridSpan w:val="5"/>
            <w:shd w:val="clear" w:color="auto" w:fill="auto"/>
            <w:vAlign w:val="center"/>
          </w:tcPr>
          <w:p>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2232"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c>
          <w:tcPr>
            <w:tcW w:w="2177"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1.本单位已认真填写并检查此表格中的数据，保证内容真实准确；</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2.本单位同意按照要求为此次</w:t>
            </w:r>
            <w:r>
              <w:rPr>
                <w:rFonts w:hint="eastAsia" w:ascii="Times New Roman" w:hAnsi="Times New Roman" w:eastAsia="仿宋_GB2312" w:cs="Times New Roman"/>
                <w:sz w:val="22"/>
                <w:lang w:val="en-US" w:eastAsia="zh-CN"/>
              </w:rPr>
              <w:t>线上一流</w:t>
            </w:r>
            <w:r>
              <w:rPr>
                <w:rFonts w:ascii="Times New Roman" w:hAnsi="Times New Roman" w:eastAsia="仿宋_GB2312" w:cs="Times New Roman"/>
                <w:sz w:val="22"/>
              </w:rPr>
              <w:t>课程认定工作提供必要的技术支持；</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3.如果此课程被认定为“</w:t>
            </w:r>
            <w:r>
              <w:rPr>
                <w:rFonts w:hint="eastAsia" w:ascii="Times New Roman" w:hAnsi="Times New Roman" w:eastAsia="仿宋_GB2312" w:cs="Times New Roman"/>
                <w:sz w:val="22"/>
                <w:lang w:val="en-US" w:eastAsia="zh-CN"/>
              </w:rPr>
              <w:t>省级</w:t>
            </w:r>
            <w:r>
              <w:rPr>
                <w:rFonts w:hint="eastAsia" w:ascii="Times New Roman" w:hAnsi="Times New Roman" w:eastAsia="仿宋_GB2312" w:cs="Times New Roman"/>
                <w:sz w:val="22"/>
              </w:rPr>
              <w:t>一流本科</w:t>
            </w:r>
            <w:r>
              <w:rPr>
                <w:rFonts w:ascii="Times New Roman" w:hAnsi="Times New Roman" w:eastAsia="仿宋_GB2312" w:cs="Times New Roman"/>
                <w:sz w:val="22"/>
              </w:rPr>
              <w:t>课程”，本单位承诺，自认定结果公布开始，平台将该课程面向高校和社会学习者开放不少于5年，并按</w:t>
            </w:r>
            <w:r>
              <w:rPr>
                <w:rFonts w:hint="eastAsia" w:ascii="Times New Roman" w:hAnsi="Times New Roman" w:eastAsia="仿宋_GB2312" w:cs="Times New Roman"/>
                <w:sz w:val="22"/>
                <w:lang w:val="en-US" w:eastAsia="zh-CN"/>
              </w:rPr>
              <w:t>教育厅</w:t>
            </w:r>
            <w:r>
              <w:rPr>
                <w:rFonts w:ascii="Times New Roman" w:hAnsi="Times New Roman" w:eastAsia="仿宋_GB2312" w:cs="Times New Roman"/>
                <w:sz w:val="22"/>
              </w:rPr>
              <w:t>要求提供年度运行数据，接受监督和管理。</w:t>
            </w:r>
          </w:p>
          <w:p>
            <w:pPr>
              <w:ind w:firstLine="440" w:firstLineChars="200"/>
              <w:rPr>
                <w:rFonts w:ascii="Times New Roman" w:hAnsi="Times New Roman" w:eastAsia="仿宋_GB2312" w:cs="Times New Roman"/>
                <w:kern w:val="0"/>
                <w:sz w:val="22"/>
              </w:rPr>
            </w:pPr>
          </w:p>
          <w:p>
            <w:pPr>
              <w:ind w:firstLine="4840" w:firstLineChars="2200"/>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widowControl/>
              <w:spacing w:line="360" w:lineRule="exact"/>
              <w:jc w:val="left"/>
              <w:rPr>
                <w:rFonts w:ascii="Times New Roman" w:hAnsi="Times New Roman" w:eastAsia="仿宋_GB2312" w:cs="Times New Roman"/>
                <w:kern w:val="0"/>
                <w:sz w:val="22"/>
              </w:rPr>
            </w:pPr>
          </w:p>
          <w:p>
            <w:pPr>
              <w:widowControl/>
              <w:spacing w:line="360" w:lineRule="exact"/>
              <w:jc w:val="left"/>
              <w:rPr>
                <w:rFonts w:ascii="Times New Roman" w:hAnsi="Times New Roman" w:eastAsia="仿宋_GB2312" w:cs="Times New Roman"/>
                <w:kern w:val="0"/>
                <w:sz w:val="22"/>
              </w:rPr>
            </w:pPr>
          </w:p>
          <w:p>
            <w:pPr>
              <w:widowControl/>
              <w:spacing w:line="360" w:lineRule="exact"/>
              <w:ind w:firstLine="440" w:firstLineChars="20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2"/>
              </w:rPr>
              <w:t>联系人及电话：</w:t>
            </w:r>
          </w:p>
        </w:tc>
      </w:tr>
    </w:tbl>
    <w:p>
      <w:pPr>
        <w:spacing w:line="320" w:lineRule="exact"/>
        <w:ind w:firstLine="420" w:firstLineChars="200"/>
        <w:rPr>
          <w:rFonts w:ascii="Times New Roman" w:hAnsi="Times New Roman" w:eastAsia="仿宋_GB2312" w:cs="Times New Roman"/>
          <w:szCs w:val="24"/>
        </w:rPr>
      </w:pPr>
      <w:r>
        <w:rPr>
          <w:rFonts w:ascii="Times New Roman" w:hAnsi="Times New Roman" w:eastAsia="仿宋_GB2312" w:cs="Times New Roman"/>
          <w:szCs w:val="24"/>
        </w:rPr>
        <w:t>填表说明：</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2.“课程开设情况”，一门课开设多期，则填写多行记录，学期开始时间和结束时间具体到日，格式如：20</w:t>
      </w:r>
      <w:r>
        <w:rPr>
          <w:rFonts w:hint="eastAsia" w:ascii="Times New Roman" w:hAnsi="Times New Roman" w:eastAsia="仿宋_GB2312" w:cs="Times New Roman"/>
          <w:szCs w:val="24"/>
          <w:lang w:val="en-US" w:eastAsia="zh-CN"/>
        </w:rPr>
        <w:t>21</w:t>
      </w:r>
      <w:r>
        <w:rPr>
          <w:rFonts w:ascii="Times New Roman" w:hAnsi="Times New Roman" w:eastAsia="仿宋_GB2312" w:cs="Times New Roman"/>
          <w:szCs w:val="24"/>
        </w:rPr>
        <w:t>-9-1（年-月-日）。</w:t>
      </w:r>
    </w:p>
    <w:p>
      <w:pPr>
        <w:spacing w:line="320" w:lineRule="exact"/>
        <w:ind w:left="630" w:leftChars="200" w:hanging="210" w:hangingChars="100"/>
        <w:rPr>
          <w:rFonts w:ascii="仿宋_GB2312" w:eastAsia="仿宋_GB2312"/>
          <w:sz w:val="32"/>
          <w:szCs w:val="32"/>
        </w:rPr>
      </w:pPr>
      <w:r>
        <w:rPr>
          <w:rFonts w:ascii="Times New Roman" w:hAnsi="Times New Roman" w:eastAsia="仿宋_GB2312" w:cs="Times New Roman"/>
          <w:szCs w:val="24"/>
        </w:rPr>
        <w:t>3.“课程资源与学习数据”，可以任选“课程开设情况”中的两期填写所有数据，“第（）学期”括号中填写“开设学期”的数字。若课程参与了</w:t>
      </w:r>
      <w:r>
        <w:rPr>
          <w:rFonts w:hint="eastAsia" w:ascii="Times New Roman" w:hAnsi="Times New Roman" w:eastAsia="仿宋_GB2312" w:cs="Times New Roman"/>
          <w:szCs w:val="24"/>
          <w:lang w:val="en-US" w:eastAsia="zh-CN"/>
        </w:rPr>
        <w:t>省</w:t>
      </w:r>
      <w:r>
        <w:rPr>
          <w:rFonts w:hint="eastAsia" w:ascii="Times New Roman" w:hAnsi="Times New Roman" w:eastAsia="仿宋_GB2312" w:cs="Times New Roman"/>
          <w:szCs w:val="24"/>
        </w:rPr>
        <w:t>级一流本科课程推荐但未通过认定</w:t>
      </w:r>
      <w:r>
        <w:rPr>
          <w:rFonts w:ascii="Times New Roman" w:hAnsi="Times New Roman" w:eastAsia="仿宋_GB2312" w:cs="Times New Roman"/>
          <w:szCs w:val="24"/>
        </w:rPr>
        <w:t>，必须填写一个</w:t>
      </w:r>
      <w:r>
        <w:rPr>
          <w:rFonts w:hint="eastAsia" w:ascii="Times New Roman" w:hAnsi="Times New Roman" w:eastAsia="仿宋_GB2312" w:cs="Times New Roman"/>
          <w:szCs w:val="24"/>
        </w:rPr>
        <w:t>上次推荐之后</w:t>
      </w:r>
      <w:r>
        <w:rPr>
          <w:rFonts w:ascii="Times New Roman" w:hAnsi="Times New Roman" w:eastAsia="仿宋_GB2312" w:cs="Times New Roman"/>
          <w:szCs w:val="24"/>
        </w:rPr>
        <w:t>开设的学期。</w:t>
      </w:r>
    </w:p>
    <w:p>
      <w:pPr>
        <w:pStyle w:val="14"/>
        <w:ind w:firstLine="480"/>
        <w:rPr>
          <w:sz w:val="24"/>
          <w:szCs w:val="24"/>
        </w:rPr>
      </w:pPr>
      <w:bookmarkStart w:id="0" w:name="_GoBack"/>
      <w:bookmarkEnd w:id="0"/>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E9790D-7D33-4CB1-98B4-EABAE814DA5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091FE9E-FF7D-4A14-978A-F140A578380D}"/>
  </w:font>
  <w:font w:name="仿宋_GB2312">
    <w:panose1 w:val="02010609030101010101"/>
    <w:charset w:val="86"/>
    <w:family w:val="modern"/>
    <w:pitch w:val="default"/>
    <w:sig w:usb0="00000001" w:usb1="080E0000" w:usb2="00000000" w:usb3="00000000" w:csb0="00040000" w:csb1="00000000"/>
    <w:embedRegular r:id="rId3" w:fontKey="{2F3BE05D-1639-49C6-A06F-F83DC9F99ACB}"/>
  </w:font>
  <w:font w:name="方正小标宋_GBK">
    <w:panose1 w:val="02000000000000000000"/>
    <w:charset w:val="86"/>
    <w:family w:val="script"/>
    <w:pitch w:val="default"/>
    <w:sig w:usb0="A00002BF" w:usb1="38CF7CFA" w:usb2="00082016" w:usb3="00000000" w:csb0="00040001" w:csb1="00000000"/>
    <w:embedRegular r:id="rId4" w:fontKey="{098428E7-4520-470A-9B32-4C07638BE7E5}"/>
  </w:font>
  <w:font w:name="方正小标宋简体">
    <w:panose1 w:val="02000000000000000000"/>
    <w:charset w:val="86"/>
    <w:family w:val="script"/>
    <w:pitch w:val="default"/>
    <w:sig w:usb0="00000001" w:usb1="08000000" w:usb2="00000000" w:usb3="00000000" w:csb0="00040000" w:csb1="00000000"/>
    <w:embedRegular r:id="rId5" w:fontKey="{FDD80F3A-7B3F-4C88-BE57-0C5EF9F1CE73}"/>
  </w:font>
  <w:font w:name="微软雅黑">
    <w:panose1 w:val="020B0503020204020204"/>
    <w:charset w:val="86"/>
    <w:family w:val="swiss"/>
    <w:pitch w:val="default"/>
    <w:sig w:usb0="80000287" w:usb1="2ACF3C50" w:usb2="00000016" w:usb3="00000000" w:csb0="0004001F" w:csb1="00000000"/>
    <w:embedRegular r:id="rId6" w:fontKey="{D1FD8D9F-66A2-4572-A7F0-CCA82117B0B1}"/>
  </w:font>
  <w:font w:name="华文楷体">
    <w:panose1 w:val="02010600040101010101"/>
    <w:charset w:val="86"/>
    <w:family w:val="auto"/>
    <w:pitch w:val="default"/>
    <w:sig w:usb0="A00002BF" w:usb1="78CF7CFB" w:usb2="00000016" w:usb3="00000000" w:csb0="6006009F" w:csb1="DFD70000"/>
    <w:embedRegular r:id="rId7" w:fontKey="{832B1A0E-4835-493B-A192-CD950314AFDC}"/>
  </w:font>
  <w:font w:name="楷体">
    <w:panose1 w:val="02010609060101010101"/>
    <w:charset w:val="86"/>
    <w:family w:val="modern"/>
    <w:pitch w:val="default"/>
    <w:sig w:usb0="800002BF" w:usb1="38CF7CFA" w:usb2="00000016" w:usb3="00000000" w:csb0="00040001" w:csb1="00000000"/>
    <w:embedRegular r:id="rId8" w:fontKey="{EA8202A4-B8AE-4C79-B9D4-20142DC9C772}"/>
  </w:font>
  <w:font w:name="仿宋">
    <w:panose1 w:val="02010609060101010101"/>
    <w:charset w:val="86"/>
    <w:family w:val="modern"/>
    <w:pitch w:val="default"/>
    <w:sig w:usb0="800002BF" w:usb1="38CF7CFA" w:usb2="00000016" w:usb3="00000000" w:csb0="00040001" w:csb1="00000000"/>
    <w:embedRegular r:id="rId9" w:fontKey="{A0CA46F4-1888-4A73-B3F3-B398EDFECD45}"/>
  </w:font>
  <w:font w:name="Cambria">
    <w:panose1 w:val="02040503050406030204"/>
    <w:charset w:val="00"/>
    <w:family w:val="roman"/>
    <w:pitch w:val="default"/>
    <w:sig w:usb0="E00006FF" w:usb1="420024FF" w:usb2="02000000" w:usb3="00000000" w:csb0="2000019F" w:csb1="00000000"/>
    <w:embedRegular r:id="rId10" w:fontKey="{426D8063-9159-42AE-BE00-12D3187A1B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15</w:t>
                </w:r>
                <w: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FmNDFlN2RiZmM0ZDc5OTllZmNiYTQyYjA2ZjY4ZDIifQ=="/>
  </w:docVars>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1BE1171"/>
    <w:rsid w:val="02EA3D79"/>
    <w:rsid w:val="03322CED"/>
    <w:rsid w:val="045D4E92"/>
    <w:rsid w:val="068F61DD"/>
    <w:rsid w:val="06E77D57"/>
    <w:rsid w:val="078535F6"/>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0162AFC"/>
    <w:rsid w:val="52345077"/>
    <w:rsid w:val="5333511E"/>
    <w:rsid w:val="5354423F"/>
    <w:rsid w:val="53A05590"/>
    <w:rsid w:val="53C86CBE"/>
    <w:rsid w:val="53D13E1D"/>
    <w:rsid w:val="53F17BF1"/>
    <w:rsid w:val="54B23FA5"/>
    <w:rsid w:val="55A85DC8"/>
    <w:rsid w:val="59A909AB"/>
    <w:rsid w:val="5BDD4CAF"/>
    <w:rsid w:val="5C991738"/>
    <w:rsid w:val="5DC850F0"/>
    <w:rsid w:val="5DF760DD"/>
    <w:rsid w:val="5F20082E"/>
    <w:rsid w:val="60E17ADE"/>
    <w:rsid w:val="65AB45C4"/>
    <w:rsid w:val="6693535A"/>
    <w:rsid w:val="671A1206"/>
    <w:rsid w:val="67F917CC"/>
    <w:rsid w:val="6864060B"/>
    <w:rsid w:val="68866A6A"/>
    <w:rsid w:val="69EC77E3"/>
    <w:rsid w:val="6A167308"/>
    <w:rsid w:val="6BE1719F"/>
    <w:rsid w:val="6CEE212E"/>
    <w:rsid w:val="6E68245A"/>
    <w:rsid w:val="6ED25374"/>
    <w:rsid w:val="6F217F3A"/>
    <w:rsid w:val="70707183"/>
    <w:rsid w:val="715A717E"/>
    <w:rsid w:val="71644F4B"/>
    <w:rsid w:val="73DA313D"/>
    <w:rsid w:val="7471431A"/>
    <w:rsid w:val="74D45CBC"/>
    <w:rsid w:val="74DE605A"/>
    <w:rsid w:val="76BD2040"/>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7"/>
    <w:unhideWhenUsed/>
    <w:qFormat/>
    <w:uiPriority w:val="99"/>
    <w:rPr>
      <w:b/>
      <w:bCs/>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annotation reference"/>
    <w:basedOn w:val="10"/>
    <w:unhideWhenUsed/>
    <w:qFormat/>
    <w:uiPriority w:val="99"/>
    <w:rPr>
      <w:sz w:val="21"/>
      <w:szCs w:val="21"/>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paragraph" w:customStyle="1" w:styleId="14">
    <w:name w:val="列出段落1"/>
    <w:basedOn w:val="1"/>
    <w:qFormat/>
    <w:uiPriority w:val="34"/>
    <w:pPr>
      <w:ind w:firstLine="420" w:firstLineChars="200"/>
    </w:pPr>
  </w:style>
  <w:style w:type="character" w:customStyle="1" w:styleId="15">
    <w:name w:val="批注框文本 字符"/>
    <w:basedOn w:val="10"/>
    <w:link w:val="4"/>
    <w:semiHidden/>
    <w:qFormat/>
    <w:uiPriority w:val="99"/>
    <w:rPr>
      <w:sz w:val="18"/>
      <w:szCs w:val="18"/>
    </w:rPr>
  </w:style>
  <w:style w:type="character" w:customStyle="1" w:styleId="16">
    <w:name w:val="批注文字 字符"/>
    <w:basedOn w:val="10"/>
    <w:link w:val="3"/>
    <w:semiHidden/>
    <w:qFormat/>
    <w:uiPriority w:val="99"/>
  </w:style>
  <w:style w:type="character" w:customStyle="1" w:styleId="17">
    <w:name w:val="批注主题 字符"/>
    <w:basedOn w:val="16"/>
    <w:link w:val="7"/>
    <w:semiHidden/>
    <w:qFormat/>
    <w:uiPriority w:val="99"/>
    <w:rPr>
      <w:b/>
      <w:bCs/>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349</Words>
  <Characters>1990</Characters>
  <Lines>16</Lines>
  <Paragraphs>4</Paragraphs>
  <TotalTime>8</TotalTime>
  <ScaleCrop>false</ScaleCrop>
  <LinksUpToDate>false</LinksUpToDate>
  <CharactersWithSpaces>2335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2021-04-09T16:44:00Z</dcterms:created>
  <dc:creator>a</dc:creator>
  <cp:lastModifiedBy>tiktok</cp:lastModifiedBy>
  <cp:lastPrinted>2019-06-26T16:25:00Z</cp:lastPrinted>
  <dcterms:modified xsi:type="dcterms:W3CDTF">2023-10-20T06:05:06Z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38C6C6E8EAF240949EDCFF8D466C1662</vt:lpwstr>
  </property>
</Properties>
</file>