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1F4" w:rsidRPr="00A84510" w:rsidRDefault="00EB3822" w:rsidP="009761F4">
      <w:pPr>
        <w:adjustRightInd w:val="0"/>
        <w:snapToGrid w:val="0"/>
        <w:jc w:val="center"/>
        <w:rPr>
          <w:rFonts w:asciiTheme="majorEastAsia" w:eastAsiaTheme="majorEastAsia" w:hAnsiTheme="majorEastAsia"/>
          <w:sz w:val="32"/>
          <w:szCs w:val="32"/>
        </w:rPr>
      </w:pPr>
      <w:r w:rsidRPr="00A84510">
        <w:rPr>
          <w:rFonts w:asciiTheme="majorEastAsia" w:eastAsiaTheme="majorEastAsia" w:hAnsiTheme="majorEastAsia" w:hint="eastAsia"/>
          <w:sz w:val="32"/>
          <w:szCs w:val="32"/>
        </w:rPr>
        <w:t>安徽工业</w:t>
      </w:r>
      <w:r w:rsidR="009761F4" w:rsidRPr="00A84510">
        <w:rPr>
          <w:rFonts w:asciiTheme="majorEastAsia" w:eastAsiaTheme="majorEastAsia" w:hAnsiTheme="majorEastAsia" w:hint="eastAsia"/>
          <w:sz w:val="32"/>
          <w:szCs w:val="32"/>
        </w:rPr>
        <w:t>职业</w:t>
      </w:r>
      <w:r w:rsidRPr="00A84510">
        <w:rPr>
          <w:rFonts w:asciiTheme="majorEastAsia" w:eastAsiaTheme="majorEastAsia" w:hAnsiTheme="majorEastAsia" w:hint="eastAsia"/>
          <w:sz w:val="32"/>
          <w:szCs w:val="32"/>
        </w:rPr>
        <w:t>技术学院</w:t>
      </w:r>
      <w:r w:rsidR="003F60D0" w:rsidRPr="00A84510">
        <w:rPr>
          <w:rFonts w:asciiTheme="majorEastAsia" w:eastAsiaTheme="majorEastAsia" w:hAnsiTheme="majorEastAsia" w:hint="eastAsia"/>
          <w:sz w:val="32"/>
          <w:szCs w:val="32"/>
        </w:rPr>
        <w:t>计算机应用</w:t>
      </w:r>
      <w:r w:rsidRPr="00A84510">
        <w:rPr>
          <w:rFonts w:asciiTheme="majorEastAsia" w:eastAsiaTheme="majorEastAsia" w:hAnsiTheme="majorEastAsia" w:hint="eastAsia"/>
          <w:sz w:val="32"/>
          <w:szCs w:val="32"/>
        </w:rPr>
        <w:t>专业</w:t>
      </w:r>
      <w:r w:rsidR="009761F4" w:rsidRPr="00A84510">
        <w:rPr>
          <w:rFonts w:asciiTheme="majorEastAsia" w:eastAsiaTheme="majorEastAsia" w:hAnsiTheme="majorEastAsia" w:hint="eastAsia"/>
          <w:sz w:val="32"/>
          <w:szCs w:val="32"/>
        </w:rPr>
        <w:t>人才培养方案</w:t>
      </w:r>
      <w:r w:rsidR="008C31DF" w:rsidRPr="00A84510">
        <w:rPr>
          <w:rFonts w:asciiTheme="majorEastAsia" w:eastAsiaTheme="majorEastAsia" w:hAnsiTheme="majorEastAsia" w:hint="eastAsia"/>
          <w:sz w:val="32"/>
          <w:szCs w:val="32"/>
        </w:rPr>
        <w:t>（2019版）</w:t>
      </w:r>
    </w:p>
    <w:p w:rsidR="009761F4" w:rsidRPr="00A84510" w:rsidRDefault="009761F4" w:rsidP="009761F4">
      <w:pPr>
        <w:spacing w:line="560" w:lineRule="exact"/>
        <w:ind w:firstLineChars="200" w:firstLine="482"/>
        <w:rPr>
          <w:rFonts w:ascii="黑体" w:eastAsia="黑体" w:hAnsi="黑体"/>
          <w:b/>
          <w:sz w:val="24"/>
          <w:szCs w:val="24"/>
        </w:rPr>
      </w:pPr>
      <w:r w:rsidRPr="00A84510">
        <w:rPr>
          <w:rFonts w:ascii="黑体" w:eastAsia="黑体" w:hAnsi="黑体"/>
          <w:b/>
          <w:sz w:val="24"/>
          <w:szCs w:val="24"/>
        </w:rPr>
        <w:t>一、专业名称及代码</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专业名称：</w:t>
      </w:r>
      <w:r w:rsidR="00924BDC" w:rsidRPr="00A84510">
        <w:rPr>
          <w:rFonts w:asciiTheme="minorEastAsia" w:hAnsiTheme="minorEastAsia" w:hint="eastAsia"/>
          <w:sz w:val="24"/>
          <w:szCs w:val="24"/>
        </w:rPr>
        <w:t>计算机应用技术</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专业代码：</w:t>
      </w:r>
      <w:r w:rsidR="00924BDC" w:rsidRPr="00A84510">
        <w:rPr>
          <w:rFonts w:asciiTheme="minorEastAsia" w:hAnsiTheme="minorEastAsia" w:hint="eastAsia"/>
          <w:sz w:val="24"/>
          <w:szCs w:val="24"/>
        </w:rPr>
        <w:t>610201</w:t>
      </w:r>
    </w:p>
    <w:p w:rsidR="009761F4" w:rsidRPr="00A84510" w:rsidRDefault="009761F4" w:rsidP="009761F4">
      <w:pPr>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t>二</w:t>
      </w:r>
      <w:r w:rsidRPr="00A84510">
        <w:rPr>
          <w:rFonts w:ascii="黑体" w:eastAsia="黑体" w:hAnsi="黑体"/>
          <w:b/>
          <w:sz w:val="24"/>
          <w:szCs w:val="24"/>
        </w:rPr>
        <w:t>、</w:t>
      </w:r>
      <w:r w:rsidRPr="00A84510">
        <w:rPr>
          <w:rFonts w:ascii="黑体" w:eastAsia="黑体" w:hAnsi="黑体" w:hint="eastAsia"/>
          <w:b/>
          <w:sz w:val="24"/>
          <w:szCs w:val="24"/>
        </w:rPr>
        <w:t>入学要求</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高中阶段教育毕业生或</w:t>
      </w:r>
      <w:r w:rsidR="00962404" w:rsidRPr="00A84510">
        <w:rPr>
          <w:rFonts w:asciiTheme="minorEastAsia" w:hAnsiTheme="minorEastAsia" w:hint="eastAsia"/>
          <w:sz w:val="24"/>
          <w:szCs w:val="24"/>
        </w:rPr>
        <w:t>具有</w:t>
      </w:r>
      <w:r w:rsidRPr="00A84510">
        <w:rPr>
          <w:rFonts w:asciiTheme="minorEastAsia" w:hAnsiTheme="minorEastAsia" w:hint="eastAsia"/>
          <w:sz w:val="24"/>
          <w:szCs w:val="24"/>
        </w:rPr>
        <w:t>同等学力人员</w:t>
      </w:r>
    </w:p>
    <w:p w:rsidR="009761F4" w:rsidRPr="00A84510" w:rsidRDefault="009761F4" w:rsidP="009761F4">
      <w:pPr>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t>三</w:t>
      </w:r>
      <w:r w:rsidRPr="00A84510">
        <w:rPr>
          <w:rFonts w:ascii="黑体" w:eastAsia="黑体" w:hAnsi="黑体"/>
          <w:b/>
          <w:sz w:val="24"/>
          <w:szCs w:val="24"/>
        </w:rPr>
        <w:t>、修业年限</w:t>
      </w:r>
      <w:r w:rsidR="00EE349A" w:rsidRPr="00A84510">
        <w:rPr>
          <w:rFonts w:ascii="黑体" w:eastAsia="黑体" w:hAnsi="黑体" w:hint="eastAsia"/>
          <w:b/>
          <w:sz w:val="24"/>
          <w:szCs w:val="24"/>
        </w:rPr>
        <w:t>与学历</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三年制专科</w:t>
      </w:r>
    </w:p>
    <w:p w:rsidR="009761F4" w:rsidRPr="00A84510" w:rsidRDefault="009761F4" w:rsidP="00962404">
      <w:pPr>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t>四</w:t>
      </w:r>
      <w:r w:rsidRPr="00A84510">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1275"/>
        <w:gridCol w:w="1418"/>
        <w:gridCol w:w="2126"/>
        <w:gridCol w:w="1701"/>
        <w:gridCol w:w="1624"/>
      </w:tblGrid>
      <w:tr w:rsidR="00A84510" w:rsidRPr="00A84510" w:rsidTr="0005035A">
        <w:trPr>
          <w:trHeight w:hRule="exact" w:val="1140"/>
        </w:trPr>
        <w:tc>
          <w:tcPr>
            <w:tcW w:w="1101" w:type="dxa"/>
            <w:vAlign w:val="center"/>
          </w:tcPr>
          <w:p w:rsidR="004840E8" w:rsidRPr="00A84510" w:rsidRDefault="009761F4" w:rsidP="004840E8">
            <w:pPr>
              <w:jc w:val="center"/>
              <w:rPr>
                <w:noProof/>
                <w:sz w:val="24"/>
              </w:rPr>
            </w:pPr>
            <w:r w:rsidRPr="00A84510">
              <w:rPr>
                <w:rFonts w:hint="eastAsia"/>
                <w:noProof/>
                <w:sz w:val="24"/>
              </w:rPr>
              <w:t>所属</w:t>
            </w:r>
          </w:p>
          <w:p w:rsidR="009761F4" w:rsidRPr="00A84510" w:rsidRDefault="009761F4" w:rsidP="004840E8">
            <w:pPr>
              <w:jc w:val="center"/>
              <w:rPr>
                <w:noProof/>
                <w:sz w:val="24"/>
              </w:rPr>
            </w:pPr>
            <w:r w:rsidRPr="00A84510">
              <w:rPr>
                <w:rFonts w:hint="eastAsia"/>
                <w:noProof/>
                <w:sz w:val="24"/>
              </w:rPr>
              <w:t>专业大类</w:t>
            </w:r>
          </w:p>
        </w:tc>
        <w:tc>
          <w:tcPr>
            <w:tcW w:w="1275" w:type="dxa"/>
            <w:vAlign w:val="center"/>
          </w:tcPr>
          <w:p w:rsidR="004840E8" w:rsidRPr="00A84510" w:rsidRDefault="009761F4" w:rsidP="004840E8">
            <w:pPr>
              <w:jc w:val="center"/>
              <w:rPr>
                <w:noProof/>
                <w:sz w:val="24"/>
              </w:rPr>
            </w:pPr>
            <w:r w:rsidRPr="00A84510">
              <w:rPr>
                <w:rFonts w:hint="eastAsia"/>
                <w:noProof/>
                <w:sz w:val="24"/>
              </w:rPr>
              <w:t>所属</w:t>
            </w:r>
          </w:p>
          <w:p w:rsidR="009761F4" w:rsidRPr="00A84510" w:rsidRDefault="009761F4" w:rsidP="004840E8">
            <w:pPr>
              <w:jc w:val="center"/>
              <w:rPr>
                <w:noProof/>
                <w:sz w:val="24"/>
              </w:rPr>
            </w:pPr>
            <w:r w:rsidRPr="00A84510">
              <w:rPr>
                <w:rFonts w:hint="eastAsia"/>
                <w:noProof/>
                <w:sz w:val="24"/>
              </w:rPr>
              <w:t>专业类</w:t>
            </w:r>
          </w:p>
        </w:tc>
        <w:tc>
          <w:tcPr>
            <w:tcW w:w="1418" w:type="dxa"/>
            <w:vAlign w:val="center"/>
          </w:tcPr>
          <w:p w:rsidR="004840E8" w:rsidRPr="00A84510" w:rsidRDefault="009761F4" w:rsidP="004840E8">
            <w:pPr>
              <w:jc w:val="center"/>
              <w:rPr>
                <w:noProof/>
                <w:sz w:val="24"/>
              </w:rPr>
            </w:pPr>
            <w:r w:rsidRPr="00A84510">
              <w:rPr>
                <w:rFonts w:hint="eastAsia"/>
                <w:noProof/>
                <w:sz w:val="24"/>
              </w:rPr>
              <w:t>对应</w:t>
            </w:r>
          </w:p>
          <w:p w:rsidR="009761F4" w:rsidRPr="00A84510" w:rsidRDefault="009761F4" w:rsidP="004840E8">
            <w:pPr>
              <w:jc w:val="center"/>
              <w:rPr>
                <w:noProof/>
                <w:sz w:val="24"/>
              </w:rPr>
            </w:pPr>
            <w:r w:rsidRPr="00A84510">
              <w:rPr>
                <w:rFonts w:hint="eastAsia"/>
                <w:noProof/>
                <w:sz w:val="24"/>
              </w:rPr>
              <w:t>行业</w:t>
            </w:r>
          </w:p>
        </w:tc>
        <w:tc>
          <w:tcPr>
            <w:tcW w:w="2126" w:type="dxa"/>
            <w:vAlign w:val="center"/>
          </w:tcPr>
          <w:p w:rsidR="009761F4" w:rsidRPr="00A84510" w:rsidRDefault="009761F4" w:rsidP="004840E8">
            <w:pPr>
              <w:jc w:val="center"/>
              <w:rPr>
                <w:noProof/>
                <w:sz w:val="24"/>
              </w:rPr>
            </w:pPr>
            <w:r w:rsidRPr="00A84510">
              <w:rPr>
                <w:rFonts w:hint="eastAsia"/>
                <w:noProof/>
                <w:sz w:val="24"/>
              </w:rPr>
              <w:t>主要职业类别</w:t>
            </w:r>
          </w:p>
        </w:tc>
        <w:tc>
          <w:tcPr>
            <w:tcW w:w="1701" w:type="dxa"/>
            <w:vAlign w:val="center"/>
          </w:tcPr>
          <w:p w:rsidR="004840E8" w:rsidRPr="00A84510" w:rsidRDefault="009761F4" w:rsidP="004840E8">
            <w:pPr>
              <w:jc w:val="center"/>
              <w:rPr>
                <w:noProof/>
                <w:sz w:val="24"/>
              </w:rPr>
            </w:pPr>
            <w:r w:rsidRPr="00A84510">
              <w:rPr>
                <w:rFonts w:hint="eastAsia"/>
                <w:noProof/>
                <w:sz w:val="24"/>
              </w:rPr>
              <w:t>主要岗位类别</w:t>
            </w:r>
          </w:p>
          <w:p w:rsidR="009761F4" w:rsidRPr="00A84510" w:rsidRDefault="009761F4" w:rsidP="004840E8">
            <w:pPr>
              <w:jc w:val="center"/>
              <w:rPr>
                <w:noProof/>
                <w:sz w:val="24"/>
              </w:rPr>
            </w:pPr>
            <w:r w:rsidRPr="00A84510">
              <w:rPr>
                <w:rFonts w:hint="eastAsia"/>
                <w:noProof/>
                <w:sz w:val="24"/>
              </w:rPr>
              <w:t>（或技术领域）</w:t>
            </w:r>
          </w:p>
        </w:tc>
        <w:tc>
          <w:tcPr>
            <w:tcW w:w="1624" w:type="dxa"/>
            <w:vAlign w:val="center"/>
          </w:tcPr>
          <w:p w:rsidR="009761F4" w:rsidRPr="00A84510" w:rsidRDefault="004840E8" w:rsidP="004840E8">
            <w:pPr>
              <w:jc w:val="center"/>
              <w:rPr>
                <w:noProof/>
                <w:sz w:val="24"/>
              </w:rPr>
            </w:pPr>
            <w:r w:rsidRPr="00A84510">
              <w:rPr>
                <w:rFonts w:hint="eastAsia"/>
                <w:noProof/>
                <w:sz w:val="24"/>
              </w:rPr>
              <w:t>相应专业实践能力证书</w:t>
            </w:r>
            <w:r w:rsidR="009761F4" w:rsidRPr="00A84510">
              <w:rPr>
                <w:rFonts w:hint="eastAsia"/>
                <w:noProof/>
                <w:sz w:val="24"/>
              </w:rPr>
              <w:t>举例</w:t>
            </w:r>
          </w:p>
        </w:tc>
      </w:tr>
      <w:tr w:rsidR="00A84510" w:rsidRPr="00A84510" w:rsidTr="0005035A">
        <w:trPr>
          <w:trHeight w:hRule="exact" w:val="2417"/>
        </w:trPr>
        <w:tc>
          <w:tcPr>
            <w:tcW w:w="1101" w:type="dxa"/>
            <w:vAlign w:val="center"/>
          </w:tcPr>
          <w:p w:rsidR="009761F4" w:rsidRPr="00A84510" w:rsidRDefault="00964DA1" w:rsidP="003F60D0">
            <w:pPr>
              <w:spacing w:line="520" w:lineRule="exact"/>
              <w:jc w:val="left"/>
              <w:rPr>
                <w:rFonts w:cs="Tahoma"/>
                <w:bCs/>
                <w:kern w:val="0"/>
                <w:szCs w:val="21"/>
              </w:rPr>
            </w:pPr>
            <w:r w:rsidRPr="00A84510">
              <w:rPr>
                <w:rFonts w:cs="Tahoma" w:hint="eastAsia"/>
                <w:bCs/>
                <w:kern w:val="0"/>
                <w:szCs w:val="21"/>
              </w:rPr>
              <w:t>电子信息大类</w:t>
            </w:r>
            <w:r w:rsidRPr="00A84510">
              <w:rPr>
                <w:rFonts w:cs="Tahoma" w:hint="eastAsia"/>
                <w:bCs/>
                <w:kern w:val="0"/>
                <w:szCs w:val="21"/>
              </w:rPr>
              <w:t xml:space="preserve"> </w:t>
            </w:r>
            <w:r w:rsidRPr="00A84510">
              <w:rPr>
                <w:rFonts w:cs="Tahoma" w:hint="eastAsia"/>
                <w:bCs/>
                <w:kern w:val="0"/>
                <w:szCs w:val="21"/>
              </w:rPr>
              <w:t>（</w:t>
            </w:r>
            <w:r w:rsidRPr="00A84510">
              <w:rPr>
                <w:rFonts w:cs="Tahoma" w:hint="eastAsia"/>
                <w:bCs/>
                <w:kern w:val="0"/>
                <w:szCs w:val="21"/>
              </w:rPr>
              <w:t>61</w:t>
            </w:r>
            <w:r w:rsidRPr="00A84510">
              <w:rPr>
                <w:rFonts w:cs="Tahoma" w:hint="eastAsia"/>
                <w:bCs/>
                <w:kern w:val="0"/>
                <w:szCs w:val="21"/>
              </w:rPr>
              <w:t>）</w:t>
            </w:r>
          </w:p>
        </w:tc>
        <w:tc>
          <w:tcPr>
            <w:tcW w:w="1275" w:type="dxa"/>
            <w:vAlign w:val="center"/>
          </w:tcPr>
          <w:p w:rsidR="009761F4" w:rsidRPr="00A84510" w:rsidRDefault="00964DA1" w:rsidP="004840E8">
            <w:pPr>
              <w:spacing w:line="520" w:lineRule="exact"/>
              <w:jc w:val="center"/>
              <w:rPr>
                <w:rFonts w:cs="Tahoma"/>
                <w:bCs/>
                <w:kern w:val="0"/>
                <w:szCs w:val="21"/>
              </w:rPr>
            </w:pPr>
            <w:r w:rsidRPr="00A84510">
              <w:rPr>
                <w:rFonts w:cs="Tahoma" w:hint="eastAsia"/>
                <w:bCs/>
                <w:kern w:val="0"/>
                <w:szCs w:val="21"/>
              </w:rPr>
              <w:t>计算机类</w:t>
            </w:r>
            <w:r w:rsidRPr="00A84510">
              <w:rPr>
                <w:rFonts w:cs="Tahoma" w:hint="eastAsia"/>
                <w:bCs/>
                <w:kern w:val="0"/>
                <w:szCs w:val="21"/>
              </w:rPr>
              <w:t xml:space="preserve"> </w:t>
            </w:r>
            <w:r w:rsidRPr="00A84510">
              <w:rPr>
                <w:rFonts w:cs="Tahoma" w:hint="eastAsia"/>
                <w:bCs/>
                <w:kern w:val="0"/>
                <w:szCs w:val="21"/>
              </w:rPr>
              <w:t>（</w:t>
            </w:r>
            <w:r w:rsidRPr="00A84510">
              <w:rPr>
                <w:rFonts w:cs="Tahoma" w:hint="eastAsia"/>
                <w:bCs/>
                <w:kern w:val="0"/>
                <w:szCs w:val="21"/>
              </w:rPr>
              <w:t>6102</w:t>
            </w:r>
            <w:r w:rsidRPr="00A84510">
              <w:rPr>
                <w:rFonts w:cs="Tahoma" w:hint="eastAsia"/>
                <w:bCs/>
                <w:kern w:val="0"/>
                <w:szCs w:val="21"/>
              </w:rPr>
              <w:t>）</w:t>
            </w:r>
          </w:p>
        </w:tc>
        <w:tc>
          <w:tcPr>
            <w:tcW w:w="1418" w:type="dxa"/>
            <w:vAlign w:val="center"/>
          </w:tcPr>
          <w:p w:rsidR="009761F4" w:rsidRPr="00A84510" w:rsidRDefault="00964DA1" w:rsidP="004840E8">
            <w:pPr>
              <w:spacing w:line="520" w:lineRule="exact"/>
              <w:jc w:val="center"/>
              <w:rPr>
                <w:rFonts w:cs="Tahoma"/>
                <w:bCs/>
                <w:kern w:val="0"/>
                <w:szCs w:val="21"/>
              </w:rPr>
            </w:pPr>
            <w:r w:rsidRPr="00A84510">
              <w:rPr>
                <w:rFonts w:cs="Tahoma" w:hint="eastAsia"/>
                <w:bCs/>
                <w:kern w:val="0"/>
                <w:szCs w:val="21"/>
              </w:rPr>
              <w:t>软件和信息技术服务</w:t>
            </w:r>
            <w:r w:rsidRPr="00A84510">
              <w:rPr>
                <w:rFonts w:cs="Tahoma" w:hint="eastAsia"/>
                <w:bCs/>
                <w:kern w:val="0"/>
                <w:szCs w:val="21"/>
              </w:rPr>
              <w:t xml:space="preserve"> </w:t>
            </w:r>
            <w:r w:rsidRPr="00A84510">
              <w:rPr>
                <w:rFonts w:cs="Tahoma" w:hint="eastAsia"/>
                <w:bCs/>
                <w:kern w:val="0"/>
                <w:szCs w:val="21"/>
              </w:rPr>
              <w:t>业（</w:t>
            </w:r>
            <w:r w:rsidRPr="00A84510">
              <w:rPr>
                <w:rFonts w:cs="Tahoma" w:hint="eastAsia"/>
                <w:bCs/>
                <w:kern w:val="0"/>
                <w:szCs w:val="21"/>
              </w:rPr>
              <w:t>65</w:t>
            </w:r>
            <w:r w:rsidRPr="00A84510">
              <w:rPr>
                <w:rFonts w:cs="Tahoma" w:hint="eastAsia"/>
                <w:bCs/>
                <w:kern w:val="0"/>
                <w:szCs w:val="21"/>
              </w:rPr>
              <w:t>）</w:t>
            </w:r>
          </w:p>
        </w:tc>
        <w:tc>
          <w:tcPr>
            <w:tcW w:w="2126" w:type="dxa"/>
            <w:vAlign w:val="center"/>
          </w:tcPr>
          <w:p w:rsidR="001E44F8" w:rsidRPr="00A84510" w:rsidRDefault="001E44F8" w:rsidP="003F60D0">
            <w:pPr>
              <w:spacing w:line="520" w:lineRule="exact"/>
              <w:jc w:val="left"/>
              <w:rPr>
                <w:rFonts w:cs="Tahoma"/>
                <w:bCs/>
                <w:kern w:val="0"/>
                <w:szCs w:val="21"/>
              </w:rPr>
            </w:pPr>
            <w:r w:rsidRPr="00A84510">
              <w:rPr>
                <w:rFonts w:cs="Tahoma" w:hint="eastAsia"/>
                <w:bCs/>
                <w:kern w:val="0"/>
                <w:szCs w:val="21"/>
              </w:rPr>
              <w:t>计算机程序设计</w:t>
            </w:r>
            <w:r w:rsidR="003F60D0" w:rsidRPr="00A84510">
              <w:rPr>
                <w:rFonts w:cs="Tahoma" w:hint="eastAsia"/>
                <w:bCs/>
                <w:kern w:val="0"/>
                <w:szCs w:val="21"/>
              </w:rPr>
              <w:t>人</w:t>
            </w:r>
            <w:r w:rsidRPr="00A84510">
              <w:rPr>
                <w:rFonts w:cs="Tahoma" w:hint="eastAsia"/>
                <w:bCs/>
                <w:kern w:val="0"/>
                <w:szCs w:val="21"/>
              </w:rPr>
              <w:t>员</w:t>
            </w:r>
          </w:p>
          <w:p w:rsidR="006465BD" w:rsidRPr="00A84510" w:rsidRDefault="006465BD" w:rsidP="003F60D0">
            <w:pPr>
              <w:spacing w:line="520" w:lineRule="exact"/>
              <w:jc w:val="left"/>
              <w:rPr>
                <w:rFonts w:cs="Tahoma"/>
                <w:bCs/>
                <w:kern w:val="0"/>
                <w:szCs w:val="21"/>
              </w:rPr>
            </w:pPr>
            <w:r w:rsidRPr="00A84510">
              <w:rPr>
                <w:rFonts w:cs="Tahoma" w:hint="eastAsia"/>
                <w:bCs/>
                <w:kern w:val="0"/>
                <w:szCs w:val="21"/>
              </w:rPr>
              <w:t>网站设计人员</w:t>
            </w:r>
          </w:p>
        </w:tc>
        <w:tc>
          <w:tcPr>
            <w:tcW w:w="1701" w:type="dxa"/>
            <w:vAlign w:val="center"/>
          </w:tcPr>
          <w:p w:rsidR="001E44F8" w:rsidRPr="00A84510" w:rsidRDefault="001E44F8" w:rsidP="00E953B0">
            <w:pPr>
              <w:spacing w:line="520" w:lineRule="exact"/>
              <w:rPr>
                <w:rFonts w:cs="Tahoma"/>
                <w:bCs/>
                <w:kern w:val="0"/>
                <w:szCs w:val="21"/>
              </w:rPr>
            </w:pPr>
            <w:r w:rsidRPr="00A84510">
              <w:rPr>
                <w:rFonts w:cs="Tahoma" w:hint="eastAsia"/>
                <w:bCs/>
                <w:kern w:val="0"/>
                <w:szCs w:val="21"/>
              </w:rPr>
              <w:t>网站设计制作</w:t>
            </w:r>
            <w:r w:rsidRPr="00A84510">
              <w:rPr>
                <w:rFonts w:cs="Tahoma" w:hint="eastAsia"/>
                <w:bCs/>
                <w:kern w:val="0"/>
                <w:szCs w:val="21"/>
              </w:rPr>
              <w:t xml:space="preserve"> </w:t>
            </w:r>
          </w:p>
          <w:p w:rsidR="009761F4" w:rsidRPr="00A84510" w:rsidRDefault="001E44F8" w:rsidP="00E953B0">
            <w:pPr>
              <w:spacing w:line="520" w:lineRule="exact"/>
              <w:rPr>
                <w:rFonts w:cs="Tahoma"/>
                <w:bCs/>
                <w:kern w:val="0"/>
                <w:szCs w:val="21"/>
              </w:rPr>
            </w:pPr>
            <w:r w:rsidRPr="00A84510">
              <w:rPr>
                <w:rFonts w:cs="Tahoma" w:hint="eastAsia"/>
                <w:bCs/>
                <w:kern w:val="0"/>
                <w:szCs w:val="21"/>
              </w:rPr>
              <w:t xml:space="preserve">Web </w:t>
            </w:r>
            <w:r w:rsidRPr="00A84510">
              <w:rPr>
                <w:rFonts w:cs="Tahoma" w:hint="eastAsia"/>
                <w:bCs/>
                <w:kern w:val="0"/>
                <w:szCs w:val="21"/>
              </w:rPr>
              <w:t>前端开发</w:t>
            </w:r>
          </w:p>
          <w:p w:rsidR="001E44F8" w:rsidRPr="00A84510" w:rsidRDefault="001E44F8" w:rsidP="00E953B0">
            <w:pPr>
              <w:spacing w:line="520" w:lineRule="exact"/>
              <w:rPr>
                <w:rFonts w:cs="Tahoma"/>
                <w:bCs/>
                <w:kern w:val="0"/>
                <w:szCs w:val="21"/>
              </w:rPr>
            </w:pPr>
            <w:r w:rsidRPr="00A84510">
              <w:rPr>
                <w:rFonts w:cs="Tahoma" w:hint="eastAsia"/>
                <w:bCs/>
                <w:kern w:val="0"/>
                <w:szCs w:val="21"/>
              </w:rPr>
              <w:t>Web</w:t>
            </w:r>
            <w:r w:rsidRPr="00A84510">
              <w:rPr>
                <w:rFonts w:cs="Tahoma" w:hint="eastAsia"/>
                <w:bCs/>
                <w:kern w:val="0"/>
                <w:szCs w:val="21"/>
              </w:rPr>
              <w:t>后端开发</w:t>
            </w:r>
          </w:p>
        </w:tc>
        <w:tc>
          <w:tcPr>
            <w:tcW w:w="1624" w:type="dxa"/>
            <w:vAlign w:val="center"/>
          </w:tcPr>
          <w:p w:rsidR="003A7FA6" w:rsidRPr="00A84510" w:rsidRDefault="00AE316A" w:rsidP="00541DF1">
            <w:pPr>
              <w:spacing w:line="520" w:lineRule="exact"/>
              <w:rPr>
                <w:rFonts w:cs="Tahoma"/>
                <w:bCs/>
                <w:kern w:val="0"/>
                <w:szCs w:val="21"/>
              </w:rPr>
            </w:pPr>
            <w:r w:rsidRPr="00A84510">
              <w:rPr>
                <w:rFonts w:cs="Tahoma" w:hint="eastAsia"/>
                <w:bCs/>
                <w:kern w:val="0"/>
                <w:szCs w:val="21"/>
              </w:rPr>
              <w:t>教育部下发教学标准中无证书要求</w:t>
            </w:r>
          </w:p>
        </w:tc>
      </w:tr>
    </w:tbl>
    <w:p w:rsidR="009761F4" w:rsidRPr="00A84510" w:rsidRDefault="009761F4" w:rsidP="009761F4">
      <w:pPr>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t>五</w:t>
      </w:r>
      <w:r w:rsidRPr="00A84510">
        <w:rPr>
          <w:rFonts w:ascii="黑体" w:eastAsia="黑体" w:hAnsi="黑体"/>
          <w:b/>
          <w:sz w:val="24"/>
          <w:szCs w:val="24"/>
        </w:rPr>
        <w:t>、培养目标与</w:t>
      </w:r>
      <w:r w:rsidRPr="00A84510">
        <w:rPr>
          <w:rFonts w:ascii="黑体" w:eastAsia="黑体" w:hAnsi="黑体" w:hint="eastAsia"/>
          <w:b/>
          <w:sz w:val="24"/>
          <w:szCs w:val="24"/>
        </w:rPr>
        <w:t>培养</w:t>
      </w:r>
      <w:r w:rsidRPr="00A84510">
        <w:rPr>
          <w:rFonts w:ascii="黑体" w:eastAsia="黑体" w:hAnsi="黑体"/>
          <w:b/>
          <w:sz w:val="24"/>
          <w:szCs w:val="24"/>
        </w:rPr>
        <w:t>规格</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（一）培养目标</w:t>
      </w:r>
    </w:p>
    <w:p w:rsidR="004A5AED" w:rsidRPr="00A84510" w:rsidRDefault="004A5AED"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培养思想政治坚定、德技并修、全面发展，具有一定的科学文化水平、良好的职业道德和工匠精神、掌握面向对象程序设计、数据库技术、C/S、B/S开发技术等专业技能，具备认知能力、合作能力、创新能力、职业能力等支撑终身发展、适应时代要求的关键能力，具有较强的就业创业能力，面向Web前端、Web后台开发领域，能够从事</w:t>
      </w:r>
      <w:r w:rsidR="00EB4A1F" w:rsidRPr="00A84510">
        <w:rPr>
          <w:rFonts w:hint="eastAsia"/>
          <w:sz w:val="24"/>
        </w:rPr>
        <w:t>计算机网站的设计开发、数据库管理与维护、</w:t>
      </w:r>
      <w:r w:rsidR="00157CC6" w:rsidRPr="00A84510">
        <w:rPr>
          <w:rFonts w:hint="eastAsia"/>
          <w:sz w:val="24"/>
        </w:rPr>
        <w:t>计算机</w:t>
      </w:r>
      <w:r w:rsidR="00EB4A1F" w:rsidRPr="00A84510">
        <w:rPr>
          <w:rFonts w:hint="eastAsia"/>
          <w:sz w:val="24"/>
        </w:rPr>
        <w:t>软硬件</w:t>
      </w:r>
      <w:r w:rsidR="00157CC6" w:rsidRPr="00A84510">
        <w:rPr>
          <w:rFonts w:hint="eastAsia"/>
          <w:sz w:val="24"/>
        </w:rPr>
        <w:t>维护</w:t>
      </w:r>
      <w:r w:rsidRPr="00A84510">
        <w:rPr>
          <w:rFonts w:asciiTheme="minorEastAsia" w:hAnsiTheme="minorEastAsia" w:hint="eastAsia"/>
          <w:sz w:val="24"/>
          <w:szCs w:val="24"/>
        </w:rPr>
        <w:t>等工作的高素质技术技能人才。</w:t>
      </w:r>
      <w:r w:rsidR="00157CC6" w:rsidRPr="00A84510">
        <w:rPr>
          <w:sz w:val="24"/>
        </w:rPr>
        <w:t xml:space="preserve"> </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（二）培养规格</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1．素质</w:t>
      </w:r>
    </w:p>
    <w:p w:rsidR="00B61AFA"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（1）</w:t>
      </w:r>
      <w:r w:rsidR="009761F4" w:rsidRPr="00A84510">
        <w:rPr>
          <w:rFonts w:asciiTheme="minorEastAsia" w:hAnsiTheme="minorEastAsia" w:hint="eastAsia"/>
          <w:sz w:val="24"/>
          <w:szCs w:val="24"/>
        </w:rPr>
        <w:t>具有正确的世界观、人生观、价值观。</w:t>
      </w:r>
    </w:p>
    <w:p w:rsidR="009761F4"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lastRenderedPageBreak/>
        <w:t>（2）</w:t>
      </w:r>
      <w:r w:rsidR="009761F4" w:rsidRPr="00A84510">
        <w:rPr>
          <w:rFonts w:asciiTheme="minorEastAsia" w:hAnsiTheme="minorEastAsia" w:hint="eastAsia"/>
          <w:sz w:val="24"/>
          <w:szCs w:val="24"/>
        </w:rPr>
        <w:t>坚决拥护中国共产党领导，树立中国特色社会主义共同理想，践行社会主义核心价值观，具有社会责任感和参与意识。</w:t>
      </w:r>
    </w:p>
    <w:p w:rsidR="00FD1D19"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（3）</w:t>
      </w:r>
      <w:r w:rsidR="009761F4" w:rsidRPr="00A84510">
        <w:rPr>
          <w:rFonts w:asciiTheme="minorEastAsia" w:hAnsiTheme="minorEastAsia" w:hint="eastAsia"/>
          <w:sz w:val="24"/>
          <w:szCs w:val="24"/>
        </w:rPr>
        <w:t>具有良好的职业道德和职业素养</w:t>
      </w:r>
      <w:r w:rsidR="00FD1D19" w:rsidRPr="00A84510">
        <w:rPr>
          <w:rFonts w:asciiTheme="minorEastAsia" w:hAnsiTheme="minorEastAsia" w:hint="eastAsia"/>
          <w:sz w:val="24"/>
          <w:szCs w:val="24"/>
        </w:rPr>
        <w:t>，</w:t>
      </w:r>
      <w:r w:rsidR="009761F4" w:rsidRPr="00A84510">
        <w:rPr>
          <w:rFonts w:asciiTheme="minorEastAsia" w:hAnsiTheme="minorEastAsia" w:hint="eastAsia"/>
          <w:sz w:val="24"/>
          <w:szCs w:val="24"/>
        </w:rPr>
        <w:t>遵守、履行道德准则和行为规范；尊重劳动、热爱劳动；</w:t>
      </w:r>
    </w:p>
    <w:p w:rsidR="00FD1D19"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（4）</w:t>
      </w:r>
      <w:r w:rsidR="009761F4" w:rsidRPr="00A84510">
        <w:rPr>
          <w:rFonts w:asciiTheme="minorEastAsia" w:hAnsiTheme="minorEastAsia" w:hint="eastAsia"/>
          <w:sz w:val="24"/>
          <w:szCs w:val="24"/>
        </w:rPr>
        <w:t>具有</w:t>
      </w:r>
      <w:r w:rsidR="00194154" w:rsidRPr="00A84510">
        <w:rPr>
          <w:rFonts w:asciiTheme="minorEastAsia" w:hAnsiTheme="minorEastAsia" w:hint="eastAsia"/>
          <w:sz w:val="24"/>
          <w:szCs w:val="24"/>
        </w:rPr>
        <w:t>“爱岗敬业、</w:t>
      </w:r>
      <w:r w:rsidR="009761F4" w:rsidRPr="00A84510">
        <w:rPr>
          <w:rFonts w:asciiTheme="minorEastAsia" w:hAnsiTheme="minorEastAsia" w:hint="eastAsia"/>
          <w:sz w:val="24"/>
          <w:szCs w:val="24"/>
        </w:rPr>
        <w:t>精益求精</w:t>
      </w:r>
      <w:r w:rsidR="00194154" w:rsidRPr="00A84510">
        <w:rPr>
          <w:rFonts w:asciiTheme="minorEastAsia" w:hAnsiTheme="minorEastAsia" w:hint="eastAsia"/>
          <w:sz w:val="24"/>
          <w:szCs w:val="24"/>
        </w:rPr>
        <w:t>、持之以恒、守正创新”</w:t>
      </w:r>
      <w:r w:rsidR="009761F4" w:rsidRPr="00A84510">
        <w:rPr>
          <w:rFonts w:asciiTheme="minorEastAsia" w:hAnsiTheme="minorEastAsia" w:hint="eastAsia"/>
          <w:sz w:val="24"/>
          <w:szCs w:val="24"/>
        </w:rPr>
        <w:t>的工匠精神；</w:t>
      </w:r>
    </w:p>
    <w:p w:rsidR="009761F4"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（5）</w:t>
      </w:r>
      <w:r w:rsidR="009761F4" w:rsidRPr="00A84510">
        <w:rPr>
          <w:rFonts w:asciiTheme="minorEastAsia" w:hAnsiTheme="minorEastAsia" w:hint="eastAsia"/>
          <w:sz w:val="24"/>
          <w:szCs w:val="24"/>
        </w:rPr>
        <w:t>具有集体意识</w:t>
      </w:r>
      <w:r w:rsidR="0032799F" w:rsidRPr="00A84510">
        <w:rPr>
          <w:rFonts w:asciiTheme="minorEastAsia" w:hAnsiTheme="minorEastAsia" w:hint="eastAsia"/>
          <w:sz w:val="24"/>
          <w:szCs w:val="24"/>
        </w:rPr>
        <w:t>、</w:t>
      </w:r>
      <w:r w:rsidR="009761F4" w:rsidRPr="00A84510">
        <w:rPr>
          <w:rFonts w:asciiTheme="minorEastAsia" w:hAnsiTheme="minorEastAsia" w:hint="eastAsia"/>
          <w:sz w:val="24"/>
          <w:szCs w:val="24"/>
        </w:rPr>
        <w:t>团队合作精神</w:t>
      </w:r>
      <w:r w:rsidR="0032799F" w:rsidRPr="00A84510">
        <w:rPr>
          <w:rFonts w:asciiTheme="minorEastAsia" w:hAnsiTheme="minorEastAsia" w:hint="eastAsia"/>
          <w:sz w:val="24"/>
          <w:szCs w:val="24"/>
        </w:rPr>
        <w:t>、</w:t>
      </w:r>
      <w:r w:rsidR="00C20836" w:rsidRPr="00A84510">
        <w:rPr>
          <w:rFonts w:asciiTheme="minorEastAsia" w:hAnsiTheme="minorEastAsia" w:hint="eastAsia"/>
          <w:sz w:val="24"/>
          <w:szCs w:val="24"/>
        </w:rPr>
        <w:t>岗位创业意识</w:t>
      </w:r>
      <w:r w:rsidR="009761F4" w:rsidRPr="00A84510">
        <w:rPr>
          <w:rFonts w:asciiTheme="minorEastAsia" w:hAnsiTheme="minorEastAsia" w:hint="eastAsia"/>
          <w:sz w:val="24"/>
          <w:szCs w:val="24"/>
        </w:rPr>
        <w:t>、职业生涯规划意识等；</w:t>
      </w:r>
      <w:r w:rsidR="0032799F" w:rsidRPr="00A84510">
        <w:rPr>
          <w:rFonts w:asciiTheme="minorEastAsia" w:hAnsiTheme="minorEastAsia"/>
          <w:sz w:val="24"/>
          <w:szCs w:val="24"/>
        </w:rPr>
        <w:t xml:space="preserve"> </w:t>
      </w:r>
    </w:p>
    <w:p w:rsidR="0032799F" w:rsidRPr="00A84510" w:rsidRDefault="00986BF4"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（6）</w:t>
      </w:r>
      <w:r w:rsidR="009761F4" w:rsidRPr="00A84510">
        <w:rPr>
          <w:rFonts w:asciiTheme="minorEastAsia" w:hAnsiTheme="minorEastAsia" w:hint="eastAsia"/>
          <w:sz w:val="24"/>
          <w:szCs w:val="24"/>
        </w:rPr>
        <w:t>具有良好的身心素质和人文素养。</w:t>
      </w:r>
    </w:p>
    <w:p w:rsidR="009761F4" w:rsidRPr="00A84510" w:rsidRDefault="0032799F" w:rsidP="00986BF4">
      <w:pPr>
        <w:spacing w:line="560" w:lineRule="exact"/>
        <w:ind w:left="480"/>
        <w:rPr>
          <w:rFonts w:asciiTheme="minorEastAsia" w:hAnsiTheme="minorEastAsia"/>
          <w:sz w:val="24"/>
          <w:szCs w:val="24"/>
        </w:rPr>
      </w:pPr>
      <w:r w:rsidRPr="00A84510">
        <w:rPr>
          <w:rFonts w:asciiTheme="minorEastAsia" w:hAnsiTheme="minorEastAsia" w:hint="eastAsia"/>
          <w:sz w:val="24"/>
          <w:szCs w:val="24"/>
        </w:rPr>
        <w:t>（7）</w:t>
      </w:r>
      <w:r w:rsidR="009761F4" w:rsidRPr="00A84510">
        <w:rPr>
          <w:rFonts w:asciiTheme="minorEastAsia" w:hAnsiTheme="minorEastAsia" w:hint="eastAsia"/>
          <w:sz w:val="24"/>
          <w:szCs w:val="24"/>
        </w:rPr>
        <w:t>具有健康的体魄和心理、健全的人格；具有一定的审美和人文素养。</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2．知识</w:t>
      </w:r>
    </w:p>
    <w:p w:rsidR="00FD1D19" w:rsidRPr="00A84510" w:rsidRDefault="0067432D" w:rsidP="0067432D">
      <w:pPr>
        <w:spacing w:line="560" w:lineRule="exact"/>
        <w:ind w:firstLineChars="200" w:firstLine="480"/>
        <w:rPr>
          <w:sz w:val="24"/>
        </w:rPr>
      </w:pPr>
      <w:r w:rsidRPr="00A84510">
        <w:rPr>
          <w:rFonts w:asciiTheme="minorEastAsia" w:hAnsiTheme="minorEastAsia"/>
          <w:sz w:val="24"/>
          <w:szCs w:val="24"/>
        </w:rPr>
        <w:t xml:space="preserve"> </w:t>
      </w:r>
      <w:r w:rsidRPr="00A84510">
        <w:rPr>
          <w:rFonts w:hint="eastAsia"/>
          <w:sz w:val="24"/>
        </w:rPr>
        <w:t>（</w:t>
      </w:r>
      <w:r w:rsidRPr="00A84510">
        <w:rPr>
          <w:rFonts w:hint="eastAsia"/>
          <w:sz w:val="24"/>
        </w:rPr>
        <w:t>1</w:t>
      </w:r>
      <w:r w:rsidRPr="00A84510">
        <w:rPr>
          <w:rFonts w:hint="eastAsia"/>
          <w:sz w:val="24"/>
        </w:rPr>
        <w:t>）</w:t>
      </w:r>
      <w:r w:rsidRPr="00A84510">
        <w:rPr>
          <w:rFonts w:asciiTheme="minorEastAsia" w:hAnsiTheme="minorEastAsia" w:hint="eastAsia"/>
          <w:sz w:val="24"/>
          <w:szCs w:val="24"/>
        </w:rPr>
        <w:t>掌握必备的思想政治理论、科学文化基础知识和中华优秀传统文化知识；</w:t>
      </w:r>
      <w:r w:rsidR="00FD1D19" w:rsidRPr="00A84510">
        <w:rPr>
          <w:rFonts w:hint="eastAsia"/>
          <w:sz w:val="24"/>
        </w:rPr>
        <w:t>具备较好的科学素养。</w:t>
      </w:r>
    </w:p>
    <w:p w:rsidR="0067432D" w:rsidRPr="00A84510" w:rsidRDefault="0067432D" w:rsidP="0067432D">
      <w:pPr>
        <w:spacing w:line="360" w:lineRule="auto"/>
        <w:ind w:left="480"/>
        <w:rPr>
          <w:rFonts w:asciiTheme="minorEastAsia" w:hAnsiTheme="minorEastAsia"/>
          <w:sz w:val="24"/>
          <w:szCs w:val="24"/>
        </w:rPr>
      </w:pPr>
      <w:r w:rsidRPr="00A84510">
        <w:rPr>
          <w:rFonts w:hint="eastAsia"/>
          <w:sz w:val="24"/>
        </w:rPr>
        <w:t>（</w:t>
      </w:r>
      <w:r w:rsidRPr="00A84510">
        <w:rPr>
          <w:rFonts w:hint="eastAsia"/>
          <w:sz w:val="24"/>
        </w:rPr>
        <w:t>2</w:t>
      </w:r>
      <w:r w:rsidRPr="00A84510">
        <w:rPr>
          <w:rFonts w:hint="eastAsia"/>
          <w:sz w:val="24"/>
        </w:rPr>
        <w:t>）</w:t>
      </w:r>
      <w:r w:rsidRPr="00A84510">
        <w:rPr>
          <w:rFonts w:asciiTheme="minorEastAsia" w:hAnsiTheme="minorEastAsia" w:hint="eastAsia"/>
          <w:sz w:val="24"/>
          <w:szCs w:val="24"/>
        </w:rPr>
        <w:t>熟悉与本专业相关的法律法规以及</w:t>
      </w:r>
      <w:r w:rsidRPr="00A84510">
        <w:rPr>
          <w:rFonts w:hint="eastAsia"/>
          <w:sz w:val="24"/>
        </w:rPr>
        <w:t>职业道德、沟通</w:t>
      </w:r>
      <w:r w:rsidRPr="00A84510">
        <w:rPr>
          <w:rFonts w:asciiTheme="minorEastAsia" w:hAnsiTheme="minorEastAsia" w:hint="eastAsia"/>
          <w:sz w:val="24"/>
          <w:szCs w:val="24"/>
        </w:rPr>
        <w:t>能力等相关知识；</w:t>
      </w:r>
    </w:p>
    <w:p w:rsidR="00FD1D19" w:rsidRPr="00A84510" w:rsidRDefault="0067432D" w:rsidP="0067432D">
      <w:pPr>
        <w:spacing w:line="360" w:lineRule="auto"/>
        <w:ind w:left="480"/>
        <w:rPr>
          <w:sz w:val="24"/>
        </w:rPr>
      </w:pPr>
      <w:r w:rsidRPr="00A84510">
        <w:rPr>
          <w:rFonts w:hint="eastAsia"/>
          <w:sz w:val="24"/>
        </w:rPr>
        <w:t>（</w:t>
      </w:r>
      <w:r w:rsidRPr="00A84510">
        <w:rPr>
          <w:rFonts w:hint="eastAsia"/>
          <w:sz w:val="24"/>
        </w:rPr>
        <w:t>3</w:t>
      </w:r>
      <w:r w:rsidRPr="00A84510">
        <w:rPr>
          <w:rFonts w:hint="eastAsia"/>
          <w:sz w:val="24"/>
        </w:rPr>
        <w:t>）掌握一定的计算机基本知识，熟悉计算机常用的工具软件的操作。</w:t>
      </w:r>
    </w:p>
    <w:p w:rsidR="00FD1D19" w:rsidRPr="00A84510" w:rsidRDefault="0067432D" w:rsidP="0067432D">
      <w:pPr>
        <w:spacing w:line="360" w:lineRule="auto"/>
        <w:ind w:left="480"/>
        <w:rPr>
          <w:sz w:val="24"/>
        </w:rPr>
      </w:pPr>
      <w:r w:rsidRPr="00A84510">
        <w:rPr>
          <w:rFonts w:hint="eastAsia"/>
          <w:sz w:val="24"/>
        </w:rPr>
        <w:t>（</w:t>
      </w:r>
      <w:r w:rsidRPr="00A84510">
        <w:rPr>
          <w:rFonts w:hint="eastAsia"/>
          <w:sz w:val="24"/>
        </w:rPr>
        <w:t>4</w:t>
      </w:r>
      <w:r w:rsidRPr="00A84510">
        <w:rPr>
          <w:rFonts w:hint="eastAsia"/>
          <w:sz w:val="24"/>
        </w:rPr>
        <w:t>）</w:t>
      </w:r>
      <w:r w:rsidR="00FD1D19" w:rsidRPr="00A84510">
        <w:rPr>
          <w:rFonts w:hint="eastAsia"/>
          <w:sz w:val="24"/>
        </w:rPr>
        <w:t>掌握本专业基础理论知识和面向对象程序设计知识。</w:t>
      </w:r>
      <w:r w:rsidR="00FD1D19" w:rsidRPr="00A84510">
        <w:rPr>
          <w:sz w:val="24"/>
        </w:rPr>
        <w:t xml:space="preserve"> </w:t>
      </w:r>
    </w:p>
    <w:p w:rsidR="00FD1D19" w:rsidRPr="00A84510" w:rsidRDefault="0067432D" w:rsidP="0067432D">
      <w:pPr>
        <w:spacing w:line="360" w:lineRule="auto"/>
        <w:ind w:left="480"/>
        <w:rPr>
          <w:sz w:val="24"/>
        </w:rPr>
      </w:pPr>
      <w:r w:rsidRPr="00A84510">
        <w:rPr>
          <w:rFonts w:hint="eastAsia"/>
          <w:sz w:val="24"/>
        </w:rPr>
        <w:t>（</w:t>
      </w:r>
      <w:r w:rsidRPr="00A84510">
        <w:rPr>
          <w:rFonts w:hint="eastAsia"/>
          <w:sz w:val="24"/>
        </w:rPr>
        <w:t>5</w:t>
      </w:r>
      <w:r w:rsidRPr="00A84510">
        <w:rPr>
          <w:rFonts w:hint="eastAsia"/>
          <w:sz w:val="24"/>
        </w:rPr>
        <w:t>）</w:t>
      </w:r>
      <w:r w:rsidR="00FD1D19" w:rsidRPr="00A84510">
        <w:rPr>
          <w:rFonts w:hint="eastAsia"/>
          <w:sz w:val="24"/>
        </w:rPr>
        <w:t>掌握</w:t>
      </w:r>
      <w:r w:rsidR="008030E5" w:rsidRPr="00A84510">
        <w:rPr>
          <w:rFonts w:hint="eastAsia"/>
          <w:sz w:val="24"/>
        </w:rPr>
        <w:t>主流</w:t>
      </w:r>
      <w:r w:rsidR="00FD1D19" w:rsidRPr="00A84510">
        <w:rPr>
          <w:rFonts w:hint="eastAsia"/>
          <w:sz w:val="24"/>
        </w:rPr>
        <w:t>Web</w:t>
      </w:r>
      <w:r w:rsidR="00FD1D19" w:rsidRPr="00A84510">
        <w:rPr>
          <w:rFonts w:hint="eastAsia"/>
          <w:sz w:val="24"/>
        </w:rPr>
        <w:t>前台和</w:t>
      </w:r>
      <w:r w:rsidR="00FD1D19" w:rsidRPr="00A84510">
        <w:rPr>
          <w:rFonts w:hint="eastAsia"/>
          <w:sz w:val="24"/>
        </w:rPr>
        <w:t>W</w:t>
      </w:r>
      <w:r w:rsidR="00FD1D19" w:rsidRPr="00A84510">
        <w:rPr>
          <w:sz w:val="24"/>
        </w:rPr>
        <w:t>eb</w:t>
      </w:r>
      <w:r w:rsidR="00FD1D19" w:rsidRPr="00A84510">
        <w:rPr>
          <w:rFonts w:hint="eastAsia"/>
          <w:sz w:val="24"/>
        </w:rPr>
        <w:t>后台开发技术，熟练进行</w:t>
      </w:r>
      <w:r w:rsidR="00FD1D19" w:rsidRPr="00A84510">
        <w:rPr>
          <w:sz w:val="24"/>
        </w:rPr>
        <w:t>B/S</w:t>
      </w:r>
      <w:r w:rsidR="00FD1D19" w:rsidRPr="00A84510">
        <w:rPr>
          <w:rFonts w:hint="eastAsia"/>
          <w:sz w:val="24"/>
        </w:rPr>
        <w:t>架构的应用程序开发，</w:t>
      </w:r>
      <w:r w:rsidRPr="00A84510">
        <w:rPr>
          <w:rFonts w:hint="eastAsia"/>
          <w:sz w:val="24"/>
        </w:rPr>
        <w:t>（</w:t>
      </w:r>
      <w:r w:rsidRPr="00A84510">
        <w:rPr>
          <w:rFonts w:hint="eastAsia"/>
          <w:sz w:val="24"/>
        </w:rPr>
        <w:t>6</w:t>
      </w:r>
      <w:r w:rsidRPr="00A84510">
        <w:rPr>
          <w:rFonts w:hint="eastAsia"/>
          <w:sz w:val="24"/>
        </w:rPr>
        <w:t>）</w:t>
      </w:r>
      <w:r w:rsidR="00FD1D19" w:rsidRPr="00A84510">
        <w:rPr>
          <w:rFonts w:hint="eastAsia"/>
          <w:sz w:val="24"/>
        </w:rPr>
        <w:t>掌握网站的发布与维护知识。</w:t>
      </w:r>
    </w:p>
    <w:p w:rsidR="009761F4" w:rsidRPr="00A84510" w:rsidRDefault="009761F4"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3．能力</w:t>
      </w:r>
    </w:p>
    <w:p w:rsidR="00DA76A0" w:rsidRPr="00A84510" w:rsidRDefault="0067432D" w:rsidP="00DA76A0">
      <w:pPr>
        <w:adjustRightInd w:val="0"/>
        <w:spacing w:line="560" w:lineRule="exact"/>
        <w:ind w:firstLineChars="200" w:firstLine="480"/>
        <w:rPr>
          <w:sz w:val="24"/>
        </w:rPr>
      </w:pPr>
      <w:r w:rsidRPr="00A84510">
        <w:rPr>
          <w:rFonts w:hint="eastAsia"/>
          <w:sz w:val="24"/>
        </w:rPr>
        <w:t>（</w:t>
      </w:r>
      <w:r w:rsidRPr="00A84510">
        <w:rPr>
          <w:rFonts w:hint="eastAsia"/>
          <w:sz w:val="24"/>
        </w:rPr>
        <w:t>1</w:t>
      </w:r>
      <w:r w:rsidRPr="00A84510">
        <w:rPr>
          <w:rFonts w:hint="eastAsia"/>
          <w:sz w:val="24"/>
        </w:rPr>
        <w:t>）</w:t>
      </w:r>
      <w:r w:rsidR="00DA76A0" w:rsidRPr="00A84510">
        <w:rPr>
          <w:rFonts w:hint="eastAsia"/>
          <w:sz w:val="24"/>
        </w:rPr>
        <w:t>具有探究学习、终身学习、分析问题和解决问题的能力；</w:t>
      </w:r>
      <w:r w:rsidR="00DA76A0" w:rsidRPr="00A84510">
        <w:rPr>
          <w:rFonts w:hint="eastAsia"/>
          <w:sz w:val="24"/>
        </w:rPr>
        <w:t xml:space="preserve"> </w:t>
      </w:r>
    </w:p>
    <w:p w:rsidR="00DA76A0" w:rsidRPr="00A84510" w:rsidRDefault="0067432D" w:rsidP="00DA76A0">
      <w:pPr>
        <w:adjustRightInd w:val="0"/>
        <w:spacing w:line="560" w:lineRule="exact"/>
        <w:ind w:firstLineChars="200" w:firstLine="480"/>
        <w:rPr>
          <w:sz w:val="24"/>
        </w:rPr>
      </w:pPr>
      <w:r w:rsidRPr="00A84510">
        <w:rPr>
          <w:rFonts w:hint="eastAsia"/>
          <w:sz w:val="24"/>
        </w:rPr>
        <w:t>（</w:t>
      </w:r>
      <w:r w:rsidRPr="00A84510">
        <w:rPr>
          <w:rFonts w:hint="eastAsia"/>
          <w:sz w:val="24"/>
        </w:rPr>
        <w:t>2</w:t>
      </w:r>
      <w:r w:rsidRPr="00A84510">
        <w:rPr>
          <w:rFonts w:hint="eastAsia"/>
          <w:sz w:val="24"/>
        </w:rPr>
        <w:t>）</w:t>
      </w:r>
      <w:r w:rsidR="00DA76A0" w:rsidRPr="00A84510">
        <w:rPr>
          <w:rFonts w:hint="eastAsia"/>
          <w:sz w:val="24"/>
        </w:rPr>
        <w:t>具有良好的语言、文字表达能力和沟通能力；</w:t>
      </w:r>
      <w:r w:rsidR="00DA76A0" w:rsidRPr="00A84510">
        <w:rPr>
          <w:rFonts w:hint="eastAsia"/>
          <w:sz w:val="24"/>
        </w:rPr>
        <w:t xml:space="preserve"> </w:t>
      </w:r>
    </w:p>
    <w:p w:rsidR="00DA76A0" w:rsidRPr="00A84510" w:rsidRDefault="0067432D" w:rsidP="00DA76A0">
      <w:pPr>
        <w:adjustRightInd w:val="0"/>
        <w:spacing w:line="560" w:lineRule="exact"/>
        <w:ind w:firstLineChars="200" w:firstLine="480"/>
        <w:rPr>
          <w:sz w:val="24"/>
        </w:rPr>
      </w:pPr>
      <w:r w:rsidRPr="00A84510">
        <w:rPr>
          <w:rFonts w:hint="eastAsia"/>
          <w:sz w:val="24"/>
        </w:rPr>
        <w:t>（</w:t>
      </w:r>
      <w:r w:rsidRPr="00A84510">
        <w:rPr>
          <w:rFonts w:hint="eastAsia"/>
          <w:sz w:val="24"/>
        </w:rPr>
        <w:t>3</w:t>
      </w:r>
      <w:r w:rsidRPr="00A84510">
        <w:rPr>
          <w:rFonts w:hint="eastAsia"/>
          <w:sz w:val="24"/>
        </w:rPr>
        <w:t>）</w:t>
      </w:r>
      <w:r w:rsidR="00DA76A0" w:rsidRPr="00A84510">
        <w:rPr>
          <w:rFonts w:hint="eastAsia"/>
          <w:sz w:val="24"/>
        </w:rPr>
        <w:t>具备良好的团队合作与抗压能力；</w:t>
      </w:r>
    </w:p>
    <w:p w:rsidR="00DA76A0" w:rsidRPr="00A84510" w:rsidRDefault="0067432D" w:rsidP="0067432D">
      <w:pPr>
        <w:adjustRightInd w:val="0"/>
        <w:spacing w:line="560" w:lineRule="exact"/>
        <w:ind w:firstLineChars="200" w:firstLine="480"/>
        <w:rPr>
          <w:sz w:val="24"/>
        </w:rPr>
      </w:pPr>
      <w:r w:rsidRPr="00A84510">
        <w:rPr>
          <w:rFonts w:hint="eastAsia"/>
          <w:sz w:val="24"/>
        </w:rPr>
        <w:t>（</w:t>
      </w:r>
      <w:r w:rsidRPr="00A84510">
        <w:rPr>
          <w:rFonts w:hint="eastAsia"/>
          <w:sz w:val="24"/>
        </w:rPr>
        <w:t>4</w:t>
      </w:r>
      <w:r w:rsidRPr="00A84510">
        <w:rPr>
          <w:rFonts w:hint="eastAsia"/>
          <w:sz w:val="24"/>
        </w:rPr>
        <w:t>）</w:t>
      </w:r>
      <w:r w:rsidR="00FE34DD" w:rsidRPr="00A84510">
        <w:rPr>
          <w:rFonts w:hint="eastAsia"/>
          <w:sz w:val="24"/>
        </w:rPr>
        <w:t>具备计算机软硬件系统安装、调试、维护的实践能力；</w:t>
      </w:r>
      <w:r w:rsidR="00FE34DD" w:rsidRPr="00A84510">
        <w:rPr>
          <w:rFonts w:hint="eastAsia"/>
          <w:sz w:val="24"/>
        </w:rPr>
        <w:t xml:space="preserve"> </w:t>
      </w:r>
    </w:p>
    <w:p w:rsidR="00B200F4" w:rsidRPr="00A84510" w:rsidRDefault="00B200F4" w:rsidP="00282A3E">
      <w:pPr>
        <w:spacing w:line="360" w:lineRule="auto"/>
        <w:ind w:firstLineChars="200" w:firstLine="480"/>
        <w:rPr>
          <w:sz w:val="24"/>
        </w:rPr>
      </w:pPr>
      <w:r w:rsidRPr="00A84510">
        <w:rPr>
          <w:rFonts w:hint="eastAsia"/>
          <w:sz w:val="24"/>
        </w:rPr>
        <w:t>（</w:t>
      </w:r>
      <w:r w:rsidR="0067432D" w:rsidRPr="00A84510">
        <w:rPr>
          <w:rFonts w:hint="eastAsia"/>
          <w:sz w:val="24"/>
        </w:rPr>
        <w:t>5</w:t>
      </w:r>
      <w:r w:rsidRPr="00A84510">
        <w:rPr>
          <w:rFonts w:hint="eastAsia"/>
          <w:sz w:val="24"/>
        </w:rPr>
        <w:t>）具有使用面向对象编程思想进行</w:t>
      </w:r>
      <w:r w:rsidRPr="00A84510">
        <w:rPr>
          <w:rFonts w:hint="eastAsia"/>
          <w:sz w:val="24"/>
        </w:rPr>
        <w:t>Web</w:t>
      </w:r>
      <w:r w:rsidR="00F860E3" w:rsidRPr="00A84510">
        <w:rPr>
          <w:rFonts w:hint="eastAsia"/>
          <w:sz w:val="24"/>
        </w:rPr>
        <w:t>应用</w:t>
      </w:r>
      <w:r w:rsidRPr="00A84510">
        <w:rPr>
          <w:rFonts w:hint="eastAsia"/>
          <w:sz w:val="24"/>
        </w:rPr>
        <w:t>程序的编写、调试、维护的</w:t>
      </w:r>
      <w:r w:rsidR="00FE34DD" w:rsidRPr="00A84510">
        <w:rPr>
          <w:rFonts w:hint="eastAsia"/>
          <w:sz w:val="24"/>
        </w:rPr>
        <w:t>能力</w:t>
      </w:r>
      <w:r w:rsidR="006720F1" w:rsidRPr="00A84510">
        <w:rPr>
          <w:rFonts w:hint="eastAsia"/>
          <w:sz w:val="24"/>
        </w:rPr>
        <w:t>；</w:t>
      </w:r>
      <w:r w:rsidRPr="00A84510">
        <w:rPr>
          <w:sz w:val="24"/>
        </w:rPr>
        <w:t> </w:t>
      </w:r>
    </w:p>
    <w:p w:rsidR="00B200F4" w:rsidRPr="00A84510" w:rsidRDefault="00B200F4" w:rsidP="00282A3E">
      <w:pPr>
        <w:spacing w:line="360" w:lineRule="auto"/>
        <w:ind w:firstLineChars="200" w:firstLine="480"/>
        <w:rPr>
          <w:sz w:val="24"/>
        </w:rPr>
      </w:pPr>
      <w:r w:rsidRPr="00A84510">
        <w:rPr>
          <w:rFonts w:hint="eastAsia"/>
          <w:sz w:val="24"/>
        </w:rPr>
        <w:t>（</w:t>
      </w:r>
      <w:r w:rsidR="0067432D" w:rsidRPr="00A84510">
        <w:rPr>
          <w:rFonts w:hint="eastAsia"/>
          <w:sz w:val="24"/>
        </w:rPr>
        <w:t>6</w:t>
      </w:r>
      <w:r w:rsidRPr="00A84510">
        <w:rPr>
          <w:rFonts w:hint="eastAsia"/>
          <w:sz w:val="24"/>
        </w:rPr>
        <w:t>）熟悉软件开发流程，</w:t>
      </w:r>
      <w:r w:rsidR="00F860E3" w:rsidRPr="00A84510">
        <w:rPr>
          <w:rFonts w:hint="eastAsia"/>
          <w:sz w:val="24"/>
        </w:rPr>
        <w:t>具有</w:t>
      </w:r>
      <w:r w:rsidRPr="00A84510">
        <w:rPr>
          <w:rFonts w:hint="eastAsia"/>
          <w:sz w:val="24"/>
        </w:rPr>
        <w:t>能够独立开发小型的</w:t>
      </w:r>
      <w:r w:rsidR="00DD3E06" w:rsidRPr="00A84510">
        <w:rPr>
          <w:rFonts w:hint="eastAsia"/>
          <w:sz w:val="24"/>
        </w:rPr>
        <w:t>Web</w:t>
      </w:r>
      <w:r w:rsidRPr="00A84510">
        <w:rPr>
          <w:rFonts w:hint="eastAsia"/>
          <w:sz w:val="24"/>
        </w:rPr>
        <w:t>应用软件</w:t>
      </w:r>
      <w:r w:rsidR="00F860E3" w:rsidRPr="00A84510">
        <w:rPr>
          <w:rFonts w:hint="eastAsia"/>
          <w:sz w:val="24"/>
        </w:rPr>
        <w:t>的能力</w:t>
      </w:r>
      <w:r w:rsidR="006720F1" w:rsidRPr="00A84510">
        <w:rPr>
          <w:rFonts w:hint="eastAsia"/>
          <w:sz w:val="24"/>
        </w:rPr>
        <w:t>；</w:t>
      </w:r>
    </w:p>
    <w:p w:rsidR="00B200F4" w:rsidRPr="00A84510" w:rsidRDefault="00B200F4" w:rsidP="00282A3E">
      <w:pPr>
        <w:spacing w:line="360" w:lineRule="auto"/>
        <w:ind w:firstLineChars="200" w:firstLine="480"/>
        <w:rPr>
          <w:sz w:val="24"/>
        </w:rPr>
      </w:pPr>
      <w:r w:rsidRPr="00A84510">
        <w:rPr>
          <w:rFonts w:hint="eastAsia"/>
          <w:sz w:val="24"/>
        </w:rPr>
        <w:t>（</w:t>
      </w:r>
      <w:r w:rsidR="0067432D" w:rsidRPr="00A84510">
        <w:rPr>
          <w:rFonts w:hint="eastAsia"/>
          <w:sz w:val="24"/>
        </w:rPr>
        <w:t>7</w:t>
      </w:r>
      <w:r w:rsidRPr="00A84510">
        <w:rPr>
          <w:rFonts w:hint="eastAsia"/>
          <w:sz w:val="24"/>
        </w:rPr>
        <w:t>）具有一定的系统分析能力</w:t>
      </w:r>
      <w:r w:rsidR="00F860E3" w:rsidRPr="00A84510">
        <w:rPr>
          <w:rFonts w:hint="eastAsia"/>
          <w:sz w:val="24"/>
        </w:rPr>
        <w:t>，</w:t>
      </w:r>
      <w:r w:rsidRPr="00A84510">
        <w:rPr>
          <w:rFonts w:hint="eastAsia"/>
          <w:sz w:val="24"/>
        </w:rPr>
        <w:t>能够在</w:t>
      </w:r>
      <w:r w:rsidR="00F860E3" w:rsidRPr="00A84510">
        <w:rPr>
          <w:rFonts w:hint="eastAsia"/>
          <w:sz w:val="24"/>
        </w:rPr>
        <w:t>老师</w:t>
      </w:r>
      <w:r w:rsidRPr="00A84510">
        <w:rPr>
          <w:rFonts w:hint="eastAsia"/>
          <w:sz w:val="24"/>
        </w:rPr>
        <w:t>的指导下</w:t>
      </w:r>
      <w:r w:rsidR="00F860E3" w:rsidRPr="00A84510">
        <w:rPr>
          <w:rFonts w:hint="eastAsia"/>
          <w:sz w:val="24"/>
        </w:rPr>
        <w:t>完成系统逻辑模型的</w:t>
      </w:r>
      <w:r w:rsidR="00AF792D" w:rsidRPr="00A84510">
        <w:rPr>
          <w:rFonts w:hint="eastAsia"/>
          <w:sz w:val="24"/>
        </w:rPr>
        <w:t>设计</w:t>
      </w:r>
      <w:r w:rsidR="00F860E3" w:rsidRPr="00A84510">
        <w:rPr>
          <w:rFonts w:hint="eastAsia"/>
          <w:sz w:val="24"/>
        </w:rPr>
        <w:t>和</w:t>
      </w:r>
      <w:r w:rsidRPr="00A84510">
        <w:rPr>
          <w:rFonts w:hint="eastAsia"/>
          <w:sz w:val="24"/>
        </w:rPr>
        <w:t>软件开发文档</w:t>
      </w:r>
      <w:r w:rsidR="00AF792D" w:rsidRPr="00A84510">
        <w:rPr>
          <w:rFonts w:hint="eastAsia"/>
          <w:sz w:val="24"/>
        </w:rPr>
        <w:t>的</w:t>
      </w:r>
      <w:r w:rsidR="0067432D" w:rsidRPr="00A84510">
        <w:rPr>
          <w:rFonts w:hint="eastAsia"/>
          <w:sz w:val="24"/>
        </w:rPr>
        <w:t>撰写、</w:t>
      </w:r>
      <w:r w:rsidR="00AF792D" w:rsidRPr="00A84510">
        <w:rPr>
          <w:rFonts w:hint="eastAsia"/>
          <w:sz w:val="24"/>
        </w:rPr>
        <w:t>编排</w:t>
      </w:r>
      <w:r w:rsidR="006720F1" w:rsidRPr="00A84510">
        <w:rPr>
          <w:rFonts w:hint="eastAsia"/>
          <w:sz w:val="24"/>
        </w:rPr>
        <w:t>；</w:t>
      </w:r>
    </w:p>
    <w:p w:rsidR="00B200F4" w:rsidRPr="00A84510" w:rsidRDefault="00B200F4" w:rsidP="00B200F4">
      <w:pPr>
        <w:spacing w:line="360" w:lineRule="auto"/>
        <w:ind w:firstLineChars="200" w:firstLine="480"/>
        <w:rPr>
          <w:sz w:val="24"/>
        </w:rPr>
      </w:pPr>
      <w:r w:rsidRPr="00A84510">
        <w:rPr>
          <w:rFonts w:hint="eastAsia"/>
          <w:sz w:val="24"/>
        </w:rPr>
        <w:t>（</w:t>
      </w:r>
      <w:r w:rsidR="0067432D" w:rsidRPr="00A84510">
        <w:rPr>
          <w:rFonts w:hint="eastAsia"/>
          <w:sz w:val="24"/>
        </w:rPr>
        <w:t>8</w:t>
      </w:r>
      <w:r w:rsidRPr="00A84510">
        <w:rPr>
          <w:rFonts w:hint="eastAsia"/>
          <w:sz w:val="24"/>
        </w:rPr>
        <w:t>）</w:t>
      </w:r>
      <w:r w:rsidRPr="00A84510">
        <w:rPr>
          <w:sz w:val="24"/>
        </w:rPr>
        <w:t>具有</w:t>
      </w:r>
      <w:r w:rsidR="00343DCC" w:rsidRPr="00A84510">
        <w:rPr>
          <w:rFonts w:hint="eastAsia"/>
          <w:sz w:val="24"/>
        </w:rPr>
        <w:t>熟练</w:t>
      </w:r>
      <w:r w:rsidRPr="00A84510">
        <w:rPr>
          <w:sz w:val="24"/>
        </w:rPr>
        <w:t>的</w:t>
      </w:r>
      <w:r w:rsidR="004210CF" w:rsidRPr="00A84510">
        <w:rPr>
          <w:rFonts w:hint="eastAsia"/>
          <w:sz w:val="24"/>
        </w:rPr>
        <w:t>进行</w:t>
      </w:r>
      <w:r w:rsidR="00F860E3" w:rsidRPr="00A84510">
        <w:rPr>
          <w:rFonts w:hint="eastAsia"/>
          <w:sz w:val="24"/>
        </w:rPr>
        <w:t>Web</w:t>
      </w:r>
      <w:r w:rsidR="00F860E3" w:rsidRPr="00A84510">
        <w:rPr>
          <w:rFonts w:hint="eastAsia"/>
          <w:sz w:val="24"/>
        </w:rPr>
        <w:t>前台和</w:t>
      </w:r>
      <w:r w:rsidR="00F860E3" w:rsidRPr="00A84510">
        <w:rPr>
          <w:rFonts w:hint="eastAsia"/>
          <w:sz w:val="24"/>
        </w:rPr>
        <w:t>Web</w:t>
      </w:r>
      <w:r w:rsidR="00F860E3" w:rsidRPr="00A84510">
        <w:rPr>
          <w:rFonts w:hint="eastAsia"/>
          <w:sz w:val="24"/>
        </w:rPr>
        <w:t>后台</w:t>
      </w:r>
      <w:r w:rsidR="00045678" w:rsidRPr="00A84510">
        <w:rPr>
          <w:rFonts w:hint="eastAsia"/>
          <w:sz w:val="24"/>
        </w:rPr>
        <w:t>程序</w:t>
      </w:r>
      <w:r w:rsidR="00F860E3" w:rsidRPr="00A84510">
        <w:rPr>
          <w:rFonts w:hint="eastAsia"/>
          <w:sz w:val="24"/>
        </w:rPr>
        <w:t>调试</w:t>
      </w:r>
      <w:r w:rsidRPr="00A84510">
        <w:rPr>
          <w:sz w:val="24"/>
        </w:rPr>
        <w:t>能力</w:t>
      </w:r>
      <w:r w:rsidR="006720F1" w:rsidRPr="00A84510">
        <w:rPr>
          <w:rFonts w:hint="eastAsia"/>
          <w:sz w:val="24"/>
        </w:rPr>
        <w:t>；</w:t>
      </w:r>
    </w:p>
    <w:p w:rsidR="00B200F4" w:rsidRPr="00A84510" w:rsidRDefault="00B200F4" w:rsidP="004260EE">
      <w:pPr>
        <w:spacing w:line="360" w:lineRule="auto"/>
        <w:ind w:firstLineChars="200" w:firstLine="480"/>
        <w:rPr>
          <w:sz w:val="24"/>
        </w:rPr>
      </w:pPr>
      <w:r w:rsidRPr="00A84510">
        <w:rPr>
          <w:rFonts w:hint="eastAsia"/>
          <w:sz w:val="24"/>
        </w:rPr>
        <w:t>（</w:t>
      </w:r>
      <w:r w:rsidR="0067432D" w:rsidRPr="00A84510">
        <w:rPr>
          <w:rFonts w:hint="eastAsia"/>
          <w:sz w:val="24"/>
        </w:rPr>
        <w:t>9</w:t>
      </w:r>
      <w:r w:rsidRPr="00A84510">
        <w:rPr>
          <w:rFonts w:hint="eastAsia"/>
          <w:sz w:val="24"/>
        </w:rPr>
        <w:t>）</w:t>
      </w:r>
      <w:r w:rsidRPr="00A84510">
        <w:rPr>
          <w:sz w:val="24"/>
        </w:rPr>
        <w:t>具有</w:t>
      </w:r>
      <w:r w:rsidR="00F860E3" w:rsidRPr="00A84510">
        <w:rPr>
          <w:rFonts w:hint="eastAsia"/>
          <w:sz w:val="24"/>
        </w:rPr>
        <w:t>Web</w:t>
      </w:r>
      <w:r w:rsidR="00F860E3" w:rsidRPr="00A84510">
        <w:rPr>
          <w:rFonts w:hint="eastAsia"/>
          <w:sz w:val="24"/>
        </w:rPr>
        <w:t>程序的发布</w:t>
      </w:r>
      <w:r w:rsidRPr="00A84510">
        <w:rPr>
          <w:sz w:val="24"/>
        </w:rPr>
        <w:t>实施、管理</w:t>
      </w:r>
      <w:r w:rsidR="00AF792D" w:rsidRPr="00A84510">
        <w:rPr>
          <w:rFonts w:hint="eastAsia"/>
          <w:sz w:val="24"/>
        </w:rPr>
        <w:t>和数据库</w:t>
      </w:r>
      <w:r w:rsidR="00AF792D" w:rsidRPr="00A84510">
        <w:rPr>
          <w:sz w:val="24"/>
        </w:rPr>
        <w:t>系统的</w:t>
      </w:r>
      <w:r w:rsidRPr="00A84510">
        <w:rPr>
          <w:sz w:val="24"/>
        </w:rPr>
        <w:t>维护能力</w:t>
      </w:r>
      <w:r w:rsidR="006720F1" w:rsidRPr="00A84510">
        <w:rPr>
          <w:rFonts w:hint="eastAsia"/>
          <w:sz w:val="24"/>
        </w:rPr>
        <w:t>；</w:t>
      </w:r>
      <w:r w:rsidR="00AF792D" w:rsidRPr="00A84510">
        <w:rPr>
          <w:rFonts w:hint="eastAsia"/>
          <w:sz w:val="24"/>
        </w:rPr>
        <w:t xml:space="preserve"> </w:t>
      </w:r>
      <w:r w:rsidR="004260EE" w:rsidRPr="00A84510">
        <w:rPr>
          <w:sz w:val="24"/>
        </w:rPr>
        <w:t xml:space="preserve"> </w:t>
      </w:r>
    </w:p>
    <w:p w:rsidR="00B200F4" w:rsidRPr="00A84510" w:rsidRDefault="00343DCC" w:rsidP="00343DCC">
      <w:pPr>
        <w:spacing w:line="360" w:lineRule="auto"/>
        <w:ind w:firstLineChars="200" w:firstLine="480"/>
        <w:rPr>
          <w:sz w:val="24"/>
        </w:rPr>
      </w:pPr>
      <w:r w:rsidRPr="00A84510">
        <w:rPr>
          <w:rFonts w:hint="eastAsia"/>
          <w:sz w:val="24"/>
        </w:rPr>
        <w:lastRenderedPageBreak/>
        <w:t>（</w:t>
      </w:r>
      <w:r w:rsidR="0067432D" w:rsidRPr="00A84510">
        <w:rPr>
          <w:rFonts w:hint="eastAsia"/>
          <w:sz w:val="24"/>
        </w:rPr>
        <w:t>10</w:t>
      </w:r>
      <w:r w:rsidRPr="00A84510">
        <w:rPr>
          <w:rFonts w:hint="eastAsia"/>
          <w:sz w:val="24"/>
        </w:rPr>
        <w:t>）</w:t>
      </w:r>
      <w:r w:rsidR="00AD4AF3" w:rsidRPr="00A84510">
        <w:rPr>
          <w:rFonts w:hint="eastAsia"/>
          <w:sz w:val="24"/>
        </w:rPr>
        <w:t>具有创新思维和创新创造</w:t>
      </w:r>
      <w:r w:rsidR="006720F1" w:rsidRPr="00A84510">
        <w:rPr>
          <w:rFonts w:hint="eastAsia"/>
          <w:sz w:val="24"/>
        </w:rPr>
        <w:t>、</w:t>
      </w:r>
      <w:r w:rsidR="00AD4AF3" w:rsidRPr="00A84510">
        <w:rPr>
          <w:rFonts w:hint="eastAsia"/>
          <w:sz w:val="24"/>
        </w:rPr>
        <w:t>动手实践和解决实际问题的能力</w:t>
      </w:r>
      <w:r w:rsidR="006720F1" w:rsidRPr="00A84510">
        <w:rPr>
          <w:rFonts w:hint="eastAsia"/>
          <w:sz w:val="24"/>
        </w:rPr>
        <w:t>。</w:t>
      </w:r>
    </w:p>
    <w:p w:rsidR="009761F4" w:rsidRPr="00A84510" w:rsidRDefault="0067432D" w:rsidP="009761F4">
      <w:pPr>
        <w:adjustRightInd w:val="0"/>
        <w:spacing w:line="560" w:lineRule="exact"/>
        <w:ind w:firstLineChars="200" w:firstLine="480"/>
        <w:rPr>
          <w:rFonts w:ascii="黑体" w:eastAsia="黑体" w:hAnsi="黑体"/>
          <w:b/>
          <w:sz w:val="24"/>
          <w:szCs w:val="24"/>
        </w:rPr>
      </w:pPr>
      <w:r w:rsidRPr="00A84510">
        <w:rPr>
          <w:sz w:val="24"/>
        </w:rPr>
        <w:t xml:space="preserve"> </w:t>
      </w:r>
      <w:r w:rsidR="009761F4" w:rsidRPr="00A84510">
        <w:rPr>
          <w:rFonts w:ascii="黑体" w:eastAsia="黑体" w:hAnsi="黑体" w:hint="eastAsia"/>
          <w:b/>
          <w:sz w:val="24"/>
          <w:szCs w:val="24"/>
        </w:rPr>
        <w:t>六</w:t>
      </w:r>
      <w:r w:rsidR="009761F4" w:rsidRPr="00A84510">
        <w:rPr>
          <w:rFonts w:ascii="黑体" w:eastAsia="黑体" w:hAnsi="黑体"/>
          <w:b/>
          <w:sz w:val="24"/>
          <w:szCs w:val="24"/>
        </w:rPr>
        <w:t>、课程设置</w:t>
      </w:r>
    </w:p>
    <w:p w:rsidR="00541DF1" w:rsidRPr="00A84510" w:rsidRDefault="00541DF1" w:rsidP="00541DF1">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主要</w:t>
      </w:r>
      <w:r w:rsidR="00EE349A" w:rsidRPr="00A84510">
        <w:rPr>
          <w:rFonts w:ascii="宋体" w:eastAsia="宋体" w:hAnsi="宋体" w:cs="宋体" w:hint="eastAsia"/>
          <w:kern w:val="0"/>
          <w:sz w:val="24"/>
          <w:szCs w:val="24"/>
        </w:rPr>
        <w:t>包括</w:t>
      </w:r>
      <w:r w:rsidRPr="00A84510">
        <w:rPr>
          <w:rFonts w:ascii="宋体" w:eastAsia="宋体" w:hAnsi="宋体" w:cs="宋体" w:hint="eastAsia"/>
          <w:kern w:val="0"/>
          <w:sz w:val="24"/>
          <w:szCs w:val="24"/>
        </w:rPr>
        <w:t>公共基础课、专业</w:t>
      </w:r>
      <w:r w:rsidR="00962404" w:rsidRPr="00A84510">
        <w:rPr>
          <w:rFonts w:ascii="宋体" w:eastAsia="宋体" w:hAnsi="宋体" w:cs="宋体" w:hint="eastAsia"/>
          <w:kern w:val="0"/>
          <w:sz w:val="24"/>
          <w:szCs w:val="24"/>
        </w:rPr>
        <w:t>（技能）</w:t>
      </w:r>
      <w:r w:rsidRPr="00A84510">
        <w:rPr>
          <w:rFonts w:ascii="宋体" w:eastAsia="宋体" w:hAnsi="宋体" w:cs="宋体" w:hint="eastAsia"/>
          <w:kern w:val="0"/>
          <w:sz w:val="24"/>
          <w:szCs w:val="24"/>
        </w:rPr>
        <w:t>课。</w:t>
      </w:r>
    </w:p>
    <w:p w:rsidR="00962404" w:rsidRPr="00A84510" w:rsidRDefault="00962404" w:rsidP="00962404">
      <w:pPr>
        <w:widowControl/>
        <w:spacing w:line="360" w:lineRule="auto"/>
        <w:ind w:firstLineChars="200" w:firstLine="482"/>
        <w:jc w:val="left"/>
        <w:rPr>
          <w:rFonts w:asciiTheme="minorEastAsia" w:hAnsiTheme="minorEastAsia"/>
          <w:b/>
          <w:sz w:val="24"/>
          <w:szCs w:val="24"/>
        </w:rPr>
      </w:pPr>
      <w:r w:rsidRPr="00A84510">
        <w:rPr>
          <w:rFonts w:asciiTheme="minorEastAsia" w:hAnsiTheme="minorEastAsia" w:hint="eastAsia"/>
          <w:b/>
          <w:sz w:val="24"/>
          <w:szCs w:val="24"/>
        </w:rPr>
        <w:t>（一）公共基础课</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Pr>
          <w:rFonts w:asciiTheme="minorEastAsia" w:hAnsiTheme="minorEastAsia" w:hint="eastAsia"/>
          <w:b/>
          <w:sz w:val="24"/>
          <w:szCs w:val="24"/>
        </w:rPr>
        <w:t>1、</w:t>
      </w:r>
      <w:r w:rsidRPr="00D97503">
        <w:rPr>
          <w:rFonts w:asciiTheme="minorEastAsia" w:hAnsiTheme="minorEastAsia" w:hint="eastAsia"/>
          <w:b/>
          <w:sz w:val="24"/>
          <w:szCs w:val="24"/>
        </w:rPr>
        <w:t>《高职应用数学》</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课程目标</w:t>
      </w:r>
      <w:r>
        <w:rPr>
          <w:rFonts w:asciiTheme="minorEastAsia" w:hAnsiTheme="minorEastAsia" w:hint="eastAsia"/>
          <w:b/>
          <w:sz w:val="24"/>
          <w:szCs w:val="24"/>
        </w:rPr>
        <w:t>：</w:t>
      </w:r>
    </w:p>
    <w:p w:rsidR="00D97503" w:rsidRPr="00A427C0" w:rsidRDefault="00D97503" w:rsidP="00A427C0">
      <w:pPr>
        <w:spacing w:line="360" w:lineRule="auto"/>
        <w:ind w:firstLineChars="200" w:firstLine="480"/>
        <w:rPr>
          <w:rFonts w:hint="eastAsia"/>
          <w:sz w:val="24"/>
        </w:rPr>
      </w:pPr>
      <w:r w:rsidRPr="00A427C0">
        <w:rPr>
          <w:rFonts w:hint="eastAsia"/>
          <w:sz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主要内容</w:t>
      </w:r>
      <w:r>
        <w:rPr>
          <w:rFonts w:asciiTheme="minorEastAsia" w:hAnsiTheme="minorEastAsia" w:hint="eastAsia"/>
          <w:b/>
          <w:sz w:val="24"/>
          <w:szCs w:val="24"/>
        </w:rPr>
        <w:t>：</w:t>
      </w:r>
    </w:p>
    <w:p w:rsidR="00D97503" w:rsidRDefault="00D97503" w:rsidP="00A427C0">
      <w:pPr>
        <w:spacing w:line="360" w:lineRule="auto"/>
        <w:ind w:firstLineChars="200" w:firstLine="480"/>
        <w:rPr>
          <w:rFonts w:ascii="宋体" w:hAnsi="宋体" w:hint="eastAsia"/>
          <w:sz w:val="24"/>
          <w:szCs w:val="28"/>
        </w:rPr>
      </w:pPr>
      <w:r w:rsidRPr="00F425B5">
        <w:rPr>
          <w:rFonts w:ascii="宋体" w:hAnsi="宋体" w:hint="eastAsia"/>
          <w:sz w:val="24"/>
        </w:rPr>
        <w:t>本课程是一门重要的基础课，本着学生的实际情况和教学时数，以及后续课程学习的需要，教学内容</w:t>
      </w:r>
      <w:r>
        <w:rPr>
          <w:rFonts w:ascii="宋体" w:hAnsi="宋体" w:hint="eastAsia"/>
          <w:sz w:val="24"/>
        </w:rPr>
        <w:t>主要有基础知识，微积分基础内容、线性代数基础内容、概率统计基础内容，</w:t>
      </w:r>
      <w:r w:rsidRPr="00F425B5">
        <w:rPr>
          <w:rFonts w:ascii="宋体" w:hAnsi="宋体" w:hint="eastAsia"/>
          <w:sz w:val="24"/>
        </w:rPr>
        <w:t>数与方程、函数、函数的极限、导数的概念及求导公式、导数的计算及应用</w:t>
      </w:r>
      <w:r w:rsidRPr="00A427C0">
        <w:rPr>
          <w:rFonts w:hint="eastAsia"/>
          <w:sz w:val="24"/>
        </w:rPr>
        <w:t>、</w:t>
      </w:r>
      <w:r w:rsidRPr="00F425B5">
        <w:rPr>
          <w:rFonts w:ascii="宋体" w:hAnsi="宋体" w:hint="eastAsia"/>
          <w:sz w:val="24"/>
        </w:rPr>
        <w:t>不积分和定积分的概念、行列式与线性方程的解法、矩阵的概念及计算、统计初步和随机事件的概率、 条件概率事件独立性和全概率公式</w:t>
      </w:r>
      <w:r>
        <w:rPr>
          <w:rFonts w:ascii="宋体" w:hAnsi="宋体" w:hint="eastAsia"/>
          <w:sz w:val="24"/>
        </w:rPr>
        <w:t>。</w:t>
      </w:r>
      <w:r w:rsidRPr="009E4322">
        <w:rPr>
          <w:rFonts w:ascii="新宋体" w:eastAsia="新宋体" w:hAnsi="新宋体" w:hint="eastAsia"/>
          <w:sz w:val="24"/>
        </w:rPr>
        <w:t>图论</w:t>
      </w:r>
      <w:r>
        <w:rPr>
          <w:rFonts w:ascii="新宋体" w:eastAsia="新宋体" w:hAnsi="新宋体" w:hint="eastAsia"/>
          <w:sz w:val="24"/>
        </w:rPr>
        <w:t>，（</w:t>
      </w:r>
      <w:r>
        <w:rPr>
          <w:rFonts w:ascii="宋体" w:hAnsi="华文中宋" w:hint="eastAsia"/>
          <w:sz w:val="24"/>
          <w:szCs w:val="28"/>
        </w:rPr>
        <w:t>图的基本概念，图的矩阵表示，树与生成树，根树及其应用，</w:t>
      </w:r>
      <w:r>
        <w:rPr>
          <w:rFonts w:ascii="宋体" w:hAnsi="宋体" w:hint="eastAsia"/>
          <w:sz w:val="24"/>
          <w:szCs w:val="28"/>
        </w:rPr>
        <w:t>最优二叉树的Huffman算法</w:t>
      </w:r>
      <w:r>
        <w:rPr>
          <w:rFonts w:ascii="宋体" w:hAnsi="华文中宋" w:hint="eastAsia"/>
          <w:sz w:val="24"/>
          <w:szCs w:val="28"/>
        </w:rPr>
        <w:t>）</w:t>
      </w:r>
    </w:p>
    <w:p w:rsidR="00D97503" w:rsidRPr="007848B6" w:rsidRDefault="00D97503" w:rsidP="00D97503">
      <w:pPr>
        <w:widowControl/>
        <w:spacing w:line="360" w:lineRule="auto"/>
        <w:ind w:firstLineChars="200" w:firstLine="482"/>
        <w:jc w:val="left"/>
        <w:rPr>
          <w:b/>
          <w:sz w:val="24"/>
        </w:rPr>
      </w:pPr>
      <w:r>
        <w:rPr>
          <w:b/>
          <w:sz w:val="24"/>
        </w:rPr>
        <w:t>教学要求</w:t>
      </w:r>
      <w:r>
        <w:rPr>
          <w:rFonts w:hint="eastAsia"/>
          <w:b/>
          <w:sz w:val="24"/>
        </w:rPr>
        <w:t>：</w:t>
      </w:r>
    </w:p>
    <w:p w:rsidR="00D97503" w:rsidRDefault="00D97503" w:rsidP="00D97503">
      <w:pPr>
        <w:spacing w:line="360" w:lineRule="auto"/>
        <w:ind w:firstLineChars="200" w:firstLine="480"/>
        <w:rPr>
          <w:rFonts w:ascii="宋体" w:hAnsi="宋体"/>
          <w:sz w:val="24"/>
          <w:szCs w:val="28"/>
        </w:rPr>
      </w:pPr>
      <w:r>
        <w:rPr>
          <w:rFonts w:ascii="宋体" w:hint="eastAsia"/>
          <w:sz w:val="24"/>
        </w:rPr>
        <w:t>通过</w:t>
      </w:r>
      <w:r w:rsidRPr="001564FB">
        <w:rPr>
          <w:rFonts w:ascii="宋体" w:hint="eastAsia"/>
          <w:sz w:val="24"/>
        </w:rPr>
        <w:t>本课程</w:t>
      </w:r>
      <w:r>
        <w:rPr>
          <w:rFonts w:ascii="宋体" w:hint="eastAsia"/>
          <w:sz w:val="24"/>
        </w:rPr>
        <w:t>的学习</w:t>
      </w:r>
      <w:r w:rsidRPr="001564FB">
        <w:rPr>
          <w:rFonts w:ascii="宋体" w:hint="eastAsia"/>
          <w:sz w:val="24"/>
        </w:rPr>
        <w:t>，</w:t>
      </w:r>
      <w:r>
        <w:rPr>
          <w:rFonts w:ascii="宋体" w:hint="eastAsia"/>
          <w:sz w:val="24"/>
        </w:rPr>
        <w:t>指导学生完成教学任务，</w:t>
      </w:r>
      <w:r w:rsidRPr="001564FB">
        <w:rPr>
          <w:rFonts w:ascii="宋体" w:hint="eastAsia"/>
          <w:sz w:val="24"/>
        </w:rPr>
        <w:t>主要</w:t>
      </w:r>
      <w:r>
        <w:rPr>
          <w:rFonts w:ascii="宋体" w:hint="eastAsia"/>
          <w:sz w:val="24"/>
        </w:rPr>
        <w:t>要求为：1、要求</w:t>
      </w:r>
      <w:r w:rsidRPr="001564FB">
        <w:rPr>
          <w:rFonts w:ascii="宋体" w:hint="eastAsia"/>
          <w:sz w:val="24"/>
        </w:rPr>
        <w:t>理解数的</w:t>
      </w:r>
      <w:r>
        <w:rPr>
          <w:rFonts w:ascii="宋体" w:hint="eastAsia"/>
          <w:sz w:val="24"/>
        </w:rPr>
        <w:t>概念，会解基本一元、二元方程和一些简单不等式。2、</w:t>
      </w:r>
      <w:r w:rsidRPr="001564FB">
        <w:rPr>
          <w:rFonts w:ascii="宋体" w:hint="eastAsia"/>
          <w:sz w:val="24"/>
        </w:rPr>
        <w:t>理解函数的概念，掌握基本初等函数和初等函数的内容。</w:t>
      </w:r>
      <w:r>
        <w:rPr>
          <w:rFonts w:ascii="宋体" w:hint="eastAsia"/>
          <w:sz w:val="24"/>
        </w:rPr>
        <w:t>3、</w:t>
      </w:r>
      <w:r w:rsidRPr="001564FB">
        <w:rPr>
          <w:rFonts w:ascii="宋体" w:hint="eastAsia"/>
          <w:sz w:val="24"/>
        </w:rPr>
        <w:t>了解函数极限的概念，</w:t>
      </w:r>
      <w:r>
        <w:rPr>
          <w:rFonts w:ascii="宋体" w:hint="eastAsia"/>
          <w:sz w:val="24"/>
        </w:rPr>
        <w:t>会求简单的极限。4、理解导数的</w:t>
      </w:r>
      <w:r w:rsidRPr="00A427C0">
        <w:rPr>
          <w:rFonts w:hint="eastAsia"/>
          <w:sz w:val="24"/>
        </w:rPr>
        <w:t>概念</w:t>
      </w:r>
      <w:r>
        <w:rPr>
          <w:rFonts w:ascii="宋体" w:hint="eastAsia"/>
          <w:sz w:val="24"/>
        </w:rPr>
        <w:t>，掌握基本初等函数的求导公式和导数的计算及基本应用。5、</w:t>
      </w:r>
      <w:r w:rsidRPr="001564FB">
        <w:rPr>
          <w:rFonts w:ascii="宋体" w:hint="eastAsia"/>
          <w:sz w:val="24"/>
        </w:rPr>
        <w:t>了解不</w:t>
      </w:r>
      <w:r>
        <w:rPr>
          <w:rFonts w:ascii="宋体" w:hint="eastAsia"/>
          <w:sz w:val="24"/>
        </w:rPr>
        <w:t>定积分和定积分的定义，掌握基本积分的计算，了解定积分在几何</w:t>
      </w:r>
      <w:r w:rsidRPr="001564FB">
        <w:rPr>
          <w:rFonts w:ascii="宋体" w:hint="eastAsia"/>
          <w:sz w:val="24"/>
        </w:rPr>
        <w:t>上的一些基本应用。</w:t>
      </w:r>
      <w:r>
        <w:rPr>
          <w:rFonts w:ascii="宋体" w:hint="eastAsia"/>
          <w:sz w:val="24"/>
        </w:rPr>
        <w:t>6、</w:t>
      </w:r>
      <w:r w:rsidRPr="001564FB">
        <w:rPr>
          <w:rFonts w:ascii="宋体" w:hint="eastAsia"/>
          <w:sz w:val="24"/>
        </w:rPr>
        <w:t>掌握矩阵知识和线性方程组的解法。</w:t>
      </w:r>
      <w:r>
        <w:rPr>
          <w:rFonts w:ascii="宋体" w:hint="eastAsia"/>
          <w:sz w:val="24"/>
        </w:rPr>
        <w:t>7、了解</w:t>
      </w:r>
      <w:r w:rsidRPr="001564FB">
        <w:rPr>
          <w:rFonts w:ascii="宋体" w:hint="eastAsia"/>
          <w:sz w:val="24"/>
        </w:rPr>
        <w:t>统计初步和概率的基本知识，要求理解统计的样本空间概念，会求均值、中位数、极差、众数和方差。</w:t>
      </w:r>
      <w:r>
        <w:rPr>
          <w:rFonts w:ascii="宋体" w:hint="eastAsia"/>
          <w:sz w:val="24"/>
        </w:rPr>
        <w:t>8、</w:t>
      </w:r>
      <w:r w:rsidRPr="001564FB">
        <w:rPr>
          <w:rFonts w:ascii="宋体" w:hint="eastAsia"/>
          <w:sz w:val="24"/>
        </w:rPr>
        <w:t>理解随机事件的概念，掌握基本事件的关系和运算，理解概率</w:t>
      </w:r>
      <w:r w:rsidRPr="001564FB">
        <w:rPr>
          <w:rFonts w:ascii="宋体" w:hint="eastAsia"/>
          <w:sz w:val="24"/>
        </w:rPr>
        <w:lastRenderedPageBreak/>
        <w:t>的定义，了解条件概率与事件独立的定义，掌握全概率公式的应用。</w:t>
      </w:r>
      <w:r>
        <w:rPr>
          <w:rFonts w:ascii="宋体" w:hint="eastAsia"/>
          <w:sz w:val="24"/>
        </w:rPr>
        <w:t>9、理解</w:t>
      </w:r>
      <w:r>
        <w:rPr>
          <w:rFonts w:ascii="宋体" w:hAnsi="华文中宋" w:hint="eastAsia"/>
          <w:sz w:val="24"/>
          <w:szCs w:val="28"/>
        </w:rPr>
        <w:t>图的基本概念，</w:t>
      </w:r>
      <w:r>
        <w:rPr>
          <w:rFonts w:ascii="宋体" w:hAnsi="宋体" w:hint="eastAsia"/>
          <w:sz w:val="24"/>
          <w:szCs w:val="28"/>
        </w:rPr>
        <w:t>掌握图的邻接矩阵A的表示,</w:t>
      </w:r>
      <w:r w:rsidRPr="005436CA">
        <w:rPr>
          <w:rFonts w:ascii="宋体" w:hAnsi="宋体" w:hint="eastAsia"/>
          <w:sz w:val="24"/>
          <w:szCs w:val="28"/>
        </w:rPr>
        <w:t xml:space="preserve"> </w:t>
      </w:r>
      <w:r>
        <w:rPr>
          <w:rFonts w:ascii="宋体" w:hAnsi="宋体" w:hint="eastAsia"/>
          <w:sz w:val="24"/>
          <w:szCs w:val="28"/>
        </w:rPr>
        <w:t>掌握图的最小生成树求法，最优二叉树的Huffman算法，</w:t>
      </w:r>
      <w:r w:rsidRPr="008945E9">
        <w:rPr>
          <w:rFonts w:ascii="宋体" w:hAnsi="宋体" w:hint="eastAsia"/>
          <w:bCs/>
          <w:sz w:val="24"/>
          <w:szCs w:val="28"/>
        </w:rPr>
        <w:t>二叉树在编码中的应用</w:t>
      </w:r>
      <w:r>
        <w:rPr>
          <w:rFonts w:ascii="宋体" w:hAnsi="宋体" w:hint="eastAsia"/>
          <w:sz w:val="24"/>
          <w:szCs w:val="28"/>
        </w:rPr>
        <w:t>。</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hint="eastAsia"/>
          <w:b/>
          <w:sz w:val="24"/>
          <w:szCs w:val="24"/>
        </w:rPr>
        <w:t>2、《高职实用英语》</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b/>
          <w:sz w:val="24"/>
          <w:szCs w:val="24"/>
        </w:rPr>
        <w:t>课程目标</w:t>
      </w:r>
      <w:r w:rsidR="00A427C0">
        <w:rPr>
          <w:rFonts w:asciiTheme="minorEastAsia" w:hAnsiTheme="minorEastAsia" w:hint="eastAsia"/>
          <w:b/>
          <w:sz w:val="24"/>
          <w:szCs w:val="24"/>
        </w:rPr>
        <w:t>：</w:t>
      </w:r>
    </w:p>
    <w:p w:rsidR="00D97503" w:rsidRPr="00F07375" w:rsidRDefault="00D97503" w:rsidP="00A427C0">
      <w:pPr>
        <w:spacing w:line="360" w:lineRule="auto"/>
        <w:ind w:firstLineChars="200" w:firstLine="480"/>
        <w:rPr>
          <w:rFonts w:ascii="宋体" w:hAnsi="宋体" w:cs="宋体" w:hint="eastAsia"/>
          <w:sz w:val="24"/>
        </w:rPr>
      </w:pPr>
      <w:r w:rsidRPr="00F07375">
        <w:rPr>
          <w:rFonts w:ascii="宋体" w:hAnsi="宋体" w:cs="宋体" w:hint="eastAsia"/>
          <w:color w:val="000000"/>
          <w:kern w:val="0"/>
          <w:sz w:val="24"/>
        </w:rPr>
        <w:t>本课程遵循</w:t>
      </w:r>
      <w:r w:rsidRPr="00A427C0">
        <w:rPr>
          <w:rFonts w:hint="eastAsia"/>
          <w:sz w:val="24"/>
        </w:rPr>
        <w:t>高职</w:t>
      </w:r>
      <w:r w:rsidRPr="00F07375">
        <w:rPr>
          <w:rFonts w:ascii="宋体" w:hAnsi="宋体" w:cs="宋体" w:hint="eastAsia"/>
          <w:color w:val="000000"/>
          <w:kern w:val="0"/>
          <w:sz w:val="24"/>
        </w:rPr>
        <w:t>高专培养应用型人才的目标和“以应用为目的，实用为主，够用为度”的教学方向，在加强英语语言基础知识和基本技能训练的同时，重视培养学生实际使用英语进行交际的能力。</w:t>
      </w:r>
      <w:r w:rsidRPr="00F07375">
        <w:rPr>
          <w:rFonts w:ascii="宋体" w:hAnsi="宋体" w:cs="宋体" w:hint="eastAsia"/>
          <w:sz w:val="24"/>
        </w:rPr>
        <w:t>提高学生英语综合应用能力，特别是听说能力，使他们在今后工作和社会交往中能用英语有效地进行口头和书面的信息交流，</w:t>
      </w:r>
      <w:r w:rsidRPr="00F07375">
        <w:rPr>
          <w:rFonts w:ascii="宋体" w:hAnsi="宋体" w:cs="宋体" w:hint="eastAsia"/>
          <w:color w:val="000000"/>
          <w:kern w:val="0"/>
          <w:sz w:val="24"/>
        </w:rPr>
        <w:t>能够借助词典阅读和翻译与专业相关的简单英语资料，以满足学生在今后工作中的需要，并能够</w:t>
      </w:r>
      <w:r w:rsidRPr="00F07375">
        <w:rPr>
          <w:rFonts w:ascii="宋体" w:hAnsi="宋体" w:cs="宋体" w:hint="eastAsia"/>
          <w:sz w:val="24"/>
        </w:rPr>
        <w:t>增强自主学习能力、提高综合文化素养，以适应我国经济发展和国家交流的需要。</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主要内容</w:t>
      </w:r>
      <w:r w:rsidR="00A427C0">
        <w:rPr>
          <w:rFonts w:asciiTheme="minorEastAsia" w:hAnsiTheme="minorEastAsia" w:hint="eastAsia"/>
          <w:b/>
          <w:sz w:val="24"/>
          <w:szCs w:val="24"/>
        </w:rPr>
        <w:t>：</w:t>
      </w:r>
    </w:p>
    <w:p w:rsidR="00D97503" w:rsidRPr="00F07375" w:rsidRDefault="00D97503" w:rsidP="00A427C0">
      <w:pPr>
        <w:spacing w:line="360" w:lineRule="auto"/>
        <w:ind w:firstLineChars="200" w:firstLine="480"/>
        <w:rPr>
          <w:rFonts w:ascii="宋体" w:hAnsi="宋体" w:cs="宋体" w:hint="eastAsia"/>
          <w:color w:val="000000"/>
          <w:kern w:val="0"/>
          <w:sz w:val="24"/>
        </w:rPr>
      </w:pPr>
      <w:r w:rsidRPr="00F07375">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w:t>
      </w:r>
      <w:r w:rsidRPr="00A427C0">
        <w:rPr>
          <w:rFonts w:hint="eastAsia"/>
          <w:sz w:val="24"/>
        </w:rPr>
        <w:t>听说读写</w:t>
      </w:r>
      <w:r w:rsidRPr="00F07375">
        <w:rPr>
          <w:rFonts w:ascii="宋体" w:hAnsi="宋体" w:cs="宋体" w:hint="eastAsia"/>
          <w:color w:val="000000"/>
          <w:kern w:val="0"/>
          <w:sz w:val="24"/>
        </w:rPr>
        <w:t>译五个方面的技能培养。</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b/>
          <w:sz w:val="24"/>
          <w:szCs w:val="24"/>
        </w:rPr>
        <w:t>教学要求</w:t>
      </w:r>
      <w:r w:rsidR="00A427C0">
        <w:rPr>
          <w:rFonts w:asciiTheme="minorEastAsia" w:hAnsiTheme="minorEastAsia" w:hint="eastAsia"/>
          <w:b/>
          <w:sz w:val="24"/>
          <w:szCs w:val="24"/>
        </w:rPr>
        <w:t>：</w:t>
      </w:r>
    </w:p>
    <w:p w:rsidR="00D97503" w:rsidRPr="00F07375" w:rsidRDefault="00D97503" w:rsidP="00D97503">
      <w:pPr>
        <w:widowControl/>
        <w:wordWrap w:val="0"/>
        <w:spacing w:line="360" w:lineRule="auto"/>
        <w:ind w:firstLineChars="200" w:firstLine="480"/>
        <w:jc w:val="left"/>
        <w:rPr>
          <w:rFonts w:ascii="宋体" w:hAnsi="宋体" w:cs="宋体" w:hint="eastAsia"/>
          <w:color w:val="000000"/>
          <w:kern w:val="0"/>
          <w:sz w:val="24"/>
        </w:rPr>
      </w:pPr>
      <w:r w:rsidRPr="00F07375">
        <w:rPr>
          <w:rFonts w:ascii="宋体" w:hAnsi="宋体" w:cs="宋体" w:hint="eastAsia"/>
          <w:color w:val="000000"/>
          <w:kern w:val="0"/>
          <w:sz w:val="24"/>
        </w:rPr>
        <w:t>通过本课程的学习，学生应该达到下列要求：</w:t>
      </w:r>
    </w:p>
    <w:p w:rsidR="00D97503" w:rsidRPr="00F07375" w:rsidRDefault="00D97503" w:rsidP="00A427C0">
      <w:pPr>
        <w:spacing w:line="360" w:lineRule="auto"/>
        <w:ind w:firstLineChars="200" w:firstLine="480"/>
        <w:rPr>
          <w:rFonts w:ascii="宋体" w:hAnsi="宋体" w:cs="宋体" w:hint="eastAsia"/>
          <w:color w:val="000000"/>
          <w:kern w:val="0"/>
          <w:sz w:val="24"/>
        </w:rPr>
      </w:pPr>
      <w:r w:rsidRPr="00F07375">
        <w:rPr>
          <w:rFonts w:ascii="宋体" w:hAnsi="宋体" w:cs="宋体" w:hint="eastAsia"/>
          <w:color w:val="000000"/>
          <w:kern w:val="0"/>
          <w:sz w:val="24"/>
        </w:rPr>
        <w:t>1、词汇：</w:t>
      </w:r>
      <w:r w:rsidRPr="00A427C0">
        <w:rPr>
          <w:rFonts w:hint="eastAsia"/>
          <w:sz w:val="24"/>
        </w:rPr>
        <w:t>认知</w:t>
      </w:r>
      <w:r w:rsidRPr="00F07375">
        <w:rPr>
          <w:rFonts w:ascii="宋体" w:hAnsi="宋体" w:cs="宋体" w:hint="eastAsia"/>
          <w:color w:val="000000"/>
          <w:kern w:val="0"/>
          <w:sz w:val="24"/>
        </w:rPr>
        <w:t>2500个英语单词以及由这些</w:t>
      </w:r>
      <w:r>
        <w:rPr>
          <w:rFonts w:ascii="宋体" w:hAnsi="宋体" w:cs="宋体" w:hint="eastAsia"/>
          <w:color w:val="000000"/>
          <w:kern w:val="0"/>
          <w:sz w:val="24"/>
        </w:rPr>
        <w:t>单</w:t>
      </w:r>
      <w:r w:rsidRPr="00F07375">
        <w:rPr>
          <w:rFonts w:ascii="宋体" w:hAnsi="宋体" w:cs="宋体" w:hint="eastAsia"/>
          <w:color w:val="000000"/>
          <w:kern w:val="0"/>
          <w:sz w:val="24"/>
        </w:rPr>
        <w:t>词构成的常用词组，对其中</w:t>
      </w:r>
      <w:r>
        <w:rPr>
          <w:rFonts w:ascii="宋体" w:hAnsi="宋体" w:cs="宋体" w:hint="eastAsia"/>
          <w:color w:val="000000"/>
          <w:kern w:val="0"/>
          <w:sz w:val="24"/>
        </w:rPr>
        <w:t>的</w:t>
      </w:r>
      <w:r w:rsidRPr="00F07375">
        <w:rPr>
          <w:rFonts w:ascii="宋体" w:hAnsi="宋体" w:cs="宋体" w:hint="eastAsia"/>
          <w:color w:val="000000"/>
          <w:kern w:val="0"/>
          <w:sz w:val="24"/>
        </w:rPr>
        <w:t>1000 个左右的单词能正确拼写、英汉互译。</w:t>
      </w:r>
    </w:p>
    <w:p w:rsidR="00D97503" w:rsidRPr="00F07375" w:rsidRDefault="00D97503" w:rsidP="00D97503">
      <w:pPr>
        <w:widowControl/>
        <w:wordWrap w:val="0"/>
        <w:spacing w:line="360" w:lineRule="auto"/>
        <w:ind w:firstLineChars="200" w:firstLine="480"/>
        <w:jc w:val="left"/>
        <w:rPr>
          <w:rFonts w:ascii="宋体" w:hAnsi="宋体" w:cs="宋体" w:hint="eastAsia"/>
          <w:color w:val="000000"/>
          <w:kern w:val="0"/>
          <w:sz w:val="24"/>
        </w:rPr>
      </w:pPr>
      <w:r w:rsidRPr="00F07375">
        <w:rPr>
          <w:rFonts w:ascii="宋体" w:hAnsi="宋体" w:cs="宋体" w:hint="eastAsia"/>
          <w:color w:val="000000"/>
          <w:kern w:val="0"/>
          <w:sz w:val="24"/>
        </w:rPr>
        <w:t>2、语法：掌握基本的英语语法规则，在听、说、读、写、译中能正确运用所学语法知识。</w:t>
      </w:r>
    </w:p>
    <w:p w:rsidR="00D97503" w:rsidRPr="00F07375" w:rsidRDefault="00D97503" w:rsidP="00D97503">
      <w:pPr>
        <w:widowControl/>
        <w:wordWrap w:val="0"/>
        <w:spacing w:line="360" w:lineRule="auto"/>
        <w:ind w:firstLineChars="200" w:firstLine="480"/>
        <w:jc w:val="left"/>
        <w:rPr>
          <w:rFonts w:ascii="宋体" w:hAnsi="宋体" w:cs="宋体" w:hint="eastAsia"/>
          <w:color w:val="000000"/>
          <w:kern w:val="0"/>
          <w:sz w:val="24"/>
        </w:rPr>
      </w:pPr>
      <w:r w:rsidRPr="00F07375">
        <w:rPr>
          <w:rFonts w:ascii="宋体" w:hAnsi="宋体" w:cs="宋体" w:hint="eastAsia"/>
          <w:color w:val="000000"/>
          <w:kern w:val="0"/>
          <w:sz w:val="24"/>
        </w:rPr>
        <w:t>3、听力：能听懂涉及日常交际的结构简单、发音清楚、语速较慢的英语简短对话和陈述，理解基本正确。</w:t>
      </w:r>
    </w:p>
    <w:p w:rsidR="00D97503" w:rsidRPr="00F07375" w:rsidRDefault="00D97503" w:rsidP="00D97503">
      <w:pPr>
        <w:widowControl/>
        <w:wordWrap w:val="0"/>
        <w:spacing w:line="360" w:lineRule="auto"/>
        <w:ind w:firstLineChars="200" w:firstLine="480"/>
        <w:jc w:val="left"/>
        <w:rPr>
          <w:rFonts w:ascii="宋体" w:hAnsi="宋体" w:cs="宋体" w:hint="eastAsia"/>
          <w:color w:val="000000"/>
          <w:kern w:val="0"/>
          <w:sz w:val="24"/>
        </w:rPr>
      </w:pPr>
      <w:r w:rsidRPr="00F07375">
        <w:rPr>
          <w:rFonts w:ascii="宋体" w:hAnsi="宋体" w:cs="宋体" w:hint="eastAsia"/>
          <w:color w:val="000000"/>
          <w:kern w:val="0"/>
          <w:sz w:val="24"/>
        </w:rPr>
        <w:t>4、口语：掌握一般的课堂用语，并能在日常涉外活动中进行简单的交流。</w:t>
      </w:r>
    </w:p>
    <w:p w:rsidR="00D97503" w:rsidRPr="00F07375" w:rsidRDefault="00D97503" w:rsidP="00D97503">
      <w:pPr>
        <w:widowControl/>
        <w:wordWrap w:val="0"/>
        <w:spacing w:line="360" w:lineRule="auto"/>
        <w:ind w:firstLineChars="200" w:firstLine="480"/>
        <w:jc w:val="left"/>
        <w:rPr>
          <w:rFonts w:ascii="宋体" w:hAnsi="宋体" w:cs="宋体" w:hint="eastAsia"/>
          <w:color w:val="000000"/>
          <w:kern w:val="0"/>
          <w:sz w:val="24"/>
        </w:rPr>
      </w:pPr>
      <w:r w:rsidRPr="00F07375">
        <w:rPr>
          <w:rFonts w:ascii="宋体" w:hAnsi="宋体" w:cs="宋体" w:hint="eastAsia"/>
          <w:color w:val="000000"/>
          <w:kern w:val="0"/>
          <w:sz w:val="24"/>
        </w:rPr>
        <w:t>5、阅读：能阅读中等难度的一般题材的简短英文资料，理解正确。在阅读生词不超过总词数3%的英文资料时，阅读速度不低于每分钟50词。能读懂通用的简短实用文字材料，如信函、产品说明等，理解基本正确。</w:t>
      </w:r>
    </w:p>
    <w:p w:rsidR="00D97503" w:rsidRPr="00F07375" w:rsidRDefault="00D97503" w:rsidP="00A427C0">
      <w:pPr>
        <w:spacing w:line="360" w:lineRule="auto"/>
        <w:ind w:firstLineChars="200" w:firstLine="480"/>
        <w:rPr>
          <w:rFonts w:ascii="宋体" w:hAnsi="宋体" w:cs="宋体" w:hint="eastAsia"/>
          <w:color w:val="000000"/>
          <w:kern w:val="0"/>
          <w:sz w:val="24"/>
        </w:rPr>
      </w:pPr>
      <w:r w:rsidRPr="00F07375">
        <w:rPr>
          <w:rFonts w:ascii="宋体" w:hAnsi="宋体" w:cs="宋体" w:hint="eastAsia"/>
          <w:color w:val="000000"/>
          <w:kern w:val="0"/>
          <w:sz w:val="24"/>
        </w:rPr>
        <w:t>6、写作：能</w:t>
      </w:r>
      <w:r w:rsidRPr="00A427C0">
        <w:rPr>
          <w:rFonts w:hint="eastAsia"/>
          <w:sz w:val="24"/>
        </w:rPr>
        <w:t>运用</w:t>
      </w:r>
      <w:r w:rsidRPr="00F07375">
        <w:rPr>
          <w:rFonts w:ascii="宋体" w:hAnsi="宋体" w:cs="宋体" w:hint="eastAsia"/>
          <w:color w:val="000000"/>
          <w:kern w:val="0"/>
          <w:sz w:val="24"/>
        </w:rPr>
        <w:t>所学词汇和语法写出简单的短文；能用英语填写表格、套写便函、简历等，</w:t>
      </w:r>
      <w:r w:rsidRPr="00A427C0">
        <w:rPr>
          <w:rFonts w:hint="eastAsia"/>
          <w:sz w:val="24"/>
        </w:rPr>
        <w:t>词句</w:t>
      </w:r>
      <w:r w:rsidRPr="00F07375">
        <w:rPr>
          <w:rFonts w:ascii="宋体" w:hAnsi="宋体" w:cs="宋体" w:hint="eastAsia"/>
          <w:color w:val="000000"/>
          <w:kern w:val="0"/>
          <w:sz w:val="24"/>
        </w:rPr>
        <w:t>基本正确，无重大语法错误，格式基本恰当，表达清楚。</w:t>
      </w:r>
    </w:p>
    <w:p w:rsidR="00D97503" w:rsidRDefault="00D97503" w:rsidP="00D97503">
      <w:pPr>
        <w:spacing w:line="360" w:lineRule="auto"/>
        <w:ind w:firstLineChars="200" w:firstLine="480"/>
        <w:rPr>
          <w:rFonts w:ascii="宋体" w:hAnsi="宋体" w:cs="宋体"/>
          <w:color w:val="000000"/>
          <w:kern w:val="0"/>
          <w:sz w:val="24"/>
        </w:rPr>
      </w:pPr>
      <w:r w:rsidRPr="00F07375">
        <w:rPr>
          <w:rFonts w:ascii="宋体" w:hAnsi="宋体" w:cs="宋体" w:hint="eastAsia"/>
          <w:color w:val="000000"/>
          <w:kern w:val="0"/>
          <w:sz w:val="24"/>
        </w:rPr>
        <w:lastRenderedPageBreak/>
        <w:t>7、翻译（英译汉）：能借助词典将中等偏下难度的一般题材的文字材料译成汉语。理解正确，译文达意。</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Pr>
          <w:rFonts w:asciiTheme="minorEastAsia" w:hAnsiTheme="minorEastAsia" w:hint="eastAsia"/>
          <w:b/>
          <w:sz w:val="24"/>
          <w:szCs w:val="24"/>
        </w:rPr>
        <w:t>3、</w:t>
      </w:r>
      <w:r w:rsidRPr="00D97503">
        <w:rPr>
          <w:rFonts w:asciiTheme="minorEastAsia" w:hAnsiTheme="minorEastAsia" w:hint="eastAsia"/>
          <w:b/>
          <w:sz w:val="24"/>
          <w:szCs w:val="24"/>
        </w:rPr>
        <w:t>《思想道德修养与法律基础》</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课程目标</w:t>
      </w:r>
      <w:r w:rsidR="00A427C0">
        <w:rPr>
          <w:rFonts w:asciiTheme="minorEastAsia" w:hAnsiTheme="minorEastAsia" w:hint="eastAsia"/>
          <w:b/>
          <w:sz w:val="24"/>
          <w:szCs w:val="24"/>
        </w:rPr>
        <w:t>：</w:t>
      </w:r>
    </w:p>
    <w:p w:rsidR="00D97503" w:rsidRPr="00F20519" w:rsidRDefault="00D97503" w:rsidP="00A427C0">
      <w:pPr>
        <w:spacing w:line="360" w:lineRule="auto"/>
        <w:ind w:firstLineChars="200" w:firstLine="480"/>
        <w:rPr>
          <w:rFonts w:ascii="宋体" w:hAnsi="宋体" w:hint="eastAsia"/>
          <w:sz w:val="24"/>
        </w:rPr>
      </w:pPr>
      <w:r w:rsidRPr="00F20519">
        <w:rPr>
          <w:rFonts w:ascii="宋体" w:hAnsi="宋体" w:hint="eastAsia"/>
          <w:sz w:val="24"/>
        </w:rPr>
        <w:t>本课程的总目标是要通过对本课程的学习，开展马克思主义的世界观、人生观、价值观、道德观、法治观教育，引导大学生提高思想道德素质和法治素养，成长为自觉担当</w:t>
      </w:r>
      <w:r w:rsidRPr="00A427C0">
        <w:rPr>
          <w:rFonts w:hint="eastAsia"/>
          <w:sz w:val="24"/>
        </w:rPr>
        <w:t>民族</w:t>
      </w:r>
      <w:r w:rsidRPr="00F20519">
        <w:rPr>
          <w:rFonts w:ascii="宋体" w:hAnsi="宋体" w:hint="eastAsia"/>
          <w:sz w:val="24"/>
        </w:rPr>
        <w:t>复兴大任的时代新人，增进法治意识，养成法治思维，更好行使法律权利、履行法律义务，做到尊法学法守法用法，从而具备优秀的思想道德素质和法治素养。</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主要内容</w:t>
      </w:r>
      <w:r w:rsidR="00A427C0">
        <w:rPr>
          <w:rFonts w:asciiTheme="minorEastAsia" w:hAnsiTheme="minorEastAsia" w:hint="eastAsia"/>
          <w:b/>
          <w:sz w:val="24"/>
          <w:szCs w:val="24"/>
        </w:rPr>
        <w:t>：</w:t>
      </w:r>
    </w:p>
    <w:p w:rsidR="00D97503" w:rsidRPr="00F20519" w:rsidRDefault="00D97503" w:rsidP="00A427C0">
      <w:pPr>
        <w:spacing w:line="360" w:lineRule="auto"/>
        <w:ind w:firstLineChars="200" w:firstLine="480"/>
        <w:rPr>
          <w:rFonts w:ascii="宋体" w:hAnsi="宋体" w:hint="eastAsia"/>
          <w:sz w:val="24"/>
        </w:rPr>
      </w:pPr>
      <w:r w:rsidRPr="00F20519">
        <w:rPr>
          <w:rFonts w:ascii="宋体" w:hAnsi="宋体" w:hint="eastAsia"/>
          <w:sz w:val="24"/>
        </w:rPr>
        <w:t>本课程是一门重要的基础课，是一门融思想性、政治性、科学性、理论性、实践性于一体的思想</w:t>
      </w:r>
      <w:r w:rsidRPr="00A427C0">
        <w:rPr>
          <w:rFonts w:hint="eastAsia"/>
          <w:sz w:val="24"/>
        </w:rPr>
        <w:t>政治</w:t>
      </w:r>
      <w:r w:rsidRPr="00F20519">
        <w:rPr>
          <w:rFonts w:ascii="宋体" w:hAnsi="宋体" w:hint="eastAsia"/>
          <w:sz w:val="24"/>
        </w:rPr>
        <w:t>理论课。主要论述确立科学高尚的人生追求，树立正确的人生观，确立马克思主义科学信仰，积极投身道德实践，全面把握社会主义法律的本质、运行和体系，理解中国特色社会主义法治体系和法治道路的精髓。</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教学要求</w:t>
      </w:r>
      <w:r w:rsidR="00A427C0">
        <w:rPr>
          <w:rFonts w:asciiTheme="minorEastAsia" w:hAnsiTheme="minorEastAsia" w:hint="eastAsia"/>
          <w:b/>
          <w:sz w:val="24"/>
          <w:szCs w:val="24"/>
        </w:rPr>
        <w:t>：</w:t>
      </w:r>
    </w:p>
    <w:p w:rsidR="00287776" w:rsidRDefault="00D97503" w:rsidP="00287776">
      <w:pPr>
        <w:spacing w:line="360" w:lineRule="auto"/>
        <w:ind w:firstLineChars="200" w:firstLine="480"/>
        <w:rPr>
          <w:rFonts w:ascii="宋体" w:hAnsi="宋体"/>
          <w:sz w:val="24"/>
        </w:rPr>
      </w:pPr>
      <w:r w:rsidRPr="00F20519">
        <w:rPr>
          <w:rFonts w:ascii="宋体" w:hAnsi="宋体" w:hint="eastAsia"/>
          <w:sz w:val="24"/>
        </w:rPr>
        <w:t>通过对该课程的学习使学生立足自己现在的工作情况及社会经历，领悟人生真谛，坚定理想信念</w:t>
      </w:r>
      <w:r w:rsidRPr="00A427C0">
        <w:rPr>
          <w:rFonts w:hint="eastAsia"/>
          <w:sz w:val="24"/>
        </w:rPr>
        <w:t>，</w:t>
      </w:r>
      <w:r w:rsidRPr="00F20519">
        <w:rPr>
          <w:rFonts w:ascii="宋体" w:hAnsi="宋体" w:hint="eastAsia"/>
          <w:sz w:val="24"/>
        </w:rPr>
        <w:t>践行社会主义核心价值观，做新时代的忠诚爱国者和改革创新的生力军，认同社会主义民主与法治，在利益与正义层面反思法律制度，形成合理的权利与责任意识,为今后的自觉遵守法律制度奠定基础。</w:t>
      </w:r>
    </w:p>
    <w:p w:rsidR="00D97503" w:rsidRPr="00D97503" w:rsidRDefault="00D97503" w:rsidP="00287776">
      <w:pPr>
        <w:widowControl/>
        <w:spacing w:line="360" w:lineRule="auto"/>
        <w:ind w:firstLineChars="200" w:firstLine="482"/>
        <w:jc w:val="left"/>
        <w:rPr>
          <w:rFonts w:asciiTheme="minorEastAsia" w:hAnsiTheme="minorEastAsia"/>
          <w:b/>
          <w:sz w:val="24"/>
          <w:szCs w:val="24"/>
        </w:rPr>
      </w:pPr>
      <w:r w:rsidRPr="00287776">
        <w:rPr>
          <w:rFonts w:asciiTheme="minorEastAsia" w:hAnsiTheme="minorEastAsia" w:hint="eastAsia"/>
          <w:b/>
          <w:sz w:val="24"/>
          <w:szCs w:val="24"/>
        </w:rPr>
        <w:t>4、</w:t>
      </w:r>
      <w:r w:rsidRPr="00D97503">
        <w:rPr>
          <w:rFonts w:asciiTheme="minorEastAsia" w:hAnsiTheme="minorEastAsia" w:hint="eastAsia"/>
          <w:b/>
          <w:sz w:val="24"/>
          <w:szCs w:val="24"/>
        </w:rPr>
        <w:t>《毛泽东思想和中国特色社会主义理论体系概论》</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课程目标</w:t>
      </w:r>
      <w:r w:rsidR="00A427C0">
        <w:rPr>
          <w:rFonts w:asciiTheme="minorEastAsia" w:hAnsiTheme="minorEastAsia" w:hint="eastAsia"/>
          <w:b/>
          <w:sz w:val="24"/>
          <w:szCs w:val="24"/>
        </w:rPr>
        <w:t>：</w:t>
      </w:r>
    </w:p>
    <w:p w:rsidR="00D97503" w:rsidRPr="00F20519" w:rsidRDefault="00D97503" w:rsidP="00D97503">
      <w:pPr>
        <w:spacing w:line="360" w:lineRule="auto"/>
        <w:ind w:firstLineChars="200" w:firstLine="480"/>
        <w:rPr>
          <w:rFonts w:ascii="宋体" w:hAnsi="宋体"/>
          <w:sz w:val="24"/>
        </w:rPr>
      </w:pPr>
      <w:r w:rsidRPr="00F20519">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w:t>
      </w:r>
      <w:r w:rsidRPr="00A427C0">
        <w:rPr>
          <w:rFonts w:hint="eastAsia"/>
          <w:sz w:val="24"/>
        </w:rPr>
        <w:t>理论</w:t>
      </w:r>
      <w:r w:rsidRPr="00F20519">
        <w:rPr>
          <w:rFonts w:ascii="宋体" w:hAnsi="宋体" w:hint="eastAsia"/>
          <w:sz w:val="24"/>
        </w:rPr>
        <w:t>、制度、文化的认同，</w:t>
      </w:r>
      <w:r w:rsidRPr="00F20519">
        <w:rPr>
          <w:rFonts w:hint="eastAsia"/>
          <w:sz w:val="24"/>
        </w:rPr>
        <w:t>坚定在党的领导下走中国特色社会主义道路的理想信念，</w:t>
      </w:r>
      <w:r w:rsidRPr="00F20519">
        <w:rPr>
          <w:rFonts w:ascii="宋体" w:hAnsi="宋体" w:hint="eastAsia"/>
          <w:sz w:val="24"/>
        </w:rPr>
        <w:t>增强投身到我国社会主义现代化建设中的自觉性、主动性和创造性。</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主要内容</w:t>
      </w:r>
      <w:r w:rsidR="00A427C0">
        <w:rPr>
          <w:rFonts w:asciiTheme="minorEastAsia" w:hAnsiTheme="minorEastAsia" w:hint="eastAsia"/>
          <w:b/>
          <w:sz w:val="24"/>
          <w:szCs w:val="24"/>
        </w:rPr>
        <w:t>：</w:t>
      </w:r>
    </w:p>
    <w:p w:rsidR="00D97503" w:rsidRPr="00F20519" w:rsidRDefault="00D97503" w:rsidP="00D97503">
      <w:pPr>
        <w:spacing w:line="360" w:lineRule="auto"/>
        <w:ind w:firstLineChars="200" w:firstLine="480"/>
        <w:rPr>
          <w:rFonts w:ascii="宋体" w:hAnsi="宋体"/>
          <w:sz w:val="24"/>
        </w:rPr>
      </w:pPr>
      <w:r w:rsidRPr="00F20519">
        <w:rPr>
          <w:rFonts w:ascii="宋体" w:hAnsi="宋体" w:hint="eastAsia"/>
          <w:sz w:val="24"/>
        </w:rPr>
        <w:t>本课程以马克思主义中国化为主线，以马克思主义中国化两大理论成果为基础，重点阐述了两大</w:t>
      </w:r>
      <w:r w:rsidRPr="00A427C0">
        <w:rPr>
          <w:rFonts w:hint="eastAsia"/>
          <w:sz w:val="24"/>
        </w:rPr>
        <w:t>理论</w:t>
      </w:r>
      <w:r w:rsidRPr="00F20519">
        <w:rPr>
          <w:rFonts w:ascii="宋体" w:hAnsi="宋体" w:hint="eastAsia"/>
          <w:sz w:val="24"/>
        </w:rPr>
        <w:t>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w:t>
      </w:r>
      <w:r w:rsidRPr="00F20519">
        <w:rPr>
          <w:rFonts w:ascii="宋体" w:hAnsi="宋体" w:hint="eastAsia"/>
          <w:sz w:val="24"/>
        </w:rPr>
        <w:lastRenderedPageBreak/>
        <w:t>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教学要求</w:t>
      </w:r>
      <w:r w:rsidR="00A427C0">
        <w:rPr>
          <w:rFonts w:asciiTheme="minorEastAsia" w:hAnsiTheme="minorEastAsia" w:hint="eastAsia"/>
          <w:b/>
          <w:sz w:val="24"/>
          <w:szCs w:val="24"/>
        </w:rPr>
        <w:t>：</w:t>
      </w:r>
    </w:p>
    <w:p w:rsidR="00D97503" w:rsidRPr="00F20519" w:rsidRDefault="00D97503" w:rsidP="00D97503">
      <w:pPr>
        <w:spacing w:line="360" w:lineRule="auto"/>
        <w:ind w:firstLineChars="150" w:firstLine="360"/>
        <w:rPr>
          <w:rFonts w:ascii="宋体" w:hAnsi="宋体"/>
          <w:sz w:val="24"/>
        </w:rPr>
      </w:pPr>
      <w:r w:rsidRPr="00F20519">
        <w:rPr>
          <w:rFonts w:ascii="宋体" w:hAnsi="宋体" w:hint="eastAsia"/>
          <w:sz w:val="24"/>
        </w:rPr>
        <w:t>本课程是一门思想政治理论课，是对学生开展中国化马克思主义理论教育的必修课程。</w:t>
      </w:r>
      <w:r w:rsidRPr="00F20519">
        <w:rPr>
          <w:rFonts w:hint="eastAsia"/>
          <w:sz w:val="24"/>
        </w:rPr>
        <w:t>教学过程中应要求学生掌握教材中的基本理论知识，</w:t>
      </w:r>
      <w:r w:rsidRPr="00F20519">
        <w:rPr>
          <w:rFonts w:ascii="宋体" w:hAnsi="宋体" w:hint="eastAsia"/>
          <w:sz w:val="24"/>
        </w:rPr>
        <w:t>系统掌握毛泽东思想和中国特色社会主义理论体系的基本原理。</w:t>
      </w:r>
    </w:p>
    <w:p w:rsidR="00A427C0" w:rsidRDefault="00D97503" w:rsidP="00A427C0">
      <w:pPr>
        <w:spacing w:line="360" w:lineRule="auto"/>
        <w:ind w:firstLineChars="150" w:firstLine="360"/>
        <w:rPr>
          <w:rFonts w:ascii="宋体" w:hAnsi="宋体"/>
          <w:sz w:val="24"/>
        </w:rPr>
      </w:pPr>
      <w:r w:rsidRPr="00F20519">
        <w:rPr>
          <w:rFonts w:hint="eastAsia"/>
          <w:sz w:val="24"/>
        </w:rPr>
        <w:t>教师应努力引导学生正确认识中国的基本国情和社会主义建设的客观规律，</w:t>
      </w:r>
      <w:r w:rsidRPr="00F20519">
        <w:rPr>
          <w:rFonts w:ascii="宋体" w:hAnsi="宋体" w:cs="宋体" w:hint="eastAsia"/>
          <w:color w:val="000000"/>
          <w:kern w:val="0"/>
          <w:sz w:val="24"/>
        </w:rPr>
        <w:t>教学过程中</w:t>
      </w:r>
      <w:r w:rsidRPr="00F20519">
        <w:rPr>
          <w:rFonts w:ascii="宋体" w:hAnsi="宋体" w:hint="eastAsia"/>
          <w:sz w:val="24"/>
        </w:rPr>
        <w:t>坚持以</w:t>
      </w:r>
      <w:r w:rsidRPr="00F20519">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F20519">
        <w:rPr>
          <w:rFonts w:ascii="宋体" w:hAnsi="宋体" w:hint="eastAsia"/>
          <w:sz w:val="24"/>
        </w:rPr>
        <w:t>从而培养学生运用马克思主义基本原理分析和解决实际问题的能力，</w:t>
      </w:r>
      <w:r w:rsidRPr="00F20519">
        <w:rPr>
          <w:rFonts w:hint="eastAsia"/>
          <w:sz w:val="24"/>
        </w:rPr>
        <w:t>不断培养和提高大学生的政治理论素质和综合素质，增强学生对中国特色社会主义的道路自信、理论自信、制度自信、文化自信，坚定在党的领导下走中国特色社会主义道路的理想信念</w:t>
      </w:r>
      <w:r w:rsidRPr="00F20519">
        <w:rPr>
          <w:rFonts w:ascii="宋体" w:hAnsi="宋体" w:hint="eastAsia"/>
          <w:sz w:val="24"/>
        </w:rPr>
        <w:t>。</w:t>
      </w:r>
    </w:p>
    <w:p w:rsidR="00D97503" w:rsidRPr="00D97503" w:rsidRDefault="00D97503" w:rsidP="00A427C0">
      <w:pPr>
        <w:widowControl/>
        <w:spacing w:line="360" w:lineRule="auto"/>
        <w:ind w:firstLineChars="200" w:firstLine="482"/>
        <w:jc w:val="left"/>
        <w:rPr>
          <w:rFonts w:asciiTheme="minorEastAsia" w:hAnsiTheme="minorEastAsia" w:hint="eastAsia"/>
          <w:b/>
          <w:sz w:val="24"/>
          <w:szCs w:val="24"/>
        </w:rPr>
      </w:pPr>
      <w:r w:rsidRPr="00A427C0">
        <w:rPr>
          <w:rFonts w:asciiTheme="minorEastAsia" w:hAnsiTheme="minorEastAsia" w:hint="eastAsia"/>
          <w:b/>
          <w:sz w:val="24"/>
          <w:szCs w:val="24"/>
        </w:rPr>
        <w:t>5、</w:t>
      </w:r>
      <w:r w:rsidRPr="00D97503">
        <w:rPr>
          <w:rFonts w:asciiTheme="minorEastAsia" w:hAnsiTheme="minorEastAsia" w:hint="eastAsia"/>
          <w:b/>
          <w:sz w:val="24"/>
          <w:szCs w:val="24"/>
        </w:rPr>
        <w:t>《大学生心理健康教育》</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课程目标</w:t>
      </w:r>
      <w:r w:rsidR="00A427C0">
        <w:rPr>
          <w:rFonts w:asciiTheme="minorEastAsia" w:hAnsiTheme="minorEastAsia" w:hint="eastAsia"/>
          <w:b/>
          <w:sz w:val="24"/>
          <w:szCs w:val="24"/>
        </w:rPr>
        <w:t>：</w:t>
      </w:r>
    </w:p>
    <w:p w:rsidR="00D97503" w:rsidRPr="00F20519" w:rsidRDefault="00D97503" w:rsidP="00A427C0">
      <w:pPr>
        <w:spacing w:line="360" w:lineRule="auto"/>
        <w:ind w:firstLineChars="200" w:firstLine="480"/>
        <w:rPr>
          <w:rFonts w:ascii="宋体" w:hAnsi="宋体"/>
          <w:sz w:val="24"/>
        </w:rPr>
      </w:pPr>
      <w:r w:rsidRPr="00F20519">
        <w:rPr>
          <w:rFonts w:ascii="宋体" w:hAnsi="宋体" w:hint="eastAsia"/>
          <w:sz w:val="24"/>
        </w:rPr>
        <w:t>坚持立德树人的根本任务，</w:t>
      </w:r>
      <w:r w:rsidRPr="00F20519">
        <w:rPr>
          <w:rFonts w:ascii="宋体" w:hAnsi="宋体"/>
          <w:sz w:val="24"/>
        </w:rPr>
        <w:t>坚持育心与育德相统一</w:t>
      </w:r>
      <w:r w:rsidRPr="00F20519">
        <w:rPr>
          <w:rFonts w:ascii="宋体" w:hAnsi="宋体" w:hint="eastAsia"/>
          <w:sz w:val="24"/>
        </w:rPr>
        <w:t>。通过课程教学，使普招大学生了解心理健康的基本理论、方法和技术，培养学生健全的人格和良好的心理品质，解决学生在学习生活中出现的一般性心理问题，帮助学生进行积极的自我认识、自我行为</w:t>
      </w:r>
      <w:r w:rsidRPr="00A427C0">
        <w:rPr>
          <w:rFonts w:hint="eastAsia"/>
          <w:sz w:val="24"/>
        </w:rPr>
        <w:t>纠正</w:t>
      </w:r>
      <w:r w:rsidRPr="00F20519">
        <w:rPr>
          <w:rFonts w:ascii="宋体" w:hAnsi="宋体" w:hint="eastAsia"/>
          <w:sz w:val="24"/>
        </w:rPr>
        <w:t>和自我成长关注，促进学生具有良好的社会适应性，塑造自尊自信、理性平和、积极向上的社会心态。</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主要内容</w:t>
      </w:r>
      <w:r w:rsidR="00A427C0">
        <w:rPr>
          <w:rFonts w:asciiTheme="minorEastAsia" w:hAnsiTheme="minorEastAsia" w:hint="eastAsia"/>
          <w:b/>
          <w:sz w:val="24"/>
          <w:szCs w:val="24"/>
        </w:rPr>
        <w:t>：</w:t>
      </w:r>
    </w:p>
    <w:p w:rsidR="00D97503" w:rsidRPr="00F20519" w:rsidRDefault="00D97503" w:rsidP="00A427C0">
      <w:pPr>
        <w:spacing w:line="360" w:lineRule="auto"/>
        <w:ind w:firstLineChars="200" w:firstLine="480"/>
        <w:rPr>
          <w:rFonts w:ascii="宋体" w:hAnsi="宋体"/>
          <w:sz w:val="24"/>
        </w:rPr>
      </w:pPr>
      <w:r w:rsidRPr="00F20519">
        <w:rPr>
          <w:rFonts w:ascii="宋体" w:hAnsi="宋体" w:hint="eastAsia"/>
          <w:sz w:val="24"/>
        </w:rPr>
        <w:t>本课程围绕</w:t>
      </w:r>
      <w:r w:rsidRPr="00F20519">
        <w:rPr>
          <w:rFonts w:ascii="宋体" w:hAnsi="宋体"/>
          <w:sz w:val="24"/>
        </w:rPr>
        <w:t>了解心理健康的基础知识</w:t>
      </w:r>
      <w:r w:rsidRPr="00F20519">
        <w:rPr>
          <w:rFonts w:ascii="宋体" w:hAnsi="宋体" w:hint="eastAsia"/>
          <w:sz w:val="24"/>
        </w:rPr>
        <w:t>、</w:t>
      </w:r>
      <w:r w:rsidRPr="00F20519">
        <w:rPr>
          <w:rFonts w:ascii="宋体" w:hAnsi="宋体"/>
          <w:sz w:val="24"/>
        </w:rPr>
        <w:t>了解自我</w:t>
      </w:r>
      <w:r w:rsidRPr="00F20519">
        <w:rPr>
          <w:rFonts w:ascii="宋体" w:hAnsi="宋体" w:hint="eastAsia"/>
          <w:sz w:val="24"/>
        </w:rPr>
        <w:t>与</w:t>
      </w:r>
      <w:r w:rsidRPr="00F20519">
        <w:rPr>
          <w:rFonts w:ascii="宋体" w:hAnsi="宋体"/>
          <w:sz w:val="24"/>
        </w:rPr>
        <w:t>发展自我</w:t>
      </w:r>
      <w:r w:rsidRPr="00F20519">
        <w:rPr>
          <w:rFonts w:ascii="宋体" w:hAnsi="宋体" w:hint="eastAsia"/>
          <w:sz w:val="24"/>
        </w:rPr>
        <w:t>、</w:t>
      </w:r>
      <w:r w:rsidRPr="00F20519">
        <w:rPr>
          <w:rFonts w:ascii="宋体" w:hAnsi="宋体"/>
          <w:sz w:val="24"/>
        </w:rPr>
        <w:t>提高自我心理调适能力</w:t>
      </w:r>
      <w:r w:rsidRPr="00F20519">
        <w:rPr>
          <w:rFonts w:ascii="宋体" w:hAnsi="宋体" w:hint="eastAsia"/>
          <w:sz w:val="24"/>
        </w:rPr>
        <w:t>等三大部分，</w:t>
      </w:r>
      <w:r w:rsidRPr="00A427C0">
        <w:rPr>
          <w:rFonts w:hint="eastAsia"/>
          <w:sz w:val="24"/>
        </w:rPr>
        <w:t>通过</w:t>
      </w:r>
      <w:r w:rsidRPr="00F20519">
        <w:rPr>
          <w:rFonts w:ascii="宋体" w:hAnsi="宋体"/>
          <w:sz w:val="24"/>
        </w:rPr>
        <w:t>大学生心理健康导论</w:t>
      </w:r>
      <w:r w:rsidRPr="00F20519">
        <w:rPr>
          <w:rFonts w:ascii="宋体" w:hAnsi="宋体" w:hint="eastAsia"/>
          <w:sz w:val="24"/>
        </w:rPr>
        <w:t>、</w:t>
      </w:r>
      <w:r w:rsidRPr="00F20519">
        <w:rPr>
          <w:rFonts w:ascii="宋体" w:hAnsi="宋体"/>
          <w:sz w:val="24"/>
        </w:rPr>
        <w:t>自我意识与培养</w:t>
      </w:r>
      <w:r w:rsidRPr="00F20519">
        <w:rPr>
          <w:rFonts w:ascii="宋体" w:hAnsi="宋体" w:hint="eastAsia"/>
          <w:sz w:val="24"/>
        </w:rPr>
        <w:t>、</w:t>
      </w:r>
      <w:r w:rsidRPr="00F20519">
        <w:rPr>
          <w:rFonts w:ascii="宋体" w:hAnsi="宋体"/>
          <w:sz w:val="24"/>
        </w:rPr>
        <w:t>人格发展与心理健康</w:t>
      </w:r>
      <w:r w:rsidRPr="00F20519">
        <w:rPr>
          <w:rFonts w:ascii="宋体" w:hAnsi="宋体" w:hint="eastAsia"/>
          <w:sz w:val="24"/>
        </w:rPr>
        <w:t>、</w:t>
      </w:r>
      <w:r w:rsidRPr="00F20519">
        <w:rPr>
          <w:rFonts w:ascii="宋体" w:hAnsi="宋体"/>
          <w:sz w:val="24"/>
        </w:rPr>
        <w:t>学习心理</w:t>
      </w:r>
      <w:r w:rsidRPr="00F20519">
        <w:rPr>
          <w:rFonts w:ascii="宋体" w:hAnsi="宋体" w:hint="eastAsia"/>
          <w:sz w:val="24"/>
        </w:rPr>
        <w:t>、</w:t>
      </w:r>
      <w:r w:rsidRPr="00F20519">
        <w:rPr>
          <w:rFonts w:ascii="宋体" w:hAnsi="宋体"/>
          <w:sz w:val="24"/>
        </w:rPr>
        <w:t>情绪管理</w:t>
      </w:r>
      <w:r w:rsidRPr="00F20519">
        <w:rPr>
          <w:rFonts w:ascii="宋体" w:hAnsi="宋体" w:hint="eastAsia"/>
          <w:sz w:val="24"/>
        </w:rPr>
        <w:t>、</w:t>
      </w:r>
      <w:r w:rsidRPr="00F20519">
        <w:rPr>
          <w:rFonts w:ascii="宋体" w:hAnsi="宋体"/>
          <w:sz w:val="24"/>
        </w:rPr>
        <w:t>人际交往</w:t>
      </w:r>
      <w:r w:rsidRPr="00F20519">
        <w:rPr>
          <w:rFonts w:ascii="宋体" w:hAnsi="宋体" w:hint="eastAsia"/>
          <w:sz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教学要求</w:t>
      </w:r>
      <w:r w:rsidR="00A427C0">
        <w:rPr>
          <w:rFonts w:asciiTheme="minorEastAsia" w:hAnsiTheme="minorEastAsia" w:hint="eastAsia"/>
          <w:b/>
          <w:sz w:val="24"/>
          <w:szCs w:val="24"/>
        </w:rPr>
        <w:t>：</w:t>
      </w:r>
    </w:p>
    <w:p w:rsidR="00D97503" w:rsidRDefault="00D97503" w:rsidP="00D97503">
      <w:pPr>
        <w:spacing w:line="360" w:lineRule="auto"/>
        <w:ind w:firstLineChars="200" w:firstLine="480"/>
        <w:rPr>
          <w:rFonts w:ascii="宋体" w:hAnsi="宋体"/>
          <w:sz w:val="24"/>
        </w:rPr>
      </w:pPr>
      <w:r w:rsidRPr="00F20519">
        <w:rPr>
          <w:rFonts w:ascii="宋体" w:hAnsi="宋体" w:hint="eastAsia"/>
          <w:sz w:val="24"/>
        </w:rPr>
        <w:lastRenderedPageBreak/>
        <w:t>本</w:t>
      </w:r>
      <w:r w:rsidRPr="00F20519">
        <w:rPr>
          <w:rFonts w:ascii="宋体" w:hAnsi="宋体"/>
          <w:sz w:val="24"/>
        </w:rPr>
        <w:t>课程是</w:t>
      </w:r>
      <w:r w:rsidRPr="00F20519">
        <w:rPr>
          <w:rFonts w:ascii="宋体" w:hAnsi="宋体" w:hint="eastAsia"/>
          <w:sz w:val="24"/>
        </w:rPr>
        <w:t>集知识传授、心理体验与行为训练为一体的公共课程。授课内容服务于学院人才培养大业，服务于专业，服务于终生学习的理念，</w:t>
      </w:r>
      <w:r w:rsidRPr="00F20519">
        <w:rPr>
          <w:rFonts w:ascii="宋体" w:hAnsi="宋体"/>
          <w:sz w:val="24"/>
        </w:rPr>
        <w:t>注重理论联系实际，注重培养学生</w:t>
      </w:r>
      <w:r w:rsidRPr="00A427C0">
        <w:rPr>
          <w:sz w:val="24"/>
        </w:rPr>
        <w:t>实际</w:t>
      </w:r>
      <w:r w:rsidRPr="00F20519">
        <w:rPr>
          <w:rFonts w:ascii="宋体" w:hAnsi="宋体"/>
          <w:sz w:val="24"/>
        </w:rPr>
        <w:t>应用能力</w:t>
      </w:r>
      <w:r w:rsidRPr="00F20519">
        <w:rPr>
          <w:rFonts w:ascii="宋体" w:hAnsi="宋体" w:hint="eastAsia"/>
          <w:sz w:val="24"/>
        </w:rPr>
        <w:t>；积极运用“互联网 +”平台和手段，多渠道丰富教学资源，</w:t>
      </w:r>
      <w:r w:rsidRPr="00F20519">
        <w:rPr>
          <w:rFonts w:ascii="宋体" w:hAnsi="宋体"/>
          <w:sz w:val="24"/>
        </w:rPr>
        <w:t>充分发挥师生在教学中的主动性和创造性，</w:t>
      </w:r>
      <w:r w:rsidRPr="00F20519">
        <w:rPr>
          <w:rFonts w:ascii="宋体" w:hAnsi="宋体" w:hint="eastAsia"/>
          <w:sz w:val="24"/>
        </w:rPr>
        <w:t>提升教学效果。</w:t>
      </w:r>
    </w:p>
    <w:p w:rsidR="00D97503" w:rsidRPr="00D97503" w:rsidRDefault="00D20DC5"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w:t>
      </w:r>
      <w:r w:rsidR="00D97503" w:rsidRPr="00D97503">
        <w:rPr>
          <w:rFonts w:asciiTheme="minorEastAsia" w:hAnsiTheme="minorEastAsia" w:hint="eastAsia"/>
          <w:b/>
          <w:sz w:val="24"/>
          <w:szCs w:val="24"/>
        </w:rPr>
        <w:t>《实用应用文写作》</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课程目标</w:t>
      </w:r>
      <w:r w:rsidR="00A427C0">
        <w:rPr>
          <w:rFonts w:asciiTheme="minorEastAsia" w:hAnsiTheme="minorEastAsia" w:hint="eastAsia"/>
          <w:b/>
          <w:sz w:val="24"/>
          <w:szCs w:val="24"/>
        </w:rPr>
        <w:t>：</w:t>
      </w:r>
    </w:p>
    <w:p w:rsidR="00D97503" w:rsidRPr="00E153AC" w:rsidRDefault="00D97503" w:rsidP="00D97503">
      <w:pPr>
        <w:spacing w:line="360" w:lineRule="auto"/>
        <w:ind w:firstLineChars="200" w:firstLine="480"/>
        <w:rPr>
          <w:rFonts w:ascii="宋体" w:hAnsi="宋体" w:hint="eastAsia"/>
          <w:sz w:val="24"/>
        </w:rPr>
      </w:pPr>
      <w:r w:rsidRPr="00E153AC">
        <w:rPr>
          <w:rFonts w:ascii="宋体" w:hAnsi="宋体" w:hint="eastAsia"/>
          <w:sz w:val="24"/>
        </w:rPr>
        <w:t>本课程把培养学生“解决实际问题的能力”和“自主动手写作的能力”放在突出的位置，通过</w:t>
      </w:r>
      <w:r w:rsidRPr="00A427C0">
        <w:rPr>
          <w:rFonts w:hint="eastAsia"/>
          <w:sz w:val="24"/>
        </w:rPr>
        <w:t>应用文</w:t>
      </w:r>
      <w:r w:rsidRPr="00E153AC">
        <w:rPr>
          <w:rFonts w:ascii="宋体" w:hAnsi="宋体" w:hint="eastAsia"/>
          <w:sz w:val="24"/>
        </w:rPr>
        <w:t>写作基础理论和各种应用文体知识的教学与写作训练，培养学生处理日常生活</w:t>
      </w:r>
      <w:r>
        <w:rPr>
          <w:rFonts w:ascii="宋体" w:hAnsi="宋体" w:hint="eastAsia"/>
          <w:sz w:val="24"/>
        </w:rPr>
        <w:t>及日后</w:t>
      </w:r>
      <w:r w:rsidRPr="00E153AC">
        <w:rPr>
          <w:rFonts w:ascii="宋体" w:hAnsi="宋体" w:hint="eastAsia"/>
          <w:sz w:val="24"/>
        </w:rPr>
        <w:t>职业生涯</w:t>
      </w:r>
      <w:r>
        <w:rPr>
          <w:rFonts w:ascii="宋体" w:hAnsi="宋体" w:hint="eastAsia"/>
          <w:sz w:val="24"/>
        </w:rPr>
        <w:t>中</w:t>
      </w:r>
      <w:r w:rsidRPr="00E153AC">
        <w:rPr>
          <w:rFonts w:ascii="宋体" w:hAnsi="宋体" w:hint="eastAsia"/>
          <w:sz w:val="24"/>
        </w:rPr>
        <w:t>应用文的写作能力，让学生具备未来职业生涯的可持续发展能力。</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主要内容</w:t>
      </w:r>
      <w:r w:rsidR="00A427C0">
        <w:rPr>
          <w:rFonts w:asciiTheme="minorEastAsia" w:hAnsiTheme="minorEastAsia" w:hint="eastAsia"/>
          <w:b/>
          <w:sz w:val="24"/>
          <w:szCs w:val="24"/>
        </w:rPr>
        <w:t>：</w:t>
      </w:r>
    </w:p>
    <w:p w:rsidR="00D97503" w:rsidRPr="00E153AC" w:rsidRDefault="00D97503" w:rsidP="00D97503">
      <w:pPr>
        <w:spacing w:line="360" w:lineRule="auto"/>
        <w:ind w:firstLineChars="200" w:firstLine="480"/>
        <w:rPr>
          <w:rFonts w:ascii="宋体" w:hAnsi="宋体" w:hint="eastAsia"/>
          <w:sz w:val="24"/>
        </w:rPr>
      </w:pPr>
      <w:r w:rsidRPr="00E153AC">
        <w:rPr>
          <w:rFonts w:ascii="宋体" w:hAnsi="宋体" w:hint="eastAsia"/>
          <w:sz w:val="24"/>
        </w:rPr>
        <w:t>《实用应用文写作》课程选取与学生生活、职业等紧密联系的应用文文种，</w:t>
      </w:r>
      <w:r>
        <w:rPr>
          <w:rFonts w:ascii="宋体" w:hAnsi="宋体" w:hint="eastAsia"/>
          <w:sz w:val="24"/>
        </w:rPr>
        <w:t>通过</w:t>
      </w:r>
      <w:r w:rsidRPr="00E153AC">
        <w:rPr>
          <w:rFonts w:ascii="宋体" w:hAnsi="宋体" w:hint="eastAsia"/>
          <w:sz w:val="24"/>
        </w:rPr>
        <w:t>认识应用文、社交文书写作、事务文书、公务文书四个项目来安排教学内容,培养学生解决实际问题的写作能力和自我学习能力，构建起全新的“教、学、写”一体的课程教学模式。</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b/>
          <w:sz w:val="24"/>
          <w:szCs w:val="24"/>
        </w:rPr>
        <w:t>教学要求</w:t>
      </w:r>
      <w:r w:rsidR="00A427C0">
        <w:rPr>
          <w:rFonts w:asciiTheme="minorEastAsia" w:hAnsiTheme="minorEastAsia" w:hint="eastAsia"/>
          <w:b/>
          <w:sz w:val="24"/>
          <w:szCs w:val="24"/>
        </w:rPr>
        <w:t>：</w:t>
      </w:r>
    </w:p>
    <w:p w:rsidR="00A427C0" w:rsidRDefault="00D97503" w:rsidP="00A427C0">
      <w:pPr>
        <w:spacing w:line="360" w:lineRule="auto"/>
        <w:ind w:firstLineChars="200" w:firstLine="480"/>
        <w:rPr>
          <w:sz w:val="24"/>
        </w:rPr>
      </w:pPr>
      <w:r w:rsidRPr="00E153AC">
        <w:rPr>
          <w:rFonts w:hint="eastAsia"/>
          <w:sz w:val="24"/>
        </w:rPr>
        <w:t>理解与事业单位、行政公文、个人求职等实际情境密切相关的常用应用文种类。了解应用文写作的</w:t>
      </w:r>
      <w:r w:rsidRPr="00A427C0">
        <w:rPr>
          <w:rFonts w:ascii="宋体" w:hAnsi="宋体" w:hint="eastAsia"/>
          <w:sz w:val="24"/>
        </w:rPr>
        <w:t>材料</w:t>
      </w:r>
      <w:r w:rsidRPr="00E153AC">
        <w:rPr>
          <w:rFonts w:hint="eastAsia"/>
          <w:sz w:val="24"/>
        </w:rPr>
        <w:t>搜集方法和写作规律。使学生掌握各类应用文体写作的基本格式、写作要求和方法技巧，能熟练地写好与自己所学专业密切相关的常用应用文。</w:t>
      </w:r>
    </w:p>
    <w:p w:rsidR="00D97503" w:rsidRPr="00D97503" w:rsidRDefault="00A427C0" w:rsidP="00A427C0">
      <w:pPr>
        <w:spacing w:line="360" w:lineRule="auto"/>
        <w:ind w:firstLineChars="200" w:firstLine="482"/>
        <w:rPr>
          <w:rFonts w:asciiTheme="minorEastAsia" w:hAnsiTheme="minorEastAsia"/>
          <w:b/>
          <w:sz w:val="24"/>
          <w:szCs w:val="24"/>
        </w:rPr>
      </w:pPr>
      <w:r w:rsidRPr="00A427C0">
        <w:rPr>
          <w:rFonts w:asciiTheme="minorEastAsia" w:hAnsiTheme="minorEastAsia" w:hint="eastAsia"/>
          <w:b/>
          <w:sz w:val="24"/>
          <w:szCs w:val="24"/>
        </w:rPr>
        <w:t>7、</w:t>
      </w:r>
      <w:r w:rsidR="00D97503" w:rsidRPr="00D97503">
        <w:rPr>
          <w:rFonts w:asciiTheme="minorEastAsia" w:hAnsiTheme="minorEastAsia" w:hint="eastAsia"/>
          <w:b/>
          <w:sz w:val="24"/>
          <w:szCs w:val="24"/>
        </w:rPr>
        <w:t>《沟通与交流》</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b/>
          <w:sz w:val="24"/>
          <w:szCs w:val="24"/>
        </w:rPr>
        <w:t>课程目标</w:t>
      </w:r>
      <w:r w:rsidR="00A427C0">
        <w:rPr>
          <w:rFonts w:asciiTheme="minorEastAsia" w:hAnsiTheme="minorEastAsia" w:hint="eastAsia"/>
          <w:b/>
          <w:sz w:val="24"/>
          <w:szCs w:val="24"/>
        </w:rPr>
        <w:t>：</w:t>
      </w:r>
    </w:p>
    <w:p w:rsidR="00D97503" w:rsidRPr="00F20519" w:rsidRDefault="00D97503" w:rsidP="00A427C0">
      <w:pPr>
        <w:spacing w:line="360" w:lineRule="auto"/>
        <w:ind w:firstLineChars="200" w:firstLine="480"/>
        <w:rPr>
          <w:rFonts w:ascii="宋体" w:hAnsi="宋体" w:hint="eastAsia"/>
          <w:sz w:val="24"/>
        </w:rPr>
      </w:pPr>
      <w:r w:rsidRPr="00F20519">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w:t>
      </w:r>
      <w:r>
        <w:rPr>
          <w:rFonts w:ascii="宋体" w:hAnsi="宋体" w:hint="eastAsia"/>
          <w:sz w:val="24"/>
        </w:rPr>
        <w:t>沟通与交流</w:t>
      </w:r>
      <w:r w:rsidRPr="00F20519">
        <w:rPr>
          <w:rFonts w:ascii="宋体" w:hAnsi="宋体" w:hint="eastAsia"/>
          <w:sz w:val="24"/>
        </w:rPr>
        <w:t>》坚持“为学生的专业发展服务，为学生的成长成才服务，全面提升学生的综合素质”的宗旨，培养学生的社会适应性，全面提升学生的综合素质和社会竞争能力。</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hint="eastAsia"/>
          <w:b/>
          <w:sz w:val="24"/>
          <w:szCs w:val="24"/>
        </w:rPr>
        <w:t>主要内容</w:t>
      </w:r>
      <w:r w:rsidR="00A427C0">
        <w:rPr>
          <w:rFonts w:asciiTheme="minorEastAsia" w:hAnsiTheme="minorEastAsia" w:hint="eastAsia"/>
          <w:b/>
          <w:sz w:val="24"/>
          <w:szCs w:val="24"/>
        </w:rPr>
        <w:t>：</w:t>
      </w:r>
    </w:p>
    <w:p w:rsidR="00D97503" w:rsidRPr="00D97503" w:rsidRDefault="00D97503" w:rsidP="00A427C0">
      <w:pPr>
        <w:spacing w:line="360" w:lineRule="auto"/>
        <w:ind w:firstLineChars="200" w:firstLine="480"/>
        <w:rPr>
          <w:rFonts w:asciiTheme="minorEastAsia" w:hAnsiTheme="minorEastAsia" w:hint="eastAsia"/>
          <w:b/>
          <w:sz w:val="24"/>
          <w:szCs w:val="24"/>
        </w:rPr>
      </w:pPr>
      <w:r w:rsidRPr="00F20519">
        <w:rPr>
          <w:rFonts w:ascii="宋体" w:hAnsi="宋体" w:cs="宋体" w:hint="eastAsia"/>
          <w:sz w:val="24"/>
        </w:rPr>
        <w:t>掌握人际关系的基本概念、种类、模式、原则以及过程，认识倾听的作用、原则、步骤，语言沟通</w:t>
      </w:r>
      <w:r w:rsidRPr="00A427C0">
        <w:rPr>
          <w:rFonts w:ascii="宋体" w:hAnsi="宋体" w:hint="eastAsia"/>
          <w:sz w:val="24"/>
        </w:rPr>
        <w:t>的</w:t>
      </w:r>
      <w:r w:rsidRPr="00F20519">
        <w:rPr>
          <w:rFonts w:ascii="宋体" w:hAnsi="宋体" w:cs="宋体" w:hint="eastAsia"/>
          <w:sz w:val="24"/>
        </w:rPr>
        <w:t>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w:t>
      </w:r>
      <w:r w:rsidRPr="00F20519">
        <w:rPr>
          <w:rFonts w:ascii="宋体" w:hAnsi="宋体" w:cs="宋体" w:hint="eastAsia"/>
          <w:sz w:val="24"/>
        </w:rPr>
        <w:lastRenderedPageBreak/>
        <w:t>用所学技巧与方法，正确处理各种人际关系，实现人际间的高效沟通。</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hint="eastAsia"/>
          <w:b/>
          <w:sz w:val="24"/>
          <w:szCs w:val="24"/>
        </w:rPr>
        <w:t>教学要求</w:t>
      </w:r>
      <w:r w:rsidR="00A427C0">
        <w:rPr>
          <w:rFonts w:asciiTheme="minorEastAsia" w:hAnsiTheme="minorEastAsia" w:hint="eastAsia"/>
          <w:b/>
          <w:sz w:val="24"/>
          <w:szCs w:val="24"/>
        </w:rPr>
        <w:t>：</w:t>
      </w:r>
    </w:p>
    <w:p w:rsidR="00287776" w:rsidRDefault="00D97503" w:rsidP="00287776">
      <w:pPr>
        <w:spacing w:line="360" w:lineRule="auto"/>
        <w:ind w:firstLineChars="200" w:firstLine="480"/>
        <w:rPr>
          <w:rFonts w:ascii="宋体" w:hAnsi="宋体" w:cs="宋体"/>
          <w:sz w:val="24"/>
        </w:rPr>
      </w:pPr>
      <w:r w:rsidRPr="00F20519">
        <w:rPr>
          <w:rFonts w:ascii="宋体" w:hAnsi="宋体" w:cs="宋体" w:hint="eastAsia"/>
          <w:sz w:val="24"/>
        </w:rPr>
        <w:t>《沟通</w:t>
      </w:r>
      <w:r>
        <w:rPr>
          <w:rFonts w:ascii="宋体" w:hAnsi="宋体" w:cs="宋体" w:hint="eastAsia"/>
          <w:sz w:val="24"/>
        </w:rPr>
        <w:t>与交流</w:t>
      </w:r>
      <w:r w:rsidRPr="00F20519">
        <w:rPr>
          <w:rFonts w:ascii="宋体" w:hAnsi="宋体" w:cs="宋体" w:hint="eastAsia"/>
          <w:sz w:val="24"/>
        </w:rPr>
        <w:t>》课程基于提升学生就业能力的设计理念，通过十个模块，由简单到复杂</w:t>
      </w:r>
      <w:r>
        <w:rPr>
          <w:rFonts w:ascii="宋体" w:hAnsi="宋体" w:cs="宋体" w:hint="eastAsia"/>
          <w:sz w:val="24"/>
        </w:rPr>
        <w:t>、由</w:t>
      </w:r>
      <w:r w:rsidRPr="00F20519">
        <w:rPr>
          <w:rFonts w:ascii="宋体" w:hAnsi="宋体" w:cs="宋体" w:hint="eastAsia"/>
          <w:sz w:val="24"/>
        </w:rPr>
        <w:t>局部到整体</w:t>
      </w:r>
      <w:r>
        <w:rPr>
          <w:rFonts w:ascii="宋体" w:hAnsi="宋体" w:cs="宋体" w:hint="eastAsia"/>
          <w:sz w:val="24"/>
        </w:rPr>
        <w:t>、</w:t>
      </w:r>
      <w:r w:rsidRPr="00F20519">
        <w:rPr>
          <w:rFonts w:ascii="宋体" w:hAnsi="宋体" w:cs="宋体" w:hint="eastAsia"/>
          <w:sz w:val="24"/>
        </w:rPr>
        <w:t>由单一到综合</w:t>
      </w:r>
      <w:r>
        <w:rPr>
          <w:rFonts w:ascii="宋体" w:hAnsi="宋体" w:cs="宋体" w:hint="eastAsia"/>
          <w:sz w:val="24"/>
        </w:rPr>
        <w:t>，</w:t>
      </w:r>
      <w:r w:rsidRPr="00F20519">
        <w:rPr>
          <w:rFonts w:ascii="宋体" w:hAnsi="宋体" w:cs="宋体" w:hint="eastAsia"/>
          <w:sz w:val="24"/>
        </w:rPr>
        <w:t>层层递进的任务设计方式，培养学生有效沟通能力，为其就业能力和岗位适应能力的形成做准备。通过学习《沟通</w:t>
      </w:r>
      <w:r>
        <w:rPr>
          <w:rFonts w:ascii="宋体" w:hAnsi="宋体" w:cs="宋体" w:hint="eastAsia"/>
          <w:sz w:val="24"/>
        </w:rPr>
        <w:t>与交流</w:t>
      </w:r>
      <w:r w:rsidRPr="00F20519">
        <w:rPr>
          <w:rFonts w:ascii="宋体" w:hAnsi="宋体" w:cs="宋体" w:hint="eastAsia"/>
          <w:sz w:val="24"/>
        </w:rPr>
        <w:t>》课程可以</w:t>
      </w:r>
      <w:r w:rsidRPr="00A427C0">
        <w:rPr>
          <w:rFonts w:ascii="宋体" w:hAnsi="宋体" w:hint="eastAsia"/>
          <w:sz w:val="24"/>
        </w:rPr>
        <w:t>培养</w:t>
      </w:r>
      <w:r w:rsidRPr="00F20519">
        <w:rPr>
          <w:rFonts w:ascii="宋体" w:hAnsi="宋体" w:cs="宋体" w:hint="eastAsia"/>
          <w:sz w:val="24"/>
        </w:rPr>
        <w:t>学生养成良好的沟通态度和得体的行为规范，培养学生认真踏实、做事有条有理的工作态度</w:t>
      </w:r>
      <w:r>
        <w:rPr>
          <w:rFonts w:ascii="宋体" w:hAnsi="宋体" w:cs="宋体" w:hint="eastAsia"/>
          <w:sz w:val="24"/>
        </w:rPr>
        <w:t>以及</w:t>
      </w:r>
      <w:r w:rsidRPr="00F20519">
        <w:rPr>
          <w:rFonts w:ascii="宋体" w:hAnsi="宋体" w:cs="宋体" w:hint="eastAsia"/>
          <w:sz w:val="24"/>
        </w:rPr>
        <w:t>积极向上</w:t>
      </w:r>
      <w:r>
        <w:rPr>
          <w:rFonts w:ascii="宋体" w:hAnsi="宋体" w:cs="宋体" w:hint="eastAsia"/>
          <w:sz w:val="24"/>
        </w:rPr>
        <w:t>、</w:t>
      </w:r>
      <w:r w:rsidRPr="00F20519">
        <w:rPr>
          <w:rFonts w:ascii="宋体" w:hAnsi="宋体" w:cs="宋体" w:hint="eastAsia"/>
          <w:sz w:val="24"/>
        </w:rPr>
        <w:t>努力进取的精神。</w:t>
      </w:r>
    </w:p>
    <w:p w:rsidR="00D97503" w:rsidRPr="00D97503" w:rsidRDefault="00A427C0" w:rsidP="00287776">
      <w:pPr>
        <w:spacing w:line="360" w:lineRule="auto"/>
        <w:ind w:firstLineChars="200" w:firstLine="482"/>
        <w:rPr>
          <w:rFonts w:asciiTheme="minorEastAsia" w:hAnsiTheme="minorEastAsia" w:hint="eastAsia"/>
          <w:b/>
          <w:sz w:val="24"/>
          <w:szCs w:val="24"/>
        </w:rPr>
      </w:pPr>
      <w:r w:rsidRPr="00A427C0">
        <w:rPr>
          <w:rFonts w:asciiTheme="minorEastAsia" w:hAnsiTheme="minorEastAsia" w:hint="eastAsia"/>
          <w:b/>
          <w:sz w:val="24"/>
          <w:szCs w:val="24"/>
        </w:rPr>
        <w:t>8、</w:t>
      </w:r>
      <w:r w:rsidR="00D97503" w:rsidRPr="00D97503">
        <w:rPr>
          <w:rFonts w:asciiTheme="minorEastAsia" w:hAnsiTheme="minorEastAsia" w:hint="eastAsia"/>
          <w:b/>
          <w:sz w:val="24"/>
          <w:szCs w:val="24"/>
        </w:rPr>
        <w:t>《形势与政策》</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课程目标</w:t>
      </w:r>
      <w:r w:rsidR="00A427C0">
        <w:rPr>
          <w:rFonts w:asciiTheme="minorEastAsia" w:hAnsiTheme="minorEastAsia" w:hint="eastAsia"/>
          <w:b/>
          <w:sz w:val="24"/>
          <w:szCs w:val="24"/>
        </w:rPr>
        <w:t>：</w:t>
      </w:r>
    </w:p>
    <w:p w:rsidR="00D97503" w:rsidRPr="00A427C0" w:rsidRDefault="00D97503" w:rsidP="00A427C0">
      <w:pPr>
        <w:spacing w:line="360" w:lineRule="auto"/>
        <w:ind w:firstLineChars="200" w:firstLine="480"/>
        <w:rPr>
          <w:b/>
          <w:sz w:val="24"/>
        </w:rPr>
      </w:pPr>
      <w:r w:rsidRPr="00A427C0">
        <w:rPr>
          <w:rFonts w:ascii="宋体" w:hAnsi="宋体" w:cs="宋体"/>
          <w:sz w:val="24"/>
        </w:rPr>
        <w:t>本课程以</w:t>
      </w:r>
      <w:r w:rsidRPr="00A427C0">
        <w:rPr>
          <w:rFonts w:ascii="宋体" w:hAnsi="宋体" w:cs="宋体" w:hint="eastAsia"/>
          <w:sz w:val="24"/>
        </w:rPr>
        <w:t>马克思列宁</w:t>
      </w:r>
      <w:r w:rsidRPr="00A427C0">
        <w:rPr>
          <w:rFonts w:ascii="宋体" w:hAnsi="宋体" w:cs="宋体"/>
          <w:sz w:val="24"/>
        </w:rPr>
        <w:t>主义、毛泽东思想和中国特色社会主义理论为指导，紧密结合国际形势，特别是我国改革开放和社会主义现代化建设的形势，进行马克思主义形势观、政策观教育。要求</w:t>
      </w:r>
      <w:r w:rsidRPr="00A427C0">
        <w:rPr>
          <w:rFonts w:ascii="宋体" w:hAnsi="宋体" w:cs="宋体" w:hint="eastAsia"/>
          <w:sz w:val="24"/>
        </w:rPr>
        <w:t>青年大</w:t>
      </w:r>
      <w:r w:rsidRPr="00A427C0">
        <w:rPr>
          <w:rFonts w:ascii="宋体" w:hAnsi="宋体" w:cs="宋体"/>
          <w:sz w:val="24"/>
        </w:rPr>
        <w:t>学生能够了解</w:t>
      </w:r>
      <w:r w:rsidRPr="00A427C0">
        <w:rPr>
          <w:rFonts w:ascii="宋体" w:hAnsi="宋体" w:cs="宋体" w:hint="eastAsia"/>
          <w:sz w:val="24"/>
        </w:rPr>
        <w:t>当前</w:t>
      </w:r>
      <w:r w:rsidRPr="00A427C0">
        <w:rPr>
          <w:rFonts w:ascii="宋体" w:hAnsi="宋体" w:cs="宋体"/>
          <w:sz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A427C0">
        <w:rPr>
          <w:rFonts w:ascii="宋体" w:hAnsi="宋体" w:cs="宋体" w:hint="eastAsia"/>
          <w:sz w:val="24"/>
        </w:rPr>
        <w:t>；正确认识当前经济全球化形势下实现中国特色社会主义现代化的艰巨性和重要性，树立科学的社会政治理想、道德理想、职业理想和生活理想，增强振兴中华和实现中华民族伟大复兴的信心信念和历史责任感以及国家大局观念，全面拓展能力，提高综合素质。</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教学内容</w:t>
      </w:r>
      <w:r w:rsidR="00A427C0">
        <w:rPr>
          <w:rFonts w:asciiTheme="minorEastAsia" w:hAnsiTheme="minorEastAsia" w:hint="eastAsia"/>
          <w:b/>
          <w:sz w:val="24"/>
          <w:szCs w:val="24"/>
        </w:rPr>
        <w:t>：</w:t>
      </w:r>
    </w:p>
    <w:p w:rsidR="00D97503" w:rsidRPr="00A427C0" w:rsidRDefault="00D97503" w:rsidP="00A427C0">
      <w:pPr>
        <w:spacing w:line="360" w:lineRule="auto"/>
        <w:ind w:firstLineChars="200" w:firstLine="480"/>
        <w:rPr>
          <w:rFonts w:ascii="宋体" w:hAnsi="宋体" w:cs="宋体"/>
          <w:sz w:val="24"/>
        </w:rPr>
      </w:pPr>
      <w:r w:rsidRPr="00A427C0">
        <w:rPr>
          <w:rFonts w:ascii="宋体" w:hAnsi="宋体" w:cs="宋体" w:hint="eastAsia"/>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及时回应学生关注的热点问题。</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教学要求</w:t>
      </w:r>
      <w:r w:rsidR="00A427C0">
        <w:rPr>
          <w:rFonts w:asciiTheme="minorEastAsia" w:hAnsiTheme="minorEastAsia" w:hint="eastAsia"/>
          <w:b/>
          <w:sz w:val="24"/>
          <w:szCs w:val="24"/>
        </w:rPr>
        <w:t>：</w:t>
      </w:r>
    </w:p>
    <w:p w:rsidR="00D97503" w:rsidRDefault="00D97503" w:rsidP="00A427C0">
      <w:pPr>
        <w:spacing w:line="360" w:lineRule="auto"/>
        <w:ind w:firstLineChars="200" w:firstLine="480"/>
        <w:rPr>
          <w:rFonts w:ascii="宋体" w:hAnsi="宋体" w:cs="宋体"/>
          <w:kern w:val="0"/>
          <w:sz w:val="24"/>
        </w:rPr>
      </w:pPr>
      <w:r w:rsidRPr="00EB6B59">
        <w:rPr>
          <w:rFonts w:ascii="宋体" w:hAnsi="宋体" w:cs="宋体" w:hint="eastAsia"/>
          <w:kern w:val="0"/>
          <w:sz w:val="24"/>
        </w:rPr>
        <w:t>本课程以“教师主导、学生主体”为教学理念，根据专题内容，依托信息化教学平台，</w:t>
      </w:r>
      <w:r w:rsidRPr="00A427C0">
        <w:rPr>
          <w:rFonts w:ascii="宋体" w:hAnsi="宋体" w:cs="宋体" w:hint="eastAsia"/>
          <w:sz w:val="24"/>
        </w:rPr>
        <w:t>采取</w:t>
      </w:r>
      <w:r w:rsidRPr="00EB6B59">
        <w:rPr>
          <w:rFonts w:ascii="宋体" w:hAnsi="宋体" w:cs="宋体" w:hint="eastAsia"/>
          <w:kern w:val="0"/>
          <w:sz w:val="24"/>
        </w:rPr>
        <w:t>多种教学方法，如：讲授法、案例教学法、视频学习法、情境教学法、体验式教学法等，增强学生学习的兴趣，让学生能够运用知识分析和解决实际问题，引导</w:t>
      </w:r>
      <w:r w:rsidRPr="00A427C0">
        <w:rPr>
          <w:rFonts w:ascii="宋体" w:hAnsi="宋体" w:hint="eastAsia"/>
          <w:sz w:val="24"/>
        </w:rPr>
        <w:t>学生坚定</w:t>
      </w:r>
      <w:r w:rsidRPr="00EB6B59">
        <w:rPr>
          <w:rFonts w:ascii="宋体" w:hAnsi="宋体" w:cs="宋体" w:hint="eastAsia"/>
          <w:kern w:val="0"/>
          <w:sz w:val="24"/>
        </w:rPr>
        <w:t>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w:t>
      </w:r>
      <w:r w:rsidRPr="00EB6B59">
        <w:rPr>
          <w:rFonts w:ascii="宋体" w:hAnsi="宋体" w:cs="宋体" w:hint="eastAsia"/>
          <w:kern w:val="0"/>
          <w:sz w:val="24"/>
        </w:rPr>
        <w:lastRenderedPageBreak/>
        <w:t>理想、有道德、有文化、有纪律”融于一体的当代合格大学生。</w:t>
      </w:r>
    </w:p>
    <w:p w:rsidR="00D97503" w:rsidRPr="00D97503" w:rsidRDefault="00A427C0" w:rsidP="00D9750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9、</w:t>
      </w:r>
      <w:r w:rsidR="00D97503" w:rsidRPr="00D97503">
        <w:rPr>
          <w:rFonts w:asciiTheme="minorEastAsia" w:hAnsiTheme="minorEastAsia" w:hint="eastAsia"/>
          <w:b/>
          <w:sz w:val="24"/>
          <w:szCs w:val="24"/>
        </w:rPr>
        <w:t>《高职体育》</w:t>
      </w:r>
    </w:p>
    <w:p w:rsid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b/>
          <w:sz w:val="24"/>
          <w:szCs w:val="24"/>
        </w:rPr>
        <w:t>课程目标</w:t>
      </w:r>
      <w:r w:rsidR="00A427C0">
        <w:rPr>
          <w:rFonts w:asciiTheme="minorEastAsia" w:hAnsiTheme="minorEastAsia" w:hint="eastAsia"/>
          <w:b/>
          <w:sz w:val="24"/>
          <w:szCs w:val="24"/>
        </w:rPr>
        <w:t>：</w:t>
      </w:r>
    </w:p>
    <w:p w:rsidR="00D97503" w:rsidRDefault="00D97503" w:rsidP="00A427C0">
      <w:pPr>
        <w:spacing w:line="360" w:lineRule="auto"/>
        <w:ind w:firstLineChars="200" w:firstLine="480"/>
        <w:rPr>
          <w:rFonts w:ascii="宋体" w:hAnsi="宋体"/>
          <w:sz w:val="24"/>
        </w:rPr>
      </w:pPr>
      <w:r w:rsidRPr="00A427C0">
        <w:rPr>
          <w:rFonts w:ascii="宋体" w:hAnsi="宋体"/>
          <w:sz w:val="24"/>
        </w:rPr>
        <w:t>通过</w:t>
      </w:r>
      <w:r w:rsidRPr="00A427C0">
        <w:rPr>
          <w:rFonts w:ascii="宋体" w:hAnsi="宋体" w:hint="eastAsia"/>
          <w:sz w:val="24"/>
        </w:rPr>
        <w:t>本</w:t>
      </w:r>
      <w:r w:rsidRPr="00A427C0">
        <w:rPr>
          <w:rFonts w:ascii="宋体" w:hAnsi="宋体"/>
          <w:sz w:val="24"/>
        </w:rPr>
        <w:t>课程的学习，学生将：</w:t>
      </w:r>
    </w:p>
    <w:p w:rsidR="00D97503" w:rsidRDefault="00D97503" w:rsidP="00A427C0">
      <w:pPr>
        <w:spacing w:line="360" w:lineRule="auto"/>
        <w:ind w:firstLineChars="200" w:firstLine="480"/>
        <w:rPr>
          <w:rFonts w:ascii="宋体" w:hAnsi="宋体"/>
          <w:sz w:val="24"/>
        </w:rPr>
      </w:pPr>
      <w:r>
        <w:rPr>
          <w:rFonts w:ascii="宋体" w:hAnsi="宋体" w:hint="eastAsia"/>
          <w:sz w:val="24"/>
        </w:rPr>
        <w:t>1、</w:t>
      </w:r>
      <w:r w:rsidRPr="00A427C0">
        <w:rPr>
          <w:rFonts w:ascii="宋体" w:hAnsi="宋体"/>
          <w:sz w:val="24"/>
        </w:rPr>
        <w:t>增强体能，掌握和应用基本的体育与健康知识和运动技能；</w:t>
      </w:r>
    </w:p>
    <w:p w:rsidR="00D97503" w:rsidRDefault="00D97503" w:rsidP="00A427C0">
      <w:pPr>
        <w:spacing w:line="360" w:lineRule="auto"/>
        <w:ind w:firstLineChars="200" w:firstLine="480"/>
        <w:rPr>
          <w:rFonts w:ascii="宋体" w:hAnsi="宋体"/>
          <w:sz w:val="24"/>
        </w:rPr>
      </w:pPr>
      <w:r w:rsidRPr="00A427C0">
        <w:rPr>
          <w:rFonts w:ascii="宋体" w:hAnsi="宋体" w:hint="eastAsia"/>
          <w:sz w:val="24"/>
        </w:rPr>
        <w:t>2、</w:t>
      </w:r>
      <w:r w:rsidRPr="00A427C0">
        <w:rPr>
          <w:rFonts w:ascii="宋体" w:hAnsi="宋体"/>
          <w:sz w:val="24"/>
        </w:rPr>
        <w:t>培养运动的兴趣和爱好，形成坚持锻炼的习惯；</w:t>
      </w:r>
    </w:p>
    <w:p w:rsidR="00D97503" w:rsidRDefault="00D97503" w:rsidP="00A427C0">
      <w:pPr>
        <w:spacing w:line="360" w:lineRule="auto"/>
        <w:ind w:firstLineChars="200" w:firstLine="480"/>
        <w:rPr>
          <w:rFonts w:ascii="宋体" w:hAnsi="宋体"/>
          <w:sz w:val="24"/>
        </w:rPr>
      </w:pPr>
      <w:r w:rsidRPr="00A427C0">
        <w:rPr>
          <w:rFonts w:ascii="宋体" w:hAnsi="宋体" w:hint="eastAsia"/>
          <w:sz w:val="24"/>
        </w:rPr>
        <w:t>3、</w:t>
      </w:r>
      <w:r w:rsidRPr="00A427C0">
        <w:rPr>
          <w:rFonts w:ascii="宋体" w:hAnsi="宋体"/>
          <w:sz w:val="24"/>
        </w:rPr>
        <w:t>具有良好的心理品质，表现出人际交往的能力与合作精神；</w:t>
      </w:r>
    </w:p>
    <w:p w:rsidR="00D97503" w:rsidRDefault="00D97503" w:rsidP="00A427C0">
      <w:pPr>
        <w:spacing w:line="360" w:lineRule="auto"/>
        <w:ind w:firstLineChars="200" w:firstLine="480"/>
        <w:rPr>
          <w:rFonts w:ascii="宋体" w:hAnsi="宋体"/>
          <w:sz w:val="24"/>
        </w:rPr>
      </w:pPr>
      <w:r w:rsidRPr="00A427C0">
        <w:rPr>
          <w:rFonts w:ascii="宋体" w:hAnsi="宋体" w:hint="eastAsia"/>
          <w:sz w:val="24"/>
        </w:rPr>
        <w:t>4、</w:t>
      </w:r>
      <w:r w:rsidRPr="00A427C0">
        <w:rPr>
          <w:rFonts w:ascii="宋体" w:hAnsi="宋体"/>
          <w:sz w:val="24"/>
        </w:rPr>
        <w:t>提高对个人健康和群体健康的责任感，形成健康的生活方式；</w:t>
      </w:r>
    </w:p>
    <w:p w:rsidR="00D97503" w:rsidRDefault="00D97503" w:rsidP="00A427C0">
      <w:pPr>
        <w:spacing w:line="360" w:lineRule="auto"/>
        <w:ind w:firstLineChars="200" w:firstLine="480"/>
        <w:rPr>
          <w:rFonts w:ascii="宋体" w:hAnsi="宋体"/>
          <w:sz w:val="24"/>
        </w:rPr>
      </w:pPr>
      <w:r w:rsidRPr="00A427C0">
        <w:rPr>
          <w:rFonts w:ascii="宋体" w:hAnsi="宋体" w:hint="eastAsia"/>
          <w:sz w:val="24"/>
        </w:rPr>
        <w:t>5、</w:t>
      </w:r>
      <w:r w:rsidRPr="00A427C0">
        <w:rPr>
          <w:rFonts w:ascii="宋体" w:hAnsi="宋体"/>
          <w:sz w:val="24"/>
        </w:rPr>
        <w:t>发扬体育精神，形成积极进取、乐观开朗的生活态度。</w:t>
      </w:r>
    </w:p>
    <w:p w:rsidR="00D97503" w:rsidRPr="00D97503" w:rsidRDefault="00D97503" w:rsidP="00D97503">
      <w:pPr>
        <w:widowControl/>
        <w:spacing w:line="360" w:lineRule="auto"/>
        <w:ind w:firstLineChars="200" w:firstLine="482"/>
        <w:jc w:val="left"/>
        <w:rPr>
          <w:rFonts w:asciiTheme="minorEastAsia" w:hAnsiTheme="minorEastAsia" w:hint="eastAsia"/>
          <w:b/>
          <w:sz w:val="24"/>
          <w:szCs w:val="24"/>
        </w:rPr>
      </w:pPr>
      <w:r w:rsidRPr="00D97503">
        <w:rPr>
          <w:rFonts w:asciiTheme="minorEastAsia" w:hAnsiTheme="minorEastAsia" w:hint="eastAsia"/>
          <w:b/>
          <w:sz w:val="24"/>
          <w:szCs w:val="24"/>
        </w:rPr>
        <w:t>主要内容</w:t>
      </w:r>
      <w:r w:rsidR="00A427C0">
        <w:rPr>
          <w:rFonts w:asciiTheme="minorEastAsia" w:hAnsiTheme="minorEastAsia" w:hint="eastAsia"/>
          <w:b/>
          <w:sz w:val="24"/>
          <w:szCs w:val="24"/>
        </w:rPr>
        <w:t>：</w:t>
      </w:r>
    </w:p>
    <w:p w:rsidR="00D97503" w:rsidRDefault="00D97503" w:rsidP="00A427C0">
      <w:pPr>
        <w:spacing w:line="360" w:lineRule="auto"/>
        <w:ind w:firstLineChars="200" w:firstLine="480"/>
        <w:rPr>
          <w:rFonts w:ascii="宋体" w:hAnsi="宋体" w:hint="eastAsia"/>
          <w:sz w:val="24"/>
        </w:rPr>
      </w:pPr>
      <w:r>
        <w:rPr>
          <w:rFonts w:ascii="宋体" w:hAnsi="宋体" w:hint="eastAsia"/>
          <w:sz w:val="24"/>
        </w:rPr>
        <w:t>本课程分普修课、专项课和俱乐部三个阶段。学生通过身体素质练习、体测项目测试、专项课程及课外锻炼，</w:t>
      </w:r>
      <w:r>
        <w:rPr>
          <w:rFonts w:ascii="宋体" w:hAnsi="宋体"/>
          <w:color w:val="000000"/>
          <w:sz w:val="24"/>
        </w:rPr>
        <w:t>获得运动基础知识</w:t>
      </w:r>
      <w:r>
        <w:rPr>
          <w:rFonts w:ascii="宋体" w:hAnsi="宋体" w:hint="eastAsia"/>
          <w:color w:val="000000"/>
          <w:sz w:val="24"/>
        </w:rPr>
        <w:t>，</w:t>
      </w:r>
      <w:r>
        <w:rPr>
          <w:rFonts w:ascii="宋体" w:hAnsi="宋体"/>
          <w:color w:val="000000"/>
          <w:sz w:val="24"/>
        </w:rPr>
        <w:t>学习和应用运动技能</w:t>
      </w:r>
      <w:r>
        <w:rPr>
          <w:rFonts w:ascii="宋体" w:hAnsi="宋体" w:hint="eastAsia"/>
          <w:color w:val="000000"/>
          <w:sz w:val="24"/>
        </w:rPr>
        <w:t>，能够</w:t>
      </w:r>
      <w:r>
        <w:rPr>
          <w:rFonts w:ascii="宋体" w:hAnsi="宋体"/>
          <w:color w:val="000000"/>
          <w:sz w:val="24"/>
        </w:rPr>
        <w:t>安全地进行体育活动</w:t>
      </w:r>
      <w:r>
        <w:rPr>
          <w:rFonts w:ascii="宋体" w:hAnsi="宋体" w:hint="eastAsia"/>
          <w:color w:val="000000"/>
          <w:sz w:val="24"/>
        </w:rPr>
        <w:t>，能够</w:t>
      </w:r>
      <w:r>
        <w:rPr>
          <w:rFonts w:ascii="宋体" w:hAnsi="宋体"/>
          <w:color w:val="000000"/>
          <w:sz w:val="24"/>
        </w:rPr>
        <w:t>获取现代</w:t>
      </w:r>
      <w:r w:rsidRPr="00A427C0">
        <w:rPr>
          <w:rFonts w:ascii="宋体" w:hAnsi="宋体"/>
          <w:sz w:val="24"/>
        </w:rPr>
        <w:t>社会</w:t>
      </w:r>
      <w:r>
        <w:rPr>
          <w:rFonts w:ascii="宋体" w:hAnsi="宋体"/>
          <w:color w:val="000000"/>
          <w:sz w:val="24"/>
        </w:rPr>
        <w:t>中体育与健康知识的方法</w:t>
      </w:r>
      <w:r>
        <w:rPr>
          <w:rFonts w:ascii="宋体" w:hAnsi="宋体" w:hint="eastAsia"/>
          <w:sz w:val="24"/>
        </w:rPr>
        <w:t>。</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b/>
          <w:sz w:val="24"/>
          <w:szCs w:val="24"/>
        </w:rPr>
        <w:t>教学</w:t>
      </w:r>
      <w:r w:rsidRPr="00D97503">
        <w:rPr>
          <w:rFonts w:asciiTheme="minorEastAsia" w:hAnsiTheme="minorEastAsia" w:hint="eastAsia"/>
          <w:b/>
          <w:sz w:val="24"/>
          <w:szCs w:val="24"/>
        </w:rPr>
        <w:t>要求</w:t>
      </w:r>
      <w:r w:rsidR="00A427C0">
        <w:rPr>
          <w:rFonts w:asciiTheme="minorEastAsia" w:hAnsiTheme="minorEastAsia" w:hint="eastAsia"/>
          <w:b/>
          <w:sz w:val="24"/>
          <w:szCs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（一）学校</w:t>
      </w:r>
      <w:r w:rsidRPr="00A427C0">
        <w:rPr>
          <w:rFonts w:ascii="宋体" w:hAnsi="宋体"/>
          <w:sz w:val="24"/>
        </w:rPr>
        <w:t>课程</w:t>
      </w:r>
      <w:r>
        <w:rPr>
          <w:rFonts w:ascii="宋体" w:hAnsi="宋体"/>
          <w:color w:val="000000"/>
          <w:sz w:val="24"/>
        </w:rPr>
        <w:t>实施方案的制订</w:t>
      </w:r>
    </w:p>
    <w:p w:rsidR="00D97503" w:rsidRDefault="00D97503" w:rsidP="00A427C0">
      <w:pPr>
        <w:spacing w:line="360" w:lineRule="auto"/>
        <w:ind w:firstLineChars="200" w:firstLine="480"/>
        <w:rPr>
          <w:rFonts w:ascii="宋体" w:hAnsi="宋体"/>
          <w:sz w:val="24"/>
        </w:rPr>
      </w:pPr>
      <w:r w:rsidRPr="00A427C0">
        <w:rPr>
          <w:rFonts w:ascii="宋体" w:hAnsi="宋体"/>
          <w:sz w:val="24"/>
        </w:rPr>
        <w:t>1</w:t>
      </w:r>
      <w:r w:rsidRPr="00A427C0">
        <w:rPr>
          <w:rFonts w:ascii="宋体" w:hAnsi="宋体" w:hint="eastAsia"/>
          <w:sz w:val="24"/>
        </w:rPr>
        <w:t>、</w:t>
      </w:r>
      <w:r w:rsidRPr="00A427C0">
        <w:rPr>
          <w:rFonts w:ascii="宋体" w:hAnsi="宋体"/>
          <w:sz w:val="24"/>
        </w:rPr>
        <w:t>正确认识与把握体育与健康课程目标体系</w:t>
      </w:r>
      <w:r w:rsidRPr="00A427C0">
        <w:rPr>
          <w:rFonts w:ascii="宋体" w:hAnsi="宋体" w:hint="eastAsia"/>
          <w:sz w:val="24"/>
        </w:rPr>
        <w:t>。</w:t>
      </w:r>
    </w:p>
    <w:p w:rsidR="00D97503" w:rsidRDefault="00D97503" w:rsidP="00A427C0">
      <w:pPr>
        <w:spacing w:line="360" w:lineRule="auto"/>
        <w:ind w:firstLineChars="200" w:firstLine="480"/>
        <w:rPr>
          <w:rFonts w:ascii="宋体" w:hAnsi="宋体"/>
          <w:sz w:val="24"/>
        </w:rPr>
      </w:pPr>
      <w:r w:rsidRPr="00A427C0">
        <w:rPr>
          <w:rFonts w:ascii="宋体" w:hAnsi="宋体"/>
          <w:sz w:val="24"/>
        </w:rPr>
        <w:t>2</w:t>
      </w:r>
      <w:r w:rsidRPr="00A427C0">
        <w:rPr>
          <w:rFonts w:ascii="宋体" w:hAnsi="宋体" w:hint="eastAsia"/>
          <w:sz w:val="24"/>
        </w:rPr>
        <w:t>、</w:t>
      </w:r>
      <w:r w:rsidRPr="00A427C0">
        <w:rPr>
          <w:rFonts w:ascii="宋体" w:hAnsi="宋体"/>
          <w:sz w:val="24"/>
        </w:rPr>
        <w:t>结合实际情况制订课程实施方案</w:t>
      </w:r>
      <w:r w:rsidRPr="00A427C0">
        <w:rPr>
          <w:rFonts w:ascii="宋体" w:hAnsi="宋体" w:hint="eastAsia"/>
          <w:sz w:val="24"/>
        </w:rPr>
        <w:t>。</w:t>
      </w:r>
    </w:p>
    <w:p w:rsidR="00D97503" w:rsidRDefault="00D97503" w:rsidP="00A427C0">
      <w:pPr>
        <w:spacing w:line="360" w:lineRule="auto"/>
        <w:ind w:firstLineChars="200" w:firstLine="480"/>
        <w:rPr>
          <w:rFonts w:ascii="宋体" w:hAnsi="宋体"/>
          <w:sz w:val="24"/>
        </w:rPr>
      </w:pPr>
      <w:r w:rsidRPr="00A427C0">
        <w:rPr>
          <w:rFonts w:ascii="宋体" w:hAnsi="宋体"/>
          <w:sz w:val="24"/>
        </w:rPr>
        <w:t>3</w:t>
      </w:r>
      <w:r w:rsidRPr="00A427C0">
        <w:rPr>
          <w:rFonts w:ascii="宋体" w:hAnsi="宋体" w:hint="eastAsia"/>
          <w:sz w:val="24"/>
        </w:rPr>
        <w:t>、</w:t>
      </w:r>
      <w:r w:rsidRPr="00A427C0">
        <w:rPr>
          <w:rFonts w:ascii="宋体" w:hAnsi="宋体"/>
          <w:sz w:val="24"/>
        </w:rPr>
        <w:t>针对实际编制学校课程教学方案</w:t>
      </w:r>
      <w:r w:rsidRPr="00A427C0">
        <w:rPr>
          <w:rFonts w:ascii="宋体" w:hAnsi="宋体" w:hint="eastAsia"/>
          <w:sz w:val="24"/>
        </w:rPr>
        <w:t>。</w:t>
      </w:r>
    </w:p>
    <w:p w:rsidR="00D97503" w:rsidRDefault="00D97503" w:rsidP="00A427C0">
      <w:pPr>
        <w:spacing w:line="360" w:lineRule="auto"/>
        <w:ind w:firstLineChars="200" w:firstLine="480"/>
        <w:rPr>
          <w:rFonts w:ascii="宋体" w:hAnsi="宋体"/>
          <w:sz w:val="24"/>
        </w:rPr>
      </w:pPr>
      <w:r w:rsidRPr="00A427C0">
        <w:rPr>
          <w:rFonts w:ascii="宋体" w:hAnsi="宋体"/>
          <w:sz w:val="24"/>
        </w:rPr>
        <w:t>（二）教师教学方案的制订</w:t>
      </w:r>
    </w:p>
    <w:p w:rsidR="00D97503" w:rsidRDefault="00D97503" w:rsidP="00A427C0">
      <w:pPr>
        <w:spacing w:line="360" w:lineRule="auto"/>
        <w:ind w:firstLineChars="200" w:firstLine="480"/>
        <w:rPr>
          <w:rFonts w:ascii="宋体" w:hAnsi="宋体"/>
          <w:sz w:val="24"/>
        </w:rPr>
      </w:pPr>
      <w:r w:rsidRPr="00A427C0">
        <w:rPr>
          <w:rFonts w:ascii="宋体" w:hAnsi="宋体"/>
          <w:sz w:val="24"/>
        </w:rPr>
        <w:t>1</w:t>
      </w:r>
      <w:r w:rsidRPr="00A427C0">
        <w:rPr>
          <w:rFonts w:ascii="宋体" w:hAnsi="宋体" w:hint="eastAsia"/>
          <w:sz w:val="24"/>
        </w:rPr>
        <w:t>、</w:t>
      </w:r>
      <w:r w:rsidRPr="00A427C0">
        <w:rPr>
          <w:rFonts w:ascii="宋体" w:hAnsi="宋体"/>
          <w:sz w:val="24"/>
        </w:rPr>
        <w:t>根据学习目标的要求来选择和设计教学内容</w:t>
      </w:r>
      <w:r w:rsidRPr="00A427C0">
        <w:rPr>
          <w:rFonts w:ascii="宋体" w:hAnsi="宋体" w:hint="eastAsia"/>
          <w:sz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2</w:t>
      </w:r>
      <w:r>
        <w:rPr>
          <w:rFonts w:ascii="宋体" w:hAnsi="宋体" w:hint="eastAsia"/>
          <w:color w:val="000000"/>
          <w:sz w:val="24"/>
        </w:rPr>
        <w:t>、</w:t>
      </w:r>
      <w:r w:rsidRPr="00A427C0">
        <w:rPr>
          <w:rFonts w:ascii="宋体" w:hAnsi="宋体"/>
          <w:sz w:val="24"/>
        </w:rPr>
        <w:t>选择</w:t>
      </w:r>
      <w:r>
        <w:rPr>
          <w:rFonts w:ascii="宋体" w:hAnsi="宋体"/>
          <w:color w:val="000000"/>
          <w:sz w:val="24"/>
        </w:rPr>
        <w:t>教学内容的基本要求根据各个学习领域的领域目标和水平目标，以及体育与健康课程的基本理念</w:t>
      </w:r>
      <w:r>
        <w:rPr>
          <w:rFonts w:ascii="宋体" w:hAnsi="宋体" w:hint="eastAsia"/>
          <w:color w:val="000000"/>
          <w:sz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3</w:t>
      </w:r>
      <w:r>
        <w:rPr>
          <w:rFonts w:ascii="宋体" w:hAnsi="宋体" w:hint="eastAsia"/>
          <w:color w:val="000000"/>
          <w:sz w:val="24"/>
        </w:rPr>
        <w:t>、</w:t>
      </w:r>
      <w:r w:rsidRPr="00A427C0">
        <w:rPr>
          <w:rFonts w:ascii="宋体" w:hAnsi="宋体"/>
          <w:sz w:val="24"/>
        </w:rPr>
        <w:t>确定</w:t>
      </w:r>
      <w:r>
        <w:rPr>
          <w:rFonts w:ascii="宋体" w:hAnsi="宋体"/>
          <w:color w:val="000000"/>
          <w:sz w:val="24"/>
        </w:rPr>
        <w:t>教学内容时数比例的原则</w:t>
      </w:r>
      <w:r>
        <w:rPr>
          <w:rFonts w:ascii="宋体" w:hAnsi="宋体" w:hint="eastAsia"/>
          <w:sz w:val="24"/>
        </w:rPr>
        <w:t>：</w:t>
      </w:r>
      <w:r>
        <w:rPr>
          <w:rFonts w:ascii="宋体" w:hAnsi="宋体"/>
          <w:color w:val="000000"/>
          <w:sz w:val="24"/>
        </w:rPr>
        <w:t>实践性原则</w:t>
      </w:r>
      <w:r>
        <w:rPr>
          <w:rFonts w:ascii="宋体" w:hAnsi="宋体" w:hint="eastAsia"/>
          <w:color w:val="000000"/>
          <w:sz w:val="24"/>
        </w:rPr>
        <w:t>、</w:t>
      </w:r>
      <w:r>
        <w:rPr>
          <w:rFonts w:ascii="宋体" w:hAnsi="宋体"/>
          <w:color w:val="000000"/>
          <w:sz w:val="24"/>
        </w:rPr>
        <w:t>灵活性原则</w:t>
      </w:r>
      <w:r>
        <w:rPr>
          <w:rFonts w:ascii="宋体" w:hAnsi="宋体" w:hint="eastAsia"/>
          <w:color w:val="000000"/>
          <w:sz w:val="24"/>
        </w:rPr>
        <w:t>、</w:t>
      </w:r>
      <w:r>
        <w:rPr>
          <w:rFonts w:ascii="宋体" w:hAnsi="宋体"/>
          <w:color w:val="000000"/>
          <w:sz w:val="24"/>
        </w:rPr>
        <w:t>综合性原则</w:t>
      </w:r>
      <w:r>
        <w:rPr>
          <w:rFonts w:ascii="宋体" w:hAnsi="宋体" w:hint="eastAsia"/>
          <w:color w:val="000000"/>
          <w:sz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 xml:space="preserve">4. </w:t>
      </w:r>
      <w:r w:rsidRPr="00A427C0">
        <w:rPr>
          <w:rFonts w:ascii="宋体" w:hAnsi="宋体"/>
          <w:sz w:val="24"/>
        </w:rPr>
        <w:t>教学内容</w:t>
      </w:r>
      <w:r>
        <w:rPr>
          <w:rFonts w:ascii="宋体" w:hAnsi="宋体"/>
          <w:color w:val="000000"/>
          <w:sz w:val="24"/>
        </w:rPr>
        <w:t>的组合和搭配</w:t>
      </w:r>
      <w:r>
        <w:rPr>
          <w:rFonts w:ascii="宋体" w:hAnsi="宋体" w:hint="eastAsia"/>
          <w:color w:val="000000"/>
          <w:sz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（三）</w:t>
      </w:r>
      <w:r w:rsidRPr="00A427C0">
        <w:rPr>
          <w:rFonts w:ascii="宋体" w:hAnsi="宋体"/>
          <w:sz w:val="24"/>
        </w:rPr>
        <w:t>教学</w:t>
      </w:r>
      <w:r>
        <w:rPr>
          <w:rFonts w:ascii="宋体" w:hAnsi="宋体"/>
          <w:color w:val="000000"/>
          <w:sz w:val="24"/>
        </w:rPr>
        <w:t>组织形式的选择</w:t>
      </w:r>
      <w:r>
        <w:rPr>
          <w:rFonts w:ascii="宋体" w:hAnsi="宋体" w:hint="eastAsia"/>
          <w:sz w:val="24"/>
        </w:rPr>
        <w:t>：</w:t>
      </w:r>
      <w:r>
        <w:rPr>
          <w:rFonts w:ascii="宋体" w:hAnsi="宋体" w:hint="eastAsia"/>
          <w:color w:val="000000"/>
          <w:sz w:val="24"/>
        </w:rPr>
        <w:t>选项</w:t>
      </w:r>
      <w:r>
        <w:rPr>
          <w:rFonts w:ascii="宋体" w:hAnsi="宋体"/>
          <w:color w:val="000000"/>
          <w:sz w:val="24"/>
        </w:rPr>
        <w:t>教学与分组教学</w:t>
      </w:r>
      <w:r>
        <w:rPr>
          <w:rFonts w:ascii="宋体" w:hAnsi="宋体" w:hint="eastAsia"/>
          <w:sz w:val="24"/>
        </w:rPr>
        <w:t>；</w:t>
      </w:r>
      <w:r>
        <w:rPr>
          <w:rFonts w:ascii="宋体" w:hAnsi="宋体"/>
          <w:color w:val="000000"/>
          <w:sz w:val="24"/>
        </w:rPr>
        <w:t>组织教学的灵活性</w:t>
      </w:r>
      <w:r>
        <w:rPr>
          <w:rFonts w:ascii="宋体" w:hAnsi="宋体" w:hint="eastAsia"/>
          <w:color w:val="000000"/>
          <w:sz w:val="24"/>
        </w:rPr>
        <w:t>。</w:t>
      </w:r>
    </w:p>
    <w:p w:rsidR="00D97503" w:rsidRDefault="00D97503" w:rsidP="00A427C0">
      <w:pPr>
        <w:spacing w:line="360" w:lineRule="auto"/>
        <w:ind w:firstLineChars="200" w:firstLine="480"/>
        <w:rPr>
          <w:rFonts w:ascii="宋体" w:hAnsi="宋体"/>
          <w:sz w:val="24"/>
        </w:rPr>
      </w:pPr>
      <w:r>
        <w:rPr>
          <w:rFonts w:ascii="宋体" w:hAnsi="宋体"/>
          <w:color w:val="000000"/>
          <w:sz w:val="24"/>
        </w:rPr>
        <w:t>（四）</w:t>
      </w:r>
      <w:r w:rsidRPr="00A427C0">
        <w:rPr>
          <w:rFonts w:ascii="宋体" w:hAnsi="宋体"/>
          <w:sz w:val="24"/>
        </w:rPr>
        <w:t>教学</w:t>
      </w:r>
      <w:r>
        <w:rPr>
          <w:rFonts w:ascii="宋体" w:hAnsi="宋体"/>
          <w:color w:val="000000"/>
          <w:sz w:val="24"/>
        </w:rPr>
        <w:t>方法的改革</w:t>
      </w:r>
    </w:p>
    <w:p w:rsidR="00D97503" w:rsidRDefault="00D97503" w:rsidP="00A427C0">
      <w:pPr>
        <w:spacing w:line="360" w:lineRule="auto"/>
        <w:ind w:firstLineChars="200" w:firstLine="480"/>
        <w:rPr>
          <w:rFonts w:ascii="宋体" w:hint="eastAsia"/>
          <w:sz w:val="24"/>
        </w:rPr>
      </w:pPr>
      <w:r>
        <w:rPr>
          <w:rFonts w:ascii="宋体" w:hAnsi="宋体"/>
          <w:color w:val="000000"/>
          <w:sz w:val="24"/>
        </w:rPr>
        <w:t>在注意</w:t>
      </w:r>
      <w:r w:rsidRPr="00A427C0">
        <w:rPr>
          <w:rFonts w:ascii="宋体" w:hAnsi="宋体"/>
          <w:sz w:val="24"/>
        </w:rPr>
        <w:t>选择</w:t>
      </w:r>
      <w:r>
        <w:rPr>
          <w:rFonts w:ascii="宋体" w:hAnsi="宋体"/>
          <w:color w:val="000000"/>
          <w:sz w:val="24"/>
        </w:rPr>
        <w:t>适当的教学组织形式的同时，高度重视教学方法的改革</w:t>
      </w:r>
      <w:r>
        <w:rPr>
          <w:rFonts w:ascii="宋体" w:hAnsi="宋体" w:hint="eastAsia"/>
          <w:color w:val="000000"/>
          <w:sz w:val="24"/>
        </w:rPr>
        <w:t>，</w:t>
      </w:r>
      <w:r>
        <w:rPr>
          <w:rFonts w:ascii="宋体" w:hAnsi="宋体"/>
          <w:color w:val="000000"/>
          <w:sz w:val="24"/>
        </w:rPr>
        <w:t>加强对学生学法的指导</w:t>
      </w:r>
      <w:r>
        <w:rPr>
          <w:rFonts w:ascii="宋体" w:hAnsi="宋体" w:hint="eastAsia"/>
          <w:sz w:val="24"/>
        </w:rPr>
        <w:t>，</w:t>
      </w:r>
      <w:r>
        <w:rPr>
          <w:rFonts w:ascii="宋体" w:hAnsi="宋体"/>
          <w:color w:val="000000"/>
          <w:sz w:val="24"/>
        </w:rPr>
        <w:t>加强教法研究，提高教学质量</w:t>
      </w:r>
      <w:r>
        <w:rPr>
          <w:rFonts w:ascii="宋体" w:hAnsi="宋体" w:hint="eastAsia"/>
          <w:color w:val="000000"/>
          <w:sz w:val="24"/>
        </w:rPr>
        <w:t>。</w:t>
      </w:r>
      <w:r>
        <w:rPr>
          <w:rFonts w:ascii="宋体"/>
          <w:sz w:val="24"/>
        </w:rPr>
        <w:t xml:space="preserve"> </w:t>
      </w:r>
      <w:r w:rsidR="00A427C0">
        <w:rPr>
          <w:rFonts w:ascii="宋体"/>
          <w:sz w:val="24"/>
        </w:rPr>
        <w:t xml:space="preserve"> </w:t>
      </w:r>
    </w:p>
    <w:p w:rsidR="00D97503" w:rsidRPr="00D97503" w:rsidRDefault="00A427C0" w:rsidP="00D97503">
      <w:pPr>
        <w:widowControl/>
        <w:spacing w:line="360" w:lineRule="auto"/>
        <w:ind w:firstLineChars="200" w:firstLine="482"/>
        <w:jc w:val="left"/>
        <w:rPr>
          <w:rFonts w:asciiTheme="minorEastAsia" w:hAnsiTheme="minorEastAsia" w:hint="eastAsia"/>
          <w:b/>
          <w:sz w:val="24"/>
          <w:szCs w:val="24"/>
        </w:rPr>
      </w:pPr>
      <w:r>
        <w:rPr>
          <w:rFonts w:asciiTheme="minorEastAsia" w:hAnsiTheme="minorEastAsia" w:hint="eastAsia"/>
          <w:b/>
          <w:sz w:val="24"/>
          <w:szCs w:val="24"/>
        </w:rPr>
        <w:t>10、</w:t>
      </w:r>
      <w:r w:rsidR="00D97503" w:rsidRPr="00D97503">
        <w:rPr>
          <w:rFonts w:asciiTheme="minorEastAsia" w:hAnsiTheme="minorEastAsia" w:hint="eastAsia"/>
          <w:b/>
          <w:sz w:val="24"/>
          <w:szCs w:val="24"/>
        </w:rPr>
        <w:t>《计算机专业英语》—适用信息工程系所有专业</w:t>
      </w:r>
    </w:p>
    <w:p w:rsidR="00D97503" w:rsidRPr="00D97503" w:rsidRDefault="00D97503" w:rsidP="00D97503">
      <w:pPr>
        <w:widowControl/>
        <w:spacing w:line="360" w:lineRule="auto"/>
        <w:ind w:firstLineChars="200" w:firstLine="482"/>
        <w:jc w:val="left"/>
        <w:rPr>
          <w:rFonts w:asciiTheme="minorEastAsia" w:hAnsiTheme="minorEastAsia"/>
          <w:b/>
          <w:sz w:val="24"/>
          <w:szCs w:val="24"/>
        </w:rPr>
      </w:pPr>
      <w:r w:rsidRPr="00D97503">
        <w:rPr>
          <w:rFonts w:asciiTheme="minorEastAsia" w:hAnsiTheme="minorEastAsia" w:hint="eastAsia"/>
          <w:b/>
          <w:sz w:val="24"/>
          <w:szCs w:val="24"/>
        </w:rPr>
        <w:t>课程目标</w:t>
      </w:r>
      <w:r w:rsidR="00A427C0">
        <w:rPr>
          <w:rFonts w:asciiTheme="minorEastAsia" w:hAnsiTheme="minorEastAsia" w:hint="eastAsia"/>
          <w:b/>
          <w:sz w:val="24"/>
          <w:szCs w:val="24"/>
        </w:rPr>
        <w:t>：</w:t>
      </w:r>
    </w:p>
    <w:p w:rsidR="00D97503" w:rsidRPr="004E7E96" w:rsidRDefault="00D97503" w:rsidP="00D97503">
      <w:pPr>
        <w:widowControl/>
        <w:spacing w:line="360" w:lineRule="auto"/>
        <w:ind w:firstLineChars="200" w:firstLine="480"/>
        <w:rPr>
          <w:rFonts w:ascii="宋体" w:hAnsi="宋体"/>
          <w:sz w:val="24"/>
        </w:rPr>
      </w:pPr>
      <w:r w:rsidRPr="004708BE">
        <w:rPr>
          <w:rFonts w:ascii="宋体" w:hAnsi="宋体" w:hint="eastAsia"/>
          <w:sz w:val="24"/>
        </w:rPr>
        <w:lastRenderedPageBreak/>
        <w:t>《计算机专业英语》课程的教学总目标是培养学生掌握计算机专业英语基础词汇、计算机英语语法基础知识，提高学生语言能力和应用能力，并通过联系实际应用的案例式教学方式培养学生在计算机专业学习和计算机应用中所面临的英文环境下的实际操作技巧和动手能力。重点强调课程与岗位的联系，以“岗位为导向”培养学生运用英语进行有关涉外业务工作的能力。具体目标为通过本门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提高学生的自主学习能力，对其未来学习更为重要。在此过程中，也会培养学生对自身社会责任的认同、对社会发展趋势与机会的把握、以岗位能力要求来激发他们学习英语的主动性与自觉性，以及培养其认真、刻苦、勇于实践的工作作风，养成规范、严谨的工作态度。</w:t>
      </w:r>
    </w:p>
    <w:p w:rsidR="00D97503" w:rsidRPr="004E7E96" w:rsidRDefault="00D97503" w:rsidP="00A427C0">
      <w:pPr>
        <w:spacing w:line="360" w:lineRule="auto"/>
        <w:ind w:left="720"/>
        <w:rPr>
          <w:rFonts w:ascii="宋体" w:hAnsi="宋体"/>
          <w:b/>
          <w:bCs/>
          <w:sz w:val="24"/>
        </w:rPr>
      </w:pPr>
      <w:r w:rsidRPr="004E7E96">
        <w:rPr>
          <w:rFonts w:ascii="宋体" w:hAnsi="宋体" w:hint="eastAsia"/>
          <w:b/>
          <w:bCs/>
          <w:sz w:val="24"/>
        </w:rPr>
        <w:t>主要内容</w:t>
      </w:r>
      <w:r w:rsidR="00A427C0">
        <w:rPr>
          <w:rFonts w:ascii="宋体" w:hAnsi="宋体" w:hint="eastAsia"/>
          <w:b/>
          <w:bCs/>
          <w:sz w:val="24"/>
        </w:rPr>
        <w:t>：</w:t>
      </w:r>
    </w:p>
    <w:p w:rsidR="00D97503" w:rsidRPr="004E7E96" w:rsidRDefault="00D97503" w:rsidP="00D97503">
      <w:pPr>
        <w:widowControl/>
        <w:spacing w:line="360" w:lineRule="auto"/>
        <w:ind w:firstLineChars="200" w:firstLine="480"/>
        <w:rPr>
          <w:rFonts w:ascii="宋体" w:hAnsi="宋体"/>
          <w:sz w:val="24"/>
        </w:rPr>
      </w:pPr>
      <w:r w:rsidRPr="004708BE">
        <w:rPr>
          <w:rFonts w:ascii="宋体" w:hAnsi="宋体" w:hint="eastAsia"/>
          <w:sz w:val="24"/>
        </w:rPr>
        <w:t>《计算机专业英语》课程内容分为八个模块，涉及了计算机发展历史，硬件、软件、操作系统、网络、多媒体等内容，依次为：计算机的发展历史及未来（</w:t>
      </w:r>
      <w:r w:rsidRPr="004708BE">
        <w:rPr>
          <w:rFonts w:ascii="宋体" w:hAnsi="宋体"/>
          <w:sz w:val="24"/>
        </w:rPr>
        <w:t>The History and Future of Computer</w:t>
      </w:r>
      <w:r w:rsidRPr="004708BE">
        <w:rPr>
          <w:rFonts w:ascii="宋体" w:hAnsi="宋体" w:hint="eastAsia"/>
          <w:sz w:val="24"/>
        </w:rPr>
        <w:t>）、计算机的基本构成（Introduction of Basic Organization of Computers）、CPU的构成（CPU Organization）、操作系统（Operating System）、软件工程（</w:t>
      </w:r>
      <w:r w:rsidRPr="004708BE">
        <w:rPr>
          <w:rFonts w:ascii="宋体" w:hAnsi="宋体"/>
          <w:sz w:val="24"/>
        </w:rPr>
        <w:t>Software Engineering</w:t>
      </w:r>
      <w:r w:rsidRPr="004708BE">
        <w:rPr>
          <w:rFonts w:ascii="宋体" w:hAnsi="宋体" w:hint="eastAsia"/>
          <w:sz w:val="24"/>
        </w:rPr>
        <w:t>）、互联网（</w:t>
      </w:r>
      <w:r w:rsidRPr="004708BE">
        <w:rPr>
          <w:rFonts w:ascii="宋体" w:hAnsi="宋体"/>
          <w:sz w:val="24"/>
        </w:rPr>
        <w:t>The Internet</w:t>
      </w:r>
      <w:r w:rsidRPr="004708BE">
        <w:rPr>
          <w:rFonts w:ascii="宋体" w:hAnsi="宋体" w:hint="eastAsia"/>
          <w:sz w:val="24"/>
        </w:rPr>
        <w:t>）、多媒体（</w:t>
      </w:r>
      <w:r w:rsidRPr="004708BE">
        <w:rPr>
          <w:rFonts w:ascii="宋体" w:hAnsi="宋体"/>
          <w:sz w:val="24"/>
        </w:rPr>
        <w:t>Multimedia</w:t>
      </w:r>
      <w:r w:rsidRPr="004708BE">
        <w:rPr>
          <w:rFonts w:ascii="宋体" w:hAnsi="宋体" w:hint="eastAsia"/>
          <w:sz w:val="24"/>
        </w:rPr>
        <w:t>）及物联网（</w:t>
      </w:r>
      <w:r w:rsidRPr="004708BE">
        <w:rPr>
          <w:rFonts w:ascii="宋体" w:hAnsi="宋体"/>
          <w:sz w:val="24"/>
        </w:rPr>
        <w:t>Anatomy of the Internet of Things</w:t>
      </w:r>
      <w:r w:rsidRPr="004708BE">
        <w:rPr>
          <w:rFonts w:ascii="宋体" w:hAnsi="宋体" w:hint="eastAsia"/>
          <w:sz w:val="24"/>
        </w:rPr>
        <w:t>）。</w:t>
      </w:r>
    </w:p>
    <w:p w:rsidR="00D97503" w:rsidRPr="004E7E96" w:rsidRDefault="00D97503" w:rsidP="00A427C0">
      <w:pPr>
        <w:spacing w:line="360" w:lineRule="auto"/>
        <w:ind w:left="720"/>
        <w:rPr>
          <w:rFonts w:ascii="宋体" w:hAnsi="宋体"/>
          <w:b/>
          <w:bCs/>
          <w:sz w:val="24"/>
        </w:rPr>
      </w:pPr>
      <w:r w:rsidRPr="004E7E96">
        <w:rPr>
          <w:rFonts w:ascii="宋体" w:hAnsi="宋体" w:hint="eastAsia"/>
          <w:b/>
          <w:bCs/>
          <w:sz w:val="24"/>
        </w:rPr>
        <w:t>教学要求</w:t>
      </w:r>
      <w:r w:rsidR="00A427C0">
        <w:rPr>
          <w:rFonts w:ascii="宋体" w:hAnsi="宋体" w:hint="eastAsia"/>
          <w:b/>
          <w:bCs/>
          <w:sz w:val="24"/>
        </w:rPr>
        <w:t>：</w:t>
      </w:r>
    </w:p>
    <w:p w:rsidR="00D97503" w:rsidRDefault="00D97503" w:rsidP="00D97503">
      <w:pPr>
        <w:widowControl/>
        <w:spacing w:line="360" w:lineRule="auto"/>
        <w:ind w:firstLineChars="200" w:firstLine="480"/>
        <w:rPr>
          <w:rFonts w:ascii="宋体" w:hAnsi="宋体"/>
          <w:sz w:val="24"/>
        </w:rPr>
      </w:pPr>
      <w:r w:rsidRPr="004708BE">
        <w:rPr>
          <w:rFonts w:ascii="宋体" w:hAnsi="宋体" w:hint="eastAsia"/>
          <w:sz w:val="24"/>
        </w:rPr>
        <w:t>从教学层面上，一方面需要以“实用为主，够用为度”及“岗位需求”为指导原则，对教材内容进行细致分析，根据需要进行大胆取舍，确定教学重难点。另外，需要建立以学生为中心，采用任务教学法及案例教学法的高职基础英语课堂教学模式。</w:t>
      </w:r>
    </w:p>
    <w:p w:rsidR="00D97503" w:rsidRPr="000540FB" w:rsidRDefault="00D97503" w:rsidP="00A427C0">
      <w:pPr>
        <w:widowControl/>
        <w:spacing w:line="360" w:lineRule="auto"/>
        <w:ind w:firstLineChars="200" w:firstLine="480"/>
        <w:rPr>
          <w:rFonts w:ascii="宋体" w:hint="eastAsia"/>
          <w:sz w:val="24"/>
        </w:rPr>
      </w:pPr>
      <w:r w:rsidRPr="004E7E96">
        <w:rPr>
          <w:rFonts w:ascii="宋体" w:hAnsi="宋体" w:hint="eastAsia"/>
          <w:sz w:val="24"/>
        </w:rPr>
        <w:t>为了掌握最新的信息技术，了解信息技术的发展动向，必须具备较高的英语水平，所以对于计算机专业学生来说，学好本课程尤为重要。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w:t>
      </w:r>
      <w:r>
        <w:rPr>
          <w:rFonts w:ascii="宋体" w:hAnsi="宋体" w:hint="eastAsia"/>
          <w:sz w:val="24"/>
        </w:rPr>
        <w:t>以后的</w:t>
      </w:r>
      <w:r w:rsidRPr="004E7E96">
        <w:rPr>
          <w:rFonts w:ascii="宋体" w:hAnsi="宋体" w:hint="eastAsia"/>
          <w:sz w:val="24"/>
        </w:rPr>
        <w:t>实际工作中。</w:t>
      </w:r>
    </w:p>
    <w:p w:rsidR="00A427C0" w:rsidRDefault="00A427C0" w:rsidP="00A427C0">
      <w:pPr>
        <w:widowControl/>
        <w:spacing w:line="360" w:lineRule="auto"/>
        <w:ind w:firstLineChars="200" w:firstLine="482"/>
        <w:jc w:val="left"/>
        <w:rPr>
          <w:rFonts w:asciiTheme="minorEastAsia" w:hAnsiTheme="minorEastAsia"/>
          <w:b/>
          <w:sz w:val="24"/>
          <w:szCs w:val="24"/>
        </w:rPr>
      </w:pPr>
      <w:r w:rsidRPr="00012009">
        <w:rPr>
          <w:rFonts w:asciiTheme="minorEastAsia" w:hAnsiTheme="minorEastAsia" w:hint="eastAsia"/>
          <w:b/>
          <w:sz w:val="24"/>
          <w:szCs w:val="24"/>
        </w:rPr>
        <w:lastRenderedPageBreak/>
        <w:t>11</w:t>
      </w:r>
      <w:r>
        <w:rPr>
          <w:rFonts w:asciiTheme="minorEastAsia" w:hAnsiTheme="minorEastAsia" w:hint="eastAsia"/>
          <w:b/>
          <w:sz w:val="24"/>
          <w:szCs w:val="24"/>
        </w:rPr>
        <w:t>.计算机应用基础</w:t>
      </w:r>
    </w:p>
    <w:p w:rsidR="00A427C0"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A427C0" w:rsidRPr="00012009" w:rsidRDefault="00A427C0" w:rsidP="00A427C0">
      <w:pPr>
        <w:spacing w:line="360" w:lineRule="auto"/>
        <w:ind w:firstLineChars="200" w:firstLine="480"/>
        <w:rPr>
          <w:rFonts w:ascii="宋体" w:hAnsi="宋体"/>
          <w:color w:val="000000"/>
          <w:sz w:val="24"/>
        </w:rPr>
      </w:pP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w:t>
      </w:r>
      <w:r w:rsidRPr="004E1F64">
        <w:rPr>
          <w:rFonts w:ascii="宋体" w:hAnsi="宋体" w:hint="eastAsia"/>
          <w:color w:val="000000"/>
          <w:sz w:val="24"/>
        </w:rPr>
        <w:t>通过本课程的学习，学生</w:t>
      </w:r>
      <w:r>
        <w:rPr>
          <w:rFonts w:ascii="宋体" w:hAnsi="宋体" w:hint="eastAsia"/>
          <w:color w:val="000000"/>
          <w:sz w:val="24"/>
        </w:rPr>
        <w:t>应</w:t>
      </w:r>
      <w:r w:rsidRPr="004E1F64">
        <w:rPr>
          <w:rFonts w:ascii="宋体" w:hAnsi="宋体" w:hint="eastAsia"/>
          <w:color w:val="000000"/>
          <w:sz w:val="24"/>
        </w:rPr>
        <w:t>具备从事办公工作的基本操作技能。</w:t>
      </w:r>
    </w:p>
    <w:p w:rsidR="00A427C0"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A427C0" w:rsidRPr="00F75668" w:rsidRDefault="00A427C0" w:rsidP="00A427C0">
      <w:pPr>
        <w:spacing w:line="360" w:lineRule="auto"/>
        <w:ind w:firstLineChars="200" w:firstLine="480"/>
        <w:rPr>
          <w:rFonts w:ascii="宋体" w:hAnsi="宋体"/>
          <w:sz w:val="24"/>
        </w:rPr>
      </w:pPr>
      <w:r w:rsidRPr="00F75668">
        <w:rPr>
          <w:rFonts w:ascii="宋体" w:hAnsi="宋体" w:hint="eastAsia"/>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rsidR="00A427C0"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A427C0" w:rsidRPr="001C7438" w:rsidRDefault="00A427C0" w:rsidP="00A427C0">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w:t>
      </w:r>
      <w:r w:rsidRPr="001A5C7C">
        <w:rPr>
          <w:rFonts w:ascii="宋体" w:hAnsi="宋体" w:hint="eastAsia"/>
          <w:color w:val="000000"/>
          <w:sz w:val="24"/>
        </w:rPr>
        <w:t>讲授</w:t>
      </w:r>
      <w:r>
        <w:rPr>
          <w:rFonts w:ascii="宋体" w:hAnsi="宋体" w:hint="eastAsia"/>
          <w:color w:val="000000"/>
          <w:sz w:val="24"/>
        </w:rPr>
        <w:t>，以教师</w:t>
      </w:r>
      <w:r w:rsidRPr="001A5C7C">
        <w:rPr>
          <w:rFonts w:ascii="宋体" w:hAnsi="宋体" w:hint="eastAsia"/>
          <w:color w:val="000000"/>
          <w:sz w:val="24"/>
        </w:rPr>
        <w:t>操作演示</w:t>
      </w:r>
      <w:r>
        <w:rPr>
          <w:rFonts w:ascii="宋体" w:hAnsi="宋体" w:hint="eastAsia"/>
          <w:color w:val="000000"/>
          <w:sz w:val="24"/>
        </w:rPr>
        <w:t>为辅，学生</w:t>
      </w:r>
      <w:r w:rsidRPr="001A5C7C">
        <w:rPr>
          <w:rFonts w:ascii="宋体" w:hAnsi="宋体" w:hint="eastAsia"/>
          <w:color w:val="000000"/>
          <w:sz w:val="24"/>
        </w:rPr>
        <w:t>模拟训练</w:t>
      </w:r>
      <w:r>
        <w:rPr>
          <w:rFonts w:ascii="宋体" w:hAnsi="宋体" w:hint="eastAsia"/>
          <w:color w:val="000000"/>
          <w:sz w:val="24"/>
        </w:rPr>
        <w:t>为主的方式进行教学。</w:t>
      </w:r>
    </w:p>
    <w:p w:rsidR="00A427C0"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A427C0" w:rsidRPr="001C7438"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sidRPr="001C7438">
        <w:rPr>
          <w:rFonts w:asciiTheme="minorEastAsia" w:hAnsiTheme="minorEastAsia" w:hint="eastAsia"/>
          <w:b/>
          <w:sz w:val="24"/>
          <w:szCs w:val="24"/>
        </w:rPr>
        <w:t>《C语言程序设计》</w:t>
      </w:r>
    </w:p>
    <w:p w:rsidR="00A427C0" w:rsidRPr="00925153" w:rsidRDefault="00A427C0" w:rsidP="00A427C0">
      <w:pPr>
        <w:widowControl/>
        <w:spacing w:line="360" w:lineRule="auto"/>
        <w:ind w:firstLineChars="200" w:firstLine="482"/>
        <w:jc w:val="left"/>
        <w:rPr>
          <w:rFonts w:ascii="宋体" w:hAnsi="宋体"/>
          <w:b/>
          <w:sz w:val="24"/>
        </w:rPr>
      </w:pPr>
      <w:r w:rsidRPr="00925153">
        <w:rPr>
          <w:rFonts w:ascii="宋体" w:hAnsi="宋体"/>
          <w:b/>
          <w:sz w:val="24"/>
        </w:rPr>
        <w:t>课程目标：</w:t>
      </w:r>
    </w:p>
    <w:p w:rsidR="00A427C0" w:rsidRDefault="00A427C0" w:rsidP="00A427C0">
      <w:pPr>
        <w:spacing w:line="360" w:lineRule="auto"/>
        <w:ind w:firstLineChars="200" w:firstLine="480"/>
        <w:rPr>
          <w:rFonts w:ascii="宋体" w:hAnsi="宋体"/>
          <w:sz w:val="24"/>
        </w:rPr>
      </w:pPr>
      <w:r w:rsidRPr="00565FF9">
        <w:rPr>
          <w:rFonts w:ascii="宋体" w:hAnsi="宋体" w:hint="eastAsia"/>
          <w:sz w:val="24"/>
        </w:rPr>
        <w:t>《C语言程序设计》是计算机应用技术专业的一门</w:t>
      </w:r>
      <w:r>
        <w:rPr>
          <w:rFonts w:ascii="宋体" w:hAnsi="宋体" w:hint="eastAsia"/>
          <w:sz w:val="24"/>
        </w:rPr>
        <w:t>专业</w:t>
      </w:r>
      <w:r w:rsidRPr="00565FF9">
        <w:rPr>
          <w:rFonts w:ascii="宋体" w:hAnsi="宋体" w:hint="eastAsia"/>
          <w:sz w:val="24"/>
        </w:rPr>
        <w:t>基础课。它是作为《面向对象程序设计》、《ASP动态网页设计》《Java Script》等课程的前导课程进行设置的。</w:t>
      </w:r>
    </w:p>
    <w:p w:rsidR="00A427C0" w:rsidRDefault="00A427C0" w:rsidP="00A427C0">
      <w:pPr>
        <w:spacing w:line="360" w:lineRule="auto"/>
        <w:ind w:firstLineChars="200" w:firstLine="480"/>
        <w:rPr>
          <w:rFonts w:ascii="宋体" w:hAnsi="宋体"/>
          <w:sz w:val="24"/>
        </w:rPr>
      </w:pPr>
      <w:r w:rsidRPr="00565FF9">
        <w:rPr>
          <w:rFonts w:ascii="宋体" w:hAnsi="宋体" w:hint="eastAsia"/>
          <w:sz w:val="24"/>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rsidR="00A427C0" w:rsidRPr="00925153" w:rsidRDefault="00A427C0" w:rsidP="00A427C0">
      <w:pPr>
        <w:widowControl/>
        <w:spacing w:line="360" w:lineRule="auto"/>
        <w:ind w:firstLineChars="200" w:firstLine="482"/>
        <w:jc w:val="left"/>
        <w:rPr>
          <w:rFonts w:ascii="宋体" w:hAnsi="宋体"/>
          <w:b/>
          <w:sz w:val="24"/>
        </w:rPr>
      </w:pPr>
      <w:r w:rsidRPr="00925153">
        <w:rPr>
          <w:rFonts w:ascii="宋体" w:hAnsi="宋体"/>
          <w:b/>
          <w:sz w:val="24"/>
        </w:rPr>
        <w:t>主要内容：</w:t>
      </w:r>
    </w:p>
    <w:p w:rsidR="00A427C0" w:rsidRPr="00925153" w:rsidRDefault="00A427C0" w:rsidP="00A427C0">
      <w:pPr>
        <w:spacing w:line="360" w:lineRule="auto"/>
        <w:ind w:firstLineChars="200" w:firstLine="480"/>
        <w:rPr>
          <w:rFonts w:ascii="宋体" w:hAnsi="宋体"/>
          <w:sz w:val="24"/>
        </w:rPr>
      </w:pPr>
      <w:r w:rsidRPr="00196770">
        <w:rPr>
          <w:rFonts w:ascii="宋体" w:hAnsi="宋体" w:hint="eastAsia"/>
          <w:sz w:val="24"/>
        </w:rPr>
        <w:t>本课程讲解C语言的基本数据类型及其运算、分支结构、循环结构、数组、函数、结构体、指针和文件等内容。</w:t>
      </w:r>
    </w:p>
    <w:p w:rsidR="00A427C0" w:rsidRPr="00925153" w:rsidRDefault="00A427C0" w:rsidP="00A427C0">
      <w:pPr>
        <w:widowControl/>
        <w:spacing w:line="360" w:lineRule="auto"/>
        <w:ind w:firstLineChars="200" w:firstLine="482"/>
        <w:jc w:val="left"/>
        <w:rPr>
          <w:rFonts w:ascii="宋体" w:hAnsi="宋体"/>
          <w:b/>
          <w:sz w:val="24"/>
        </w:rPr>
      </w:pPr>
      <w:r w:rsidRPr="00925153">
        <w:rPr>
          <w:rFonts w:ascii="宋体" w:hAnsi="宋体"/>
          <w:b/>
          <w:sz w:val="24"/>
        </w:rPr>
        <w:t>教学要求：</w:t>
      </w:r>
    </w:p>
    <w:p w:rsidR="00A427C0" w:rsidRPr="00DD11D6" w:rsidRDefault="00A427C0" w:rsidP="00A427C0">
      <w:pPr>
        <w:spacing w:line="360" w:lineRule="auto"/>
        <w:ind w:firstLineChars="200" w:firstLine="480"/>
        <w:rPr>
          <w:rFonts w:asciiTheme="minorEastAsia" w:hAnsiTheme="minorEastAsia"/>
          <w:b/>
          <w:sz w:val="24"/>
          <w:szCs w:val="24"/>
        </w:rPr>
      </w:pPr>
      <w:r w:rsidRPr="00196770">
        <w:rPr>
          <w:rFonts w:ascii="宋体" w:hAnsi="宋体" w:hint="eastAsia"/>
          <w:sz w:val="24"/>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rsidR="00A427C0"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lastRenderedPageBreak/>
        <w:t>2．《</w:t>
      </w:r>
      <w:r w:rsidRPr="001011EE">
        <w:rPr>
          <w:rFonts w:asciiTheme="minorEastAsia" w:hAnsiTheme="minorEastAsia" w:hint="eastAsia"/>
          <w:b/>
          <w:sz w:val="24"/>
          <w:szCs w:val="24"/>
        </w:rPr>
        <w:t>网页设计技术</w:t>
      </w:r>
      <w:r>
        <w:rPr>
          <w:rFonts w:asciiTheme="minorEastAsia" w:hAnsiTheme="minorEastAsia" w:hint="eastAsia"/>
          <w:b/>
          <w:sz w:val="24"/>
          <w:szCs w:val="24"/>
        </w:rPr>
        <w:t>》</w:t>
      </w:r>
    </w:p>
    <w:p w:rsidR="00A427C0" w:rsidRPr="00C97FE4" w:rsidRDefault="00A427C0" w:rsidP="00A427C0">
      <w:pPr>
        <w:widowControl/>
        <w:spacing w:line="360" w:lineRule="auto"/>
        <w:ind w:firstLineChars="200" w:firstLine="482"/>
        <w:jc w:val="left"/>
        <w:rPr>
          <w:rFonts w:ascii="宋体" w:hAnsi="宋体"/>
          <w:b/>
          <w:sz w:val="24"/>
        </w:rPr>
      </w:pPr>
      <w:r w:rsidRPr="00C97FE4">
        <w:rPr>
          <w:rFonts w:ascii="宋体" w:hAnsi="宋体" w:hint="eastAsia"/>
          <w:b/>
          <w:sz w:val="24"/>
        </w:rPr>
        <w:t>课程目标：</w:t>
      </w:r>
    </w:p>
    <w:p w:rsidR="00A427C0" w:rsidRDefault="00A427C0" w:rsidP="00A427C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通过本课程的学习</w:t>
      </w:r>
      <w:r>
        <w:rPr>
          <w:rFonts w:ascii="宋体" w:eastAsia="宋体" w:hAnsi="宋体" w:cs="宋体" w:hint="eastAsia"/>
          <w:color w:val="333333"/>
          <w:kern w:val="0"/>
          <w:sz w:val="24"/>
          <w:szCs w:val="24"/>
        </w:rPr>
        <w:t>培养学生静态网站</w:t>
      </w:r>
      <w:r w:rsidRPr="008B57E2">
        <w:rPr>
          <w:rFonts w:ascii="宋体" w:eastAsia="宋体" w:hAnsi="宋体" w:cs="宋体" w:hint="eastAsia"/>
          <w:color w:val="333333"/>
          <w:kern w:val="0"/>
          <w:sz w:val="24"/>
          <w:szCs w:val="24"/>
        </w:rPr>
        <w:t>开发</w:t>
      </w:r>
      <w:r>
        <w:rPr>
          <w:rFonts w:ascii="宋体" w:eastAsia="宋体" w:hAnsi="宋体" w:cs="宋体" w:hint="eastAsia"/>
          <w:color w:val="333333"/>
          <w:kern w:val="0"/>
          <w:sz w:val="24"/>
          <w:szCs w:val="24"/>
        </w:rPr>
        <w:t>基本功，</w:t>
      </w:r>
      <w:r w:rsidRPr="008B57E2">
        <w:rPr>
          <w:rFonts w:ascii="宋体" w:eastAsia="宋体" w:hAnsi="宋体" w:cs="宋体" w:hint="eastAsia"/>
          <w:color w:val="333333"/>
          <w:kern w:val="0"/>
          <w:sz w:val="24"/>
          <w:szCs w:val="24"/>
        </w:rPr>
        <w:t>具备</w:t>
      </w:r>
      <w:r>
        <w:rPr>
          <w:rFonts w:ascii="宋体" w:eastAsia="宋体" w:hAnsi="宋体" w:cs="宋体" w:hint="eastAsia"/>
          <w:color w:val="333333"/>
          <w:kern w:val="0"/>
          <w:sz w:val="24"/>
          <w:szCs w:val="24"/>
        </w:rPr>
        <w:t>使用Div</w:t>
      </w:r>
      <w:r>
        <w:rPr>
          <w:rFonts w:ascii="宋体" w:eastAsia="宋体" w:hAnsi="宋体" w:cs="宋体"/>
          <w:color w:val="333333"/>
          <w:kern w:val="0"/>
          <w:sz w:val="24"/>
          <w:szCs w:val="24"/>
        </w:rPr>
        <w:t>+</w:t>
      </w:r>
      <w:r w:rsidRPr="00C847AE">
        <w:t xml:space="preserve"> </w:t>
      </w:r>
      <w:r w:rsidRPr="00C847AE">
        <w:rPr>
          <w:rFonts w:ascii="宋体" w:eastAsia="宋体" w:hAnsi="宋体" w:cs="宋体"/>
          <w:color w:val="333333"/>
          <w:kern w:val="0"/>
          <w:sz w:val="24"/>
          <w:szCs w:val="24"/>
        </w:rPr>
        <w:t>CSS3</w:t>
      </w:r>
      <w:r>
        <w:rPr>
          <w:rFonts w:ascii="宋体" w:eastAsia="宋体" w:hAnsi="宋体" w:cs="宋体" w:hint="eastAsia"/>
          <w:color w:val="333333"/>
          <w:kern w:val="0"/>
          <w:sz w:val="24"/>
          <w:szCs w:val="24"/>
        </w:rPr>
        <w:t>进行页面</w:t>
      </w:r>
      <w:r w:rsidRPr="008B57E2">
        <w:rPr>
          <w:rFonts w:ascii="宋体" w:eastAsia="宋体" w:hAnsi="宋体" w:cs="宋体" w:hint="eastAsia"/>
          <w:color w:val="333333"/>
          <w:kern w:val="0"/>
          <w:sz w:val="24"/>
          <w:szCs w:val="24"/>
        </w:rPr>
        <w:t>布局</w:t>
      </w:r>
      <w:r>
        <w:rPr>
          <w:rFonts w:ascii="宋体" w:eastAsia="宋体" w:hAnsi="宋体" w:cs="宋体" w:hint="eastAsia"/>
          <w:color w:val="333333"/>
          <w:kern w:val="0"/>
          <w:sz w:val="24"/>
          <w:szCs w:val="24"/>
        </w:rPr>
        <w:t>的</w:t>
      </w:r>
      <w:r w:rsidRPr="008B57E2">
        <w:rPr>
          <w:rFonts w:ascii="宋体" w:eastAsia="宋体" w:hAnsi="宋体" w:cs="宋体" w:hint="eastAsia"/>
          <w:color w:val="333333"/>
          <w:kern w:val="0"/>
          <w:sz w:val="24"/>
          <w:szCs w:val="24"/>
        </w:rPr>
        <w:t>能力</w:t>
      </w:r>
      <w:r>
        <w:rPr>
          <w:rFonts w:ascii="宋体" w:eastAsia="宋体" w:hAnsi="宋体" w:cs="宋体" w:hint="eastAsia"/>
          <w:color w:val="333333"/>
          <w:kern w:val="0"/>
          <w:sz w:val="24"/>
          <w:szCs w:val="24"/>
        </w:rPr>
        <w:t>，</w:t>
      </w:r>
      <w:r w:rsidRPr="008B57E2">
        <w:rPr>
          <w:rFonts w:ascii="宋体" w:eastAsia="宋体" w:hAnsi="宋体" w:cs="宋体" w:hint="eastAsia"/>
          <w:color w:val="333333"/>
          <w:kern w:val="0"/>
          <w:sz w:val="24"/>
          <w:szCs w:val="24"/>
        </w:rPr>
        <w:t>能够独立进行</w:t>
      </w:r>
      <w:r>
        <w:rPr>
          <w:rFonts w:ascii="宋体" w:eastAsia="宋体" w:hAnsi="宋体" w:cs="宋体" w:hint="eastAsia"/>
          <w:color w:val="333333"/>
          <w:kern w:val="0"/>
          <w:sz w:val="24"/>
          <w:szCs w:val="24"/>
        </w:rPr>
        <w:t>网站</w:t>
      </w:r>
      <w:r w:rsidRPr="008B57E2">
        <w:rPr>
          <w:rFonts w:ascii="宋体" w:eastAsia="宋体" w:hAnsi="宋体" w:cs="宋体" w:hint="eastAsia"/>
          <w:color w:val="333333"/>
          <w:kern w:val="0"/>
          <w:sz w:val="24"/>
          <w:szCs w:val="24"/>
        </w:rPr>
        <w:t>整体规划及规范编写</w:t>
      </w:r>
      <w:r>
        <w:rPr>
          <w:rFonts w:ascii="宋体" w:eastAsia="宋体" w:hAnsi="宋体" w:cs="宋体" w:hint="eastAsia"/>
          <w:color w:val="333333"/>
          <w:kern w:val="0"/>
          <w:sz w:val="24"/>
          <w:szCs w:val="24"/>
        </w:rPr>
        <w:t>；</w:t>
      </w:r>
    </w:p>
    <w:p w:rsidR="00A427C0" w:rsidRPr="00C97FE4" w:rsidRDefault="00A427C0" w:rsidP="00A427C0">
      <w:pPr>
        <w:widowControl/>
        <w:spacing w:line="360" w:lineRule="auto"/>
        <w:ind w:firstLineChars="200" w:firstLine="482"/>
        <w:jc w:val="left"/>
        <w:rPr>
          <w:rFonts w:ascii="宋体" w:hAnsi="宋体"/>
          <w:b/>
          <w:sz w:val="24"/>
        </w:rPr>
      </w:pPr>
      <w:r w:rsidRPr="00C97FE4">
        <w:rPr>
          <w:rFonts w:ascii="宋体" w:hAnsi="宋体" w:hint="eastAsia"/>
          <w:b/>
          <w:sz w:val="24"/>
        </w:rPr>
        <w:t>主要内容：</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sidRPr="00DC08E5">
        <w:rPr>
          <w:rFonts w:ascii="宋体" w:eastAsia="宋体" w:hAnsi="宋体" w:cs="宋体" w:hint="eastAsia"/>
          <w:color w:val="333333"/>
          <w:kern w:val="0"/>
          <w:sz w:val="24"/>
          <w:szCs w:val="24"/>
        </w:rPr>
        <w:t>HTML5开发工具</w:t>
      </w:r>
      <w:r>
        <w:rPr>
          <w:rFonts w:ascii="宋体" w:eastAsia="宋体" w:hAnsi="宋体" w:cs="宋体" w:hint="eastAsia"/>
          <w:color w:val="333333"/>
          <w:kern w:val="0"/>
          <w:sz w:val="24"/>
          <w:szCs w:val="24"/>
        </w:rPr>
        <w:t>使用方法、</w:t>
      </w:r>
      <w:r w:rsidRPr="008B57E2">
        <w:rPr>
          <w:rFonts w:ascii="宋体" w:eastAsia="宋体" w:hAnsi="宋体" w:cs="宋体" w:hint="eastAsia"/>
          <w:color w:val="333333"/>
          <w:kern w:val="0"/>
          <w:sz w:val="24"/>
          <w:szCs w:val="24"/>
        </w:rPr>
        <w:t>HTML5与CSS3基础知识</w:t>
      </w:r>
      <w:r>
        <w:rPr>
          <w:rFonts w:ascii="宋体" w:eastAsia="宋体" w:hAnsi="宋体" w:cs="宋体" w:hint="eastAsia"/>
          <w:color w:val="333333"/>
          <w:kern w:val="0"/>
          <w:sz w:val="24"/>
          <w:szCs w:val="24"/>
        </w:rPr>
        <w:t>，Div</w:t>
      </w:r>
      <w:r>
        <w:rPr>
          <w:rFonts w:ascii="宋体" w:eastAsia="宋体" w:hAnsi="宋体" w:cs="宋体"/>
          <w:color w:val="333333"/>
          <w:kern w:val="0"/>
          <w:sz w:val="24"/>
          <w:szCs w:val="24"/>
        </w:rPr>
        <w:t>+CSS3</w:t>
      </w:r>
      <w:r>
        <w:rPr>
          <w:rFonts w:ascii="宋体" w:eastAsia="宋体" w:hAnsi="宋体" w:cs="宋体" w:hint="eastAsia"/>
          <w:color w:val="333333"/>
          <w:kern w:val="0"/>
          <w:sz w:val="24"/>
          <w:szCs w:val="24"/>
        </w:rPr>
        <w:t>进行页面布局的方法、Html实现页面动画基本方法；了解使用</w:t>
      </w:r>
      <w:r w:rsidRPr="008B57E2">
        <w:rPr>
          <w:rFonts w:ascii="宋体" w:eastAsia="宋体" w:hAnsi="宋体" w:cs="宋体"/>
          <w:color w:val="333333"/>
          <w:kern w:val="0"/>
          <w:sz w:val="24"/>
          <w:szCs w:val="24"/>
        </w:rPr>
        <w:t>Canvas</w:t>
      </w:r>
      <w:r>
        <w:rPr>
          <w:rFonts w:ascii="宋体" w:eastAsia="宋体" w:hAnsi="宋体" w:cs="宋体" w:hint="eastAsia"/>
          <w:color w:val="333333"/>
          <w:kern w:val="0"/>
          <w:sz w:val="24"/>
          <w:szCs w:val="24"/>
        </w:rPr>
        <w:t>进行图形绘制的基本方法、</w:t>
      </w:r>
      <w:r w:rsidRPr="00B047F3">
        <w:rPr>
          <w:rFonts w:ascii="宋体" w:eastAsia="宋体" w:hAnsi="宋体" w:cs="宋体"/>
          <w:color w:val="333333"/>
          <w:kern w:val="0"/>
          <w:sz w:val="24"/>
          <w:szCs w:val="24"/>
        </w:rPr>
        <w:t>Web Storage</w:t>
      </w:r>
      <w:r>
        <w:rPr>
          <w:rFonts w:ascii="宋体" w:eastAsia="宋体" w:hAnsi="宋体" w:cs="宋体" w:hint="eastAsia"/>
          <w:color w:val="333333"/>
          <w:kern w:val="0"/>
          <w:sz w:val="24"/>
          <w:szCs w:val="24"/>
        </w:rPr>
        <w:t>的基本用法；</w:t>
      </w:r>
    </w:p>
    <w:p w:rsidR="00A427C0" w:rsidRDefault="00A427C0" w:rsidP="00A427C0">
      <w:pPr>
        <w:widowControl/>
        <w:spacing w:line="360" w:lineRule="auto"/>
        <w:ind w:firstLineChars="200" w:firstLine="482"/>
        <w:jc w:val="left"/>
        <w:rPr>
          <w:rFonts w:ascii="宋体" w:hAnsi="宋体"/>
          <w:b/>
          <w:sz w:val="24"/>
        </w:rPr>
      </w:pPr>
      <w:r w:rsidRPr="00C97FE4">
        <w:rPr>
          <w:rFonts w:ascii="宋体" w:hAnsi="宋体" w:hint="eastAsia"/>
          <w:b/>
          <w:sz w:val="24"/>
        </w:rPr>
        <w:t>教学要求：</w:t>
      </w:r>
    </w:p>
    <w:p w:rsidR="00A427C0" w:rsidRDefault="00A427C0" w:rsidP="00A427C0">
      <w:pPr>
        <w:spacing w:line="360" w:lineRule="auto"/>
        <w:ind w:firstLineChars="200" w:firstLine="480"/>
        <w:rPr>
          <w:rFonts w:ascii="宋体" w:eastAsia="宋体" w:hAnsi="宋体" w:cs="宋体"/>
          <w:color w:val="333333"/>
          <w:kern w:val="0"/>
          <w:sz w:val="24"/>
          <w:szCs w:val="24"/>
        </w:rPr>
      </w:pPr>
      <w:r>
        <w:rPr>
          <w:rFonts w:ascii="宋体" w:eastAsia="宋体" w:hAnsi="宋体" w:cs="宋体" w:hint="eastAsia"/>
          <w:color w:val="333333"/>
          <w:kern w:val="0"/>
          <w:sz w:val="24"/>
          <w:szCs w:val="24"/>
        </w:rPr>
        <w:t>以培养学生网站前台页面综合设计能力为目标，通过教师对具体的网站前台案例分析讲解，将Html</w:t>
      </w:r>
      <w:r w:rsidRPr="00F75668">
        <w:rPr>
          <w:rFonts w:ascii="宋体" w:hAnsi="宋体" w:hint="eastAsia"/>
          <w:sz w:val="24"/>
        </w:rPr>
        <w:t>繁杂</w:t>
      </w:r>
      <w:r>
        <w:rPr>
          <w:rFonts w:ascii="宋体" w:eastAsia="宋体" w:hAnsi="宋体" w:cs="宋体" w:hint="eastAsia"/>
          <w:color w:val="333333"/>
          <w:kern w:val="0"/>
          <w:sz w:val="24"/>
          <w:szCs w:val="24"/>
        </w:rPr>
        <w:t>的标签命令融入其中，通过大量的练习，深入浅出的讲解Html标签的功能，具备综合应用多个标签实现复杂页面的设计能力。</w:t>
      </w:r>
    </w:p>
    <w:p w:rsidR="00A427C0" w:rsidRPr="00EC2806" w:rsidRDefault="00A427C0" w:rsidP="00A427C0">
      <w:pPr>
        <w:widowControl/>
        <w:spacing w:line="360" w:lineRule="auto"/>
        <w:ind w:firstLineChars="200" w:firstLine="482"/>
        <w:jc w:val="left"/>
        <w:rPr>
          <w:rFonts w:ascii="宋体" w:hAnsi="宋体"/>
          <w:b/>
          <w:sz w:val="24"/>
        </w:rPr>
      </w:pPr>
      <w:r>
        <w:rPr>
          <w:rFonts w:ascii="宋体" w:hAnsi="宋体" w:hint="eastAsia"/>
          <w:b/>
          <w:sz w:val="24"/>
        </w:rPr>
        <w:t>3</w:t>
      </w:r>
      <w:r w:rsidRPr="00EC2806">
        <w:rPr>
          <w:rFonts w:ascii="宋体" w:hAnsi="宋体" w:hint="eastAsia"/>
          <w:b/>
          <w:sz w:val="24"/>
        </w:rPr>
        <w:t>.《Photoshop》</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课程目标：</w:t>
      </w:r>
    </w:p>
    <w:p w:rsidR="00A427C0" w:rsidRPr="00EC2806"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hint="eastAsia"/>
          <w:color w:val="333333"/>
          <w:kern w:val="0"/>
          <w:sz w:val="24"/>
          <w:szCs w:val="24"/>
        </w:rPr>
        <w:t>通过本课程的学习，了解现代平面设计、色彩与视觉传达艺术的基础知识，掌握图形图像处理软件的操作</w:t>
      </w:r>
      <w:r w:rsidRPr="00F75668">
        <w:rPr>
          <w:rFonts w:ascii="宋体" w:hAnsi="宋体" w:hint="eastAsia"/>
          <w:sz w:val="24"/>
        </w:rPr>
        <w:t>方法</w:t>
      </w:r>
      <w:r w:rsidRPr="00EC2806">
        <w:rPr>
          <w:rFonts w:ascii="宋体" w:eastAsia="宋体" w:hAnsi="宋体" w:cs="宋体" w:hint="eastAsia"/>
          <w:color w:val="333333"/>
          <w:kern w:val="0"/>
          <w:sz w:val="24"/>
          <w:szCs w:val="24"/>
        </w:rPr>
        <w:t>，从而具备图形图像设计与制作能力，如设计标志、网页广告、宣传页（册）、海报、网页版式等，能胜任平面设计师、网页美工等工作。</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主要内容：</w:t>
      </w:r>
    </w:p>
    <w:p w:rsidR="00A427C0" w:rsidRPr="00F75668" w:rsidRDefault="00A427C0" w:rsidP="00A427C0">
      <w:pPr>
        <w:spacing w:line="360" w:lineRule="auto"/>
        <w:ind w:firstLineChars="200" w:firstLine="480"/>
        <w:rPr>
          <w:rFonts w:ascii="宋体" w:hAnsi="宋体"/>
          <w:sz w:val="24"/>
        </w:rPr>
      </w:pPr>
      <w:r w:rsidRPr="00F75668">
        <w:rPr>
          <w:rFonts w:ascii="宋体" w:hAnsi="宋体" w:hint="eastAsia"/>
          <w:sz w:val="24"/>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教学要求：</w:t>
      </w:r>
    </w:p>
    <w:p w:rsidR="00A427C0" w:rsidRPr="00DD11D6" w:rsidRDefault="00A427C0" w:rsidP="00A427C0">
      <w:pPr>
        <w:spacing w:line="360" w:lineRule="auto"/>
        <w:ind w:firstLineChars="200" w:firstLine="480"/>
        <w:rPr>
          <w:rFonts w:asciiTheme="minorEastAsia" w:hAnsiTheme="minorEastAsia"/>
          <w:b/>
          <w:sz w:val="24"/>
          <w:szCs w:val="24"/>
        </w:rPr>
      </w:pPr>
      <w:r w:rsidRPr="00EC2806">
        <w:rPr>
          <w:rFonts w:ascii="宋体" w:eastAsia="宋体" w:hAnsi="宋体" w:cs="宋体" w:hint="eastAsia"/>
          <w:color w:val="333333"/>
          <w:kern w:val="0"/>
          <w:sz w:val="24"/>
          <w:szCs w:val="24"/>
        </w:rPr>
        <w:t>课程的教学要采用案例教学为主，案例中要结合色彩和视觉传达知识来分析和讲解，</w:t>
      </w:r>
      <w:r w:rsidRPr="00EC2806">
        <w:rPr>
          <w:rFonts w:ascii="宋体" w:eastAsia="宋体" w:hAnsi="宋体" w:cs="宋体" w:hint="eastAsia"/>
          <w:color w:val="333333"/>
          <w:kern w:val="0"/>
          <w:sz w:val="24"/>
          <w:szCs w:val="24"/>
        </w:rPr>
        <w:lastRenderedPageBreak/>
        <w:t>让学生在掌握软件操作的基础上提升审美情趣和激发创新欲望，学会色彩搭配、版式设计等知识，从而培养图形</w:t>
      </w:r>
      <w:r w:rsidRPr="00F75668">
        <w:rPr>
          <w:rFonts w:ascii="宋体" w:hAnsi="宋体" w:hint="eastAsia"/>
          <w:sz w:val="24"/>
        </w:rPr>
        <w:t>图像</w:t>
      </w:r>
      <w:r w:rsidRPr="00EC2806">
        <w:rPr>
          <w:rFonts w:ascii="宋体" w:eastAsia="宋体" w:hAnsi="宋体" w:cs="宋体" w:hint="eastAsia"/>
          <w:color w:val="333333"/>
          <w:kern w:val="0"/>
          <w:sz w:val="24"/>
          <w:szCs w:val="24"/>
        </w:rPr>
        <w:t>设计和制作的能力；模仿的同时重视创新能力培养。以企业小项目或者参加图形图像制作大赛的形式，锻炼学生的制作与创新能力。</w:t>
      </w:r>
    </w:p>
    <w:p w:rsidR="00A427C0" w:rsidRPr="00F30DD8"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sidRPr="00F30DD8">
        <w:rPr>
          <w:rFonts w:asciiTheme="minorEastAsia" w:hAnsiTheme="minorEastAsia" w:hint="eastAsia"/>
          <w:b/>
          <w:sz w:val="24"/>
          <w:szCs w:val="24"/>
        </w:rPr>
        <w:t>.《C#程序设计》</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课程目标：</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sidRPr="00324F6E">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通过本课程的学习，培养学生面向对象程序设计的能力，掌握对象在面向对象编程中的定义、使用方法，理解事件驱动的含义，具备使用面向对象程序设计思想解决实际问题的能力。</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主要内容：</w:t>
      </w:r>
    </w:p>
    <w:p w:rsidR="00A427C0" w:rsidRPr="00324F6E"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本课程主要</w:t>
      </w:r>
      <w:r w:rsidRPr="00324F6E">
        <w:rPr>
          <w:rFonts w:ascii="宋体" w:eastAsia="宋体" w:hAnsi="宋体" w:cs="宋体" w:hint="eastAsia"/>
          <w:color w:val="333333"/>
          <w:kern w:val="0"/>
          <w:sz w:val="24"/>
          <w:szCs w:val="24"/>
        </w:rPr>
        <w:t>讲授.NET Framework的基本知，C#中类的定义（属性、方法和事件）、类和对象的关系、类的继承、封装、多态实现的方法、.NET常用公共类库的使用、ADO.NET五大对象的常用属性和方法及实现</w:t>
      </w:r>
      <w:r>
        <w:rPr>
          <w:rFonts w:ascii="宋体" w:eastAsia="宋体" w:hAnsi="宋体" w:cs="宋体" w:hint="eastAsia"/>
          <w:color w:val="333333"/>
          <w:kern w:val="0"/>
          <w:sz w:val="24"/>
          <w:szCs w:val="24"/>
        </w:rPr>
        <w:t>对后台</w:t>
      </w:r>
      <w:r w:rsidRPr="00324F6E">
        <w:rPr>
          <w:rFonts w:ascii="宋体" w:eastAsia="宋体" w:hAnsi="宋体" w:cs="宋体" w:hint="eastAsia"/>
          <w:color w:val="333333"/>
          <w:kern w:val="0"/>
          <w:sz w:val="24"/>
          <w:szCs w:val="24"/>
        </w:rPr>
        <w:t>数据的增删改查操作方法；</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教学要求：</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以培养学生</w:t>
      </w:r>
      <w:r w:rsidRPr="00324F6E">
        <w:rPr>
          <w:rFonts w:ascii="宋体" w:eastAsia="宋体" w:hAnsi="宋体" w:cs="宋体" w:hint="eastAsia"/>
          <w:color w:val="333333"/>
          <w:kern w:val="0"/>
          <w:sz w:val="24"/>
          <w:szCs w:val="24"/>
        </w:rPr>
        <w:t>使用面向对象的编程思想解决实际问题的能力</w:t>
      </w:r>
      <w:r>
        <w:rPr>
          <w:rFonts w:ascii="宋体" w:eastAsia="宋体" w:hAnsi="宋体" w:cs="宋体" w:hint="eastAsia"/>
          <w:color w:val="333333"/>
          <w:kern w:val="0"/>
          <w:sz w:val="24"/>
          <w:szCs w:val="24"/>
        </w:rPr>
        <w:t>为目标，通过具体案例的分析讲解使得学生理解面向对象的概念，并使用面向对象的程序设计理念开发简单数据库应用程序的能力</w:t>
      </w:r>
      <w:r w:rsidRPr="00324F6E">
        <w:rPr>
          <w:rFonts w:ascii="宋体" w:eastAsia="宋体" w:hAnsi="宋体" w:cs="宋体" w:hint="eastAsia"/>
          <w:color w:val="333333"/>
          <w:kern w:val="0"/>
          <w:sz w:val="24"/>
          <w:szCs w:val="24"/>
        </w:rPr>
        <w:t>。</w:t>
      </w:r>
    </w:p>
    <w:p w:rsidR="00A427C0" w:rsidRPr="000F7423" w:rsidRDefault="00A427C0" w:rsidP="00A427C0">
      <w:pPr>
        <w:widowControl/>
        <w:spacing w:line="360" w:lineRule="auto"/>
        <w:ind w:firstLineChars="200" w:firstLine="482"/>
        <w:jc w:val="left"/>
        <w:rPr>
          <w:rFonts w:ascii="宋体" w:hAnsi="宋体"/>
          <w:b/>
          <w:sz w:val="24"/>
        </w:rPr>
      </w:pPr>
      <w:r w:rsidRPr="000F7423">
        <w:rPr>
          <w:rFonts w:ascii="宋体" w:hAnsi="宋体" w:hint="eastAsia"/>
          <w:b/>
          <w:sz w:val="24"/>
        </w:rPr>
        <w:t>5.</w:t>
      </w:r>
      <w:r w:rsidR="000F7423" w:rsidRPr="000F7423">
        <w:rPr>
          <w:rFonts w:ascii="宋体" w:hAnsi="宋体" w:hint="eastAsia"/>
          <w:b/>
          <w:sz w:val="24"/>
        </w:rPr>
        <w:t xml:space="preserve"> </w:t>
      </w:r>
      <w:r w:rsidR="000F7423" w:rsidRPr="000F7423">
        <w:rPr>
          <w:rFonts w:ascii="宋体" w:hAnsi="宋体" w:hint="eastAsia"/>
          <w:b/>
          <w:sz w:val="24"/>
        </w:rPr>
        <w:t>数据库原理及案例开发</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课程目标：</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通过本课程的学习，</w:t>
      </w:r>
      <w:r w:rsidRPr="00324F6E">
        <w:rPr>
          <w:rFonts w:ascii="宋体" w:eastAsia="宋体" w:hAnsi="宋体" w:cs="宋体" w:hint="eastAsia"/>
          <w:color w:val="333333"/>
          <w:kern w:val="0"/>
          <w:sz w:val="24"/>
          <w:szCs w:val="24"/>
        </w:rPr>
        <w:t>培养学生熟练的使用SQL语句进行数据分析的能力、数据库访问组件的开发封装能力</w:t>
      </w:r>
      <w:r>
        <w:rPr>
          <w:rFonts w:ascii="宋体" w:eastAsia="宋体" w:hAnsi="宋体" w:cs="宋体" w:hint="eastAsia"/>
          <w:color w:val="333333"/>
          <w:kern w:val="0"/>
          <w:sz w:val="24"/>
          <w:szCs w:val="24"/>
        </w:rPr>
        <w:t>，掌握数据库的基本理论知识，具备数据库应用程序的设计开发能力。</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教学内容：</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本课程主要讲授</w:t>
      </w:r>
      <w:r w:rsidRPr="00324F6E">
        <w:rPr>
          <w:rFonts w:ascii="宋体" w:eastAsia="宋体" w:hAnsi="宋体" w:cs="宋体" w:hint="eastAsia"/>
          <w:color w:val="333333"/>
          <w:kern w:val="0"/>
          <w:sz w:val="24"/>
          <w:szCs w:val="24"/>
        </w:rPr>
        <w:t>SQL Server数据库的安装部署、数据的备份方法、数据库设计的基本步骤和范式优化方法、SQL语句的基本操作方法、高级查询实现方法、Transact-SQL语言的编程语法规则、创建存储过程的方法及使用ADO.NET实现数据库事务和存储过程的调用方法、数据库通用访问类的封装方法、三层架构程序设计方法</w:t>
      </w:r>
      <w:r>
        <w:rPr>
          <w:rFonts w:ascii="宋体" w:eastAsia="宋体" w:hAnsi="宋体" w:cs="宋体" w:hint="eastAsia"/>
          <w:color w:val="333333"/>
          <w:kern w:val="0"/>
          <w:sz w:val="24"/>
          <w:szCs w:val="24"/>
        </w:rPr>
        <w:t>。</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教学要求</w:t>
      </w:r>
      <w:r>
        <w:rPr>
          <w:rFonts w:ascii="宋体" w:hAnsi="宋体" w:hint="eastAsia"/>
          <w:b/>
          <w:sz w:val="24"/>
        </w:rPr>
        <w:t>：</w:t>
      </w:r>
    </w:p>
    <w:p w:rsidR="00A427C0" w:rsidRPr="00324F6E"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以培养学生数据库软件的设计开发能力为目标，将具体的开发案例按照章节知识点进行分解，通过教师的讲解、演示和学生模仿练习的方式让学生理解数据库软件的设计和开发方法。</w:t>
      </w:r>
      <w:r>
        <w:rPr>
          <w:rFonts w:ascii="宋体" w:eastAsia="宋体" w:hAnsi="宋体" w:cs="宋体"/>
          <w:color w:val="333333"/>
          <w:kern w:val="0"/>
          <w:sz w:val="24"/>
          <w:szCs w:val="24"/>
        </w:rPr>
        <w:t xml:space="preserve"> </w:t>
      </w:r>
    </w:p>
    <w:p w:rsidR="00A427C0" w:rsidRPr="00F30DD8"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w:t>
      </w:r>
      <w:r w:rsidRPr="00F30DD8">
        <w:rPr>
          <w:rFonts w:asciiTheme="minorEastAsia" w:hAnsiTheme="minorEastAsia" w:hint="eastAsia"/>
          <w:b/>
          <w:sz w:val="24"/>
          <w:szCs w:val="24"/>
        </w:rPr>
        <w:t>JavaScript+jQuery</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lastRenderedPageBreak/>
        <w:t>课程目标：</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通过本课程的学习，</w:t>
      </w:r>
      <w:r w:rsidRPr="00324F6E">
        <w:rPr>
          <w:rFonts w:ascii="宋体" w:eastAsia="宋体" w:hAnsi="宋体" w:cs="宋体" w:hint="eastAsia"/>
          <w:color w:val="333333"/>
          <w:kern w:val="0"/>
          <w:sz w:val="24"/>
          <w:szCs w:val="24"/>
        </w:rPr>
        <w:t>培养学生熟练</w:t>
      </w:r>
      <w:r>
        <w:rPr>
          <w:rFonts w:ascii="宋体" w:eastAsia="宋体" w:hAnsi="宋体" w:cs="宋体" w:hint="eastAsia"/>
          <w:color w:val="333333"/>
          <w:kern w:val="0"/>
          <w:sz w:val="24"/>
          <w:szCs w:val="24"/>
        </w:rPr>
        <w:t>使用JS语言操作访问DOM节点的能力，前台页面的数据</w:t>
      </w:r>
      <w:r w:rsidRPr="00324F6E">
        <w:rPr>
          <w:rFonts w:ascii="宋体" w:eastAsia="宋体" w:hAnsi="宋体" w:cs="宋体" w:hint="eastAsia"/>
          <w:color w:val="333333"/>
          <w:kern w:val="0"/>
          <w:sz w:val="24"/>
          <w:szCs w:val="24"/>
        </w:rPr>
        <w:t>验证</w:t>
      </w:r>
      <w:r>
        <w:rPr>
          <w:rFonts w:ascii="宋体" w:eastAsia="宋体" w:hAnsi="宋体" w:cs="宋体" w:hint="eastAsia"/>
          <w:color w:val="333333"/>
          <w:kern w:val="0"/>
          <w:sz w:val="24"/>
          <w:szCs w:val="24"/>
        </w:rPr>
        <w:t>、事件的处理能力，具备Web前端的页面数据交互处理设计能力。</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教学内容：</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本课程主要</w:t>
      </w:r>
      <w:r w:rsidRPr="00324F6E">
        <w:rPr>
          <w:rFonts w:ascii="宋体" w:eastAsia="宋体" w:hAnsi="宋体" w:cs="宋体" w:hint="eastAsia"/>
          <w:color w:val="333333"/>
          <w:kern w:val="0"/>
          <w:sz w:val="24"/>
          <w:szCs w:val="24"/>
        </w:rPr>
        <w:t>讲授Java</w:t>
      </w:r>
      <w:r>
        <w:rPr>
          <w:rFonts w:ascii="宋体" w:eastAsia="宋体" w:hAnsi="宋体" w:cs="宋体" w:hint="eastAsia"/>
          <w:color w:val="333333"/>
          <w:kern w:val="0"/>
          <w:sz w:val="24"/>
          <w:szCs w:val="24"/>
        </w:rPr>
        <w:t>S</w:t>
      </w:r>
      <w:r w:rsidRPr="00324F6E">
        <w:rPr>
          <w:rFonts w:ascii="宋体" w:eastAsia="宋体" w:hAnsi="宋体" w:cs="宋体" w:hint="eastAsia"/>
          <w:color w:val="333333"/>
          <w:kern w:val="0"/>
          <w:sz w:val="24"/>
          <w:szCs w:val="24"/>
        </w:rPr>
        <w:t>cript的基本语法和常用的内置函数、事件及事件的触发机制、JavaScript各种内置对象的使用方法、文档对象Document的常用属性和方法、利用DOM获取或设置文档节点样式的方法、jQuery进行表单验证的方法、jQuery选择器用法、jQuery动画的实现方法、常见jQuery事件的使用方法；</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教学要求</w:t>
      </w:r>
    </w:p>
    <w:p w:rsidR="00A427C0" w:rsidRPr="00324F6E" w:rsidRDefault="00A427C0" w:rsidP="00A427C0">
      <w:pPr>
        <w:spacing w:line="360" w:lineRule="auto"/>
        <w:ind w:firstLineChars="200" w:firstLine="480"/>
        <w:rPr>
          <w:rFonts w:ascii="宋体" w:eastAsia="宋体" w:hAnsi="宋体" w:cs="宋体"/>
          <w:color w:val="333333"/>
          <w:kern w:val="0"/>
          <w:sz w:val="24"/>
          <w:szCs w:val="24"/>
        </w:rPr>
      </w:pPr>
      <w:r>
        <w:rPr>
          <w:rFonts w:ascii="宋体" w:eastAsia="宋体" w:hAnsi="宋体" w:cs="宋体"/>
          <w:color w:val="333333"/>
          <w:kern w:val="0"/>
          <w:sz w:val="24"/>
          <w:szCs w:val="24"/>
        </w:rPr>
        <w:t xml:space="preserve"> </w:t>
      </w:r>
      <w:r>
        <w:rPr>
          <w:rFonts w:ascii="宋体" w:eastAsia="宋体" w:hAnsi="宋体" w:cs="宋体" w:hint="eastAsia"/>
          <w:color w:val="333333"/>
          <w:kern w:val="0"/>
          <w:sz w:val="24"/>
          <w:szCs w:val="24"/>
        </w:rPr>
        <w:t>以培养学生Web前端页面数据交互设计编程能力为目标，结合实际开发案例，</w:t>
      </w:r>
      <w:r w:rsidRPr="00196770">
        <w:rPr>
          <w:rFonts w:ascii="宋体" w:hAnsi="宋体" w:hint="eastAsia"/>
          <w:sz w:val="24"/>
        </w:rPr>
        <w:t>深入浅出，循序渐进地讲解</w:t>
      </w:r>
      <w:r>
        <w:rPr>
          <w:rFonts w:ascii="宋体" w:hAnsi="宋体" w:hint="eastAsia"/>
          <w:sz w:val="24"/>
        </w:rPr>
        <w:t>JavaScript</w:t>
      </w:r>
      <w:r w:rsidRPr="00196770">
        <w:rPr>
          <w:rFonts w:ascii="宋体" w:hAnsi="宋体" w:hint="eastAsia"/>
          <w:sz w:val="24"/>
        </w:rPr>
        <w:t>语言的语法规则与实际应用，</w:t>
      </w:r>
      <w:r>
        <w:rPr>
          <w:rFonts w:ascii="宋体" w:hAnsi="宋体" w:hint="eastAsia"/>
          <w:sz w:val="24"/>
        </w:rPr>
        <w:t>使学生具备熟练使用JavaScript语句操控页面元素的能力</w:t>
      </w:r>
      <w:r w:rsidRPr="00196770">
        <w:rPr>
          <w:rFonts w:ascii="宋体" w:hAnsi="宋体" w:hint="eastAsia"/>
          <w:sz w:val="24"/>
        </w:rPr>
        <w:t>。</w:t>
      </w:r>
      <w:r>
        <w:rPr>
          <w:rFonts w:ascii="宋体" w:eastAsia="宋体" w:hAnsi="宋体" w:cs="宋体" w:hint="eastAsia"/>
          <w:color w:val="333333"/>
          <w:kern w:val="0"/>
          <w:sz w:val="24"/>
          <w:szCs w:val="24"/>
        </w:rPr>
        <w:t xml:space="preserve"> </w:t>
      </w:r>
    </w:p>
    <w:p w:rsidR="00A427C0" w:rsidRPr="00F30DD8" w:rsidRDefault="00A427C0" w:rsidP="00A427C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7.</w:t>
      </w:r>
      <w:r w:rsidRPr="00F30DD8">
        <w:rPr>
          <w:rFonts w:asciiTheme="minorEastAsia" w:hAnsiTheme="minorEastAsia" w:hint="eastAsia"/>
          <w:b/>
          <w:sz w:val="24"/>
          <w:szCs w:val="24"/>
        </w:rPr>
        <w:t>Web前端框架Vue+Bootstrap</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课程目标：</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通过本课程的学习，</w:t>
      </w:r>
      <w:r w:rsidRPr="00324F6E">
        <w:rPr>
          <w:rFonts w:ascii="宋体" w:eastAsia="宋体" w:hAnsi="宋体" w:cs="宋体" w:hint="eastAsia"/>
          <w:color w:val="333333"/>
          <w:kern w:val="0"/>
          <w:sz w:val="24"/>
          <w:szCs w:val="24"/>
        </w:rPr>
        <w:t>培养学生</w:t>
      </w:r>
      <w:r>
        <w:rPr>
          <w:rFonts w:ascii="宋体" w:eastAsia="宋体" w:hAnsi="宋体" w:cs="宋体" w:hint="eastAsia"/>
          <w:color w:val="333333"/>
          <w:kern w:val="0"/>
          <w:sz w:val="24"/>
          <w:szCs w:val="24"/>
        </w:rPr>
        <w:t>Web前端页面响应式布局设计能力和Web前端的数据操作处理能力，具备使用</w:t>
      </w:r>
      <w:r w:rsidRPr="00324F6E">
        <w:rPr>
          <w:rFonts w:ascii="宋体" w:eastAsia="宋体" w:hAnsi="宋体" w:cs="宋体" w:hint="eastAsia"/>
          <w:color w:val="333333"/>
          <w:kern w:val="0"/>
          <w:sz w:val="24"/>
          <w:szCs w:val="24"/>
        </w:rPr>
        <w:t>MVVM的前端开发模式</w:t>
      </w:r>
      <w:r>
        <w:rPr>
          <w:rFonts w:ascii="宋体" w:eastAsia="宋体" w:hAnsi="宋体" w:cs="宋体" w:hint="eastAsia"/>
          <w:color w:val="333333"/>
          <w:kern w:val="0"/>
          <w:sz w:val="24"/>
          <w:szCs w:val="24"/>
        </w:rPr>
        <w:t xml:space="preserve">设计开发网站的能力。 </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教学内容：</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sidRPr="00324F6E">
        <w:rPr>
          <w:rFonts w:ascii="宋体" w:eastAsia="宋体" w:hAnsi="宋体" w:cs="宋体" w:hint="eastAsia"/>
          <w:color w:val="333333"/>
          <w:kern w:val="0"/>
          <w:sz w:val="24"/>
          <w:szCs w:val="24"/>
        </w:rPr>
        <w:t>讲授Vue 构造器的基本结构、数据的单项绑定和双向绑定、Vue常用指令、Vue过滤器的使用、Vue生命周期钩子函数、后台数据访问技术、Vue组件开发技术；Bootstrap的响应式布局方法、Layer实现web弹窗（层）解决方案；</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教学要求</w:t>
      </w:r>
    </w:p>
    <w:p w:rsidR="00A427C0" w:rsidRPr="00F70BD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以培养学生Web前端响应式布局和前台页面的数据处理能力，</w:t>
      </w:r>
      <w:r w:rsidRPr="004A3EB6">
        <w:rPr>
          <w:rFonts w:ascii="宋体" w:eastAsia="宋体" w:hAnsi="宋体" w:cs="宋体" w:hint="eastAsia"/>
          <w:color w:val="333333"/>
          <w:kern w:val="0"/>
          <w:sz w:val="24"/>
          <w:szCs w:val="24"/>
        </w:rPr>
        <w:t>通过将具体的实际案例按章节知识点进行分解，教师对案例进行讲解，学生模仿练习，再到实战的过程，培养学生</w:t>
      </w:r>
      <w:r w:rsidRPr="00324F6E">
        <w:rPr>
          <w:rFonts w:ascii="宋体" w:eastAsia="宋体" w:hAnsi="宋体" w:cs="宋体" w:hint="eastAsia"/>
          <w:color w:val="333333"/>
          <w:kern w:val="0"/>
          <w:sz w:val="24"/>
          <w:szCs w:val="24"/>
        </w:rPr>
        <w:t>前端页面与后台数据的分离</w:t>
      </w:r>
      <w:r w:rsidRPr="004A3EB6">
        <w:rPr>
          <w:rFonts w:ascii="宋体" w:eastAsia="宋体" w:hAnsi="宋体" w:cs="宋体" w:hint="eastAsia"/>
          <w:color w:val="333333"/>
          <w:kern w:val="0"/>
          <w:sz w:val="24"/>
          <w:szCs w:val="24"/>
        </w:rPr>
        <w:t>技术的设计开发能力。</w:t>
      </w:r>
    </w:p>
    <w:p w:rsidR="00A427C0" w:rsidRPr="00F30DD8" w:rsidRDefault="00A427C0" w:rsidP="00A427C0">
      <w:pPr>
        <w:widowControl/>
        <w:spacing w:line="360" w:lineRule="auto"/>
        <w:ind w:firstLineChars="200" w:firstLine="482"/>
        <w:jc w:val="left"/>
        <w:rPr>
          <w:rFonts w:asciiTheme="minorEastAsia" w:hAnsiTheme="minorEastAsia"/>
          <w:b/>
          <w:sz w:val="24"/>
          <w:szCs w:val="24"/>
        </w:rPr>
      </w:pPr>
      <w:bookmarkStart w:id="0" w:name="_Hlk32396709"/>
      <w:r>
        <w:rPr>
          <w:rFonts w:asciiTheme="minorEastAsia" w:hAnsiTheme="minorEastAsia" w:hint="eastAsia"/>
          <w:b/>
          <w:sz w:val="24"/>
          <w:szCs w:val="24"/>
        </w:rPr>
        <w:t>8.</w:t>
      </w:r>
      <w:r w:rsidRPr="00F30DD8">
        <w:rPr>
          <w:rFonts w:asciiTheme="minorEastAsia" w:hAnsiTheme="minorEastAsia" w:hint="eastAsia"/>
          <w:b/>
          <w:sz w:val="24"/>
          <w:szCs w:val="24"/>
        </w:rPr>
        <w:t>动态网页设计</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课程目标：</w:t>
      </w:r>
    </w:p>
    <w:p w:rsidR="00A427C0" w:rsidRDefault="00A427C0" w:rsidP="00A427C0">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通过本课程的学习，培养学生动态网站的设计开发能力，掌握动态网站的相关开发技术，</w:t>
      </w:r>
      <w:r w:rsidRPr="00C732DB">
        <w:rPr>
          <w:color w:val="000000"/>
          <w:sz w:val="24"/>
        </w:rPr>
        <w:t>具有良好的</w:t>
      </w:r>
      <w:r w:rsidRPr="00C732DB">
        <w:rPr>
          <w:rFonts w:hint="eastAsia"/>
          <w:color w:val="000000"/>
          <w:sz w:val="24"/>
        </w:rPr>
        <w:t>页面设计</w:t>
      </w:r>
      <w:r w:rsidRPr="00C732DB">
        <w:rPr>
          <w:color w:val="000000"/>
          <w:sz w:val="24"/>
        </w:rPr>
        <w:t>、</w:t>
      </w:r>
      <w:r w:rsidRPr="00C732DB">
        <w:rPr>
          <w:rFonts w:hint="eastAsia"/>
          <w:color w:val="000000"/>
          <w:sz w:val="24"/>
        </w:rPr>
        <w:t>代码编写</w:t>
      </w:r>
      <w:r w:rsidRPr="00C732DB">
        <w:rPr>
          <w:color w:val="000000"/>
          <w:sz w:val="24"/>
        </w:rPr>
        <w:t>、</w:t>
      </w:r>
      <w:r w:rsidRPr="00C732DB">
        <w:rPr>
          <w:rFonts w:hint="eastAsia"/>
          <w:color w:val="000000"/>
          <w:sz w:val="24"/>
        </w:rPr>
        <w:t>网站建设</w:t>
      </w:r>
      <w:r w:rsidRPr="00C732DB">
        <w:rPr>
          <w:color w:val="000000"/>
          <w:sz w:val="24"/>
        </w:rPr>
        <w:t>的能力。</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教学内容：</w:t>
      </w:r>
    </w:p>
    <w:p w:rsidR="00A427C0" w:rsidRDefault="00A427C0" w:rsidP="00A427C0">
      <w:pPr>
        <w:spacing w:line="360" w:lineRule="auto"/>
        <w:ind w:firstLineChars="200" w:firstLine="480"/>
        <w:rPr>
          <w:rFonts w:ascii="宋体" w:eastAsia="宋体" w:hAnsi="宋体" w:cs="宋体"/>
          <w:color w:val="333333"/>
          <w:kern w:val="0"/>
          <w:sz w:val="24"/>
          <w:szCs w:val="24"/>
        </w:rPr>
      </w:pPr>
      <w:r w:rsidRPr="00324F6E">
        <w:rPr>
          <w:rFonts w:ascii="宋体" w:eastAsia="宋体" w:hAnsi="宋体" w:cs="宋体" w:hint="eastAsia"/>
          <w:color w:val="333333"/>
          <w:kern w:val="0"/>
          <w:sz w:val="24"/>
          <w:szCs w:val="24"/>
        </w:rPr>
        <w:t>讲授ASP.NET 的运行机制、ASP.NET 页面的生命周期、常用内置对象、验证控件、服</w:t>
      </w:r>
      <w:r w:rsidRPr="00324F6E">
        <w:rPr>
          <w:rFonts w:ascii="宋体" w:eastAsia="宋体" w:hAnsi="宋体" w:cs="宋体" w:hint="eastAsia"/>
          <w:color w:val="333333"/>
          <w:kern w:val="0"/>
          <w:sz w:val="24"/>
          <w:szCs w:val="24"/>
        </w:rPr>
        <w:lastRenderedPageBreak/>
        <w:t>务器控件、数据服务器控件的使用方法；MVC项目搭建、路由、区域、视图、控制器、动作方法、Razor语法</w:t>
      </w:r>
      <w:r w:rsidRPr="00F75668">
        <w:rPr>
          <w:rFonts w:ascii="宋体" w:hAnsi="宋体" w:hint="eastAsia"/>
          <w:sz w:val="24"/>
        </w:rPr>
        <w:t>、</w:t>
      </w:r>
      <w:r w:rsidRPr="00324F6E">
        <w:rPr>
          <w:rFonts w:ascii="宋体" w:eastAsia="宋体" w:hAnsi="宋体" w:cs="宋体" w:hint="eastAsia"/>
          <w:color w:val="333333"/>
          <w:kern w:val="0"/>
          <w:sz w:val="24"/>
          <w:szCs w:val="24"/>
        </w:rPr>
        <w:t>前后台数据传递、WebSevice的创建、配置、调用方法等创建动态网站的相关技术</w:t>
      </w:r>
      <w:r>
        <w:rPr>
          <w:rFonts w:ascii="宋体" w:eastAsia="宋体" w:hAnsi="宋体" w:cs="宋体" w:hint="eastAsia"/>
          <w:color w:val="333333"/>
          <w:kern w:val="0"/>
          <w:sz w:val="24"/>
          <w:szCs w:val="24"/>
        </w:rPr>
        <w:t>。</w:t>
      </w:r>
    </w:p>
    <w:p w:rsidR="00A427C0" w:rsidRPr="00F70BD0" w:rsidRDefault="00A427C0" w:rsidP="00A427C0">
      <w:pPr>
        <w:widowControl/>
        <w:spacing w:line="360" w:lineRule="auto"/>
        <w:ind w:firstLineChars="200" w:firstLine="482"/>
        <w:jc w:val="left"/>
        <w:rPr>
          <w:rFonts w:ascii="宋体" w:hAnsi="宋体"/>
          <w:b/>
          <w:sz w:val="24"/>
        </w:rPr>
      </w:pPr>
      <w:r w:rsidRPr="00F70BD0">
        <w:rPr>
          <w:rFonts w:ascii="宋体" w:hAnsi="宋体" w:hint="eastAsia"/>
          <w:b/>
          <w:sz w:val="24"/>
        </w:rPr>
        <w:t>教学要求</w:t>
      </w:r>
    </w:p>
    <w:p w:rsidR="00A427C0" w:rsidRDefault="00A427C0" w:rsidP="00A427C0">
      <w:pPr>
        <w:widowControl/>
        <w:spacing w:line="360" w:lineRule="auto"/>
        <w:ind w:firstLineChars="200" w:firstLine="480"/>
        <w:jc w:val="left"/>
        <w:rPr>
          <w:color w:val="000000"/>
          <w:sz w:val="24"/>
        </w:rPr>
      </w:pPr>
      <w:r>
        <w:rPr>
          <w:rFonts w:hint="eastAsia"/>
          <w:color w:val="000000"/>
          <w:sz w:val="24"/>
        </w:rPr>
        <w:t>以动态网站设计为主线，以</w:t>
      </w:r>
      <w:r w:rsidRPr="00C732DB">
        <w:rPr>
          <w:color w:val="000000"/>
          <w:sz w:val="24"/>
        </w:rPr>
        <w:t>培养学生的实践能力、创新能力、分析和解决问题的能力</w:t>
      </w:r>
      <w:r>
        <w:rPr>
          <w:rFonts w:hint="eastAsia"/>
          <w:color w:val="000000"/>
          <w:sz w:val="24"/>
        </w:rPr>
        <w:t>为目标，通过将具体的实际案例按章节知识点进行分解，教师对案例进行讲解，学生模仿练习，再到实战的过程，培养学生动态网站设计开发能力。</w:t>
      </w:r>
    </w:p>
    <w:bookmarkEnd w:id="0"/>
    <w:p w:rsidR="00A427C0" w:rsidRPr="00EC2806" w:rsidRDefault="00A427C0" w:rsidP="00A427C0">
      <w:pPr>
        <w:widowControl/>
        <w:spacing w:line="360" w:lineRule="auto"/>
        <w:ind w:firstLineChars="200" w:firstLine="482"/>
        <w:jc w:val="left"/>
        <w:rPr>
          <w:rFonts w:ascii="宋体" w:hAnsi="宋体"/>
          <w:b/>
          <w:sz w:val="24"/>
        </w:rPr>
      </w:pPr>
      <w:r>
        <w:rPr>
          <w:rFonts w:ascii="宋体" w:hAnsi="宋体" w:hint="eastAsia"/>
          <w:b/>
          <w:sz w:val="24"/>
        </w:rPr>
        <w:t>9</w:t>
      </w:r>
      <w:r w:rsidRPr="00EC2806">
        <w:rPr>
          <w:rFonts w:ascii="宋体" w:hAnsi="宋体"/>
          <w:b/>
          <w:sz w:val="24"/>
        </w:rPr>
        <w:t>.</w:t>
      </w:r>
      <w:r w:rsidRPr="00EC2806">
        <w:rPr>
          <w:rFonts w:ascii="宋体" w:hAnsi="宋体" w:hint="eastAsia"/>
          <w:b/>
          <w:sz w:val="24"/>
        </w:rPr>
        <w:t>《计算机组装与维护》</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课程目标：</w:t>
      </w:r>
    </w:p>
    <w:p w:rsidR="00A427C0" w:rsidRPr="00EC2806"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hint="eastAsia"/>
          <w:color w:val="333333"/>
          <w:kern w:val="0"/>
          <w:sz w:val="24"/>
          <w:szCs w:val="24"/>
        </w:rPr>
        <w:t>《计算机组装与维护》是计算机应用专业的一门重要的职业技术课和核心课程，是计算机应用专业学生职业</w:t>
      </w:r>
      <w:r w:rsidRPr="00F75668">
        <w:rPr>
          <w:rFonts w:ascii="宋体" w:hAnsi="宋体" w:hint="eastAsia"/>
          <w:sz w:val="24"/>
        </w:rPr>
        <w:t>能力</w:t>
      </w:r>
      <w:r w:rsidRPr="00EC2806">
        <w:rPr>
          <w:rFonts w:ascii="宋体" w:eastAsia="宋体" w:hAnsi="宋体" w:cs="宋体" w:hint="eastAsia"/>
          <w:color w:val="333333"/>
          <w:kern w:val="0"/>
          <w:sz w:val="24"/>
          <w:szCs w:val="24"/>
        </w:rPr>
        <w:t>培养的重要核心。通过本课程的学习，使学生掌握一定的计算机组装与维护所必需的基础知识、实践技能和相关的职业能力，使得本课程一方面服务于其专业和专业课程需要，另一方面也是为将来的就业需要。</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主要内容：</w:t>
      </w:r>
    </w:p>
    <w:p w:rsidR="00A427C0" w:rsidRPr="00F75668" w:rsidRDefault="00A427C0" w:rsidP="00A427C0">
      <w:pPr>
        <w:spacing w:line="360" w:lineRule="auto"/>
        <w:ind w:firstLineChars="200" w:firstLine="480"/>
        <w:rPr>
          <w:rFonts w:ascii="宋体" w:hAnsi="宋体"/>
          <w:sz w:val="24"/>
        </w:rPr>
      </w:pPr>
      <w:r w:rsidRPr="00F75668">
        <w:rPr>
          <w:rFonts w:ascii="宋体" w:hAnsi="宋体" w:hint="eastAsia"/>
          <w:sz w:val="24"/>
        </w:rPr>
        <w:t>认识计算机硬件部件；动手进行计算机硬件组装、BIOS设置/升级;常见的操作系统软件安装；常用的应用软件下载与安装设置；常用杀毒软件、防火墙及安全管理软件设置；数据备份与恢复；恢复误删和格式化数据；计算机性能测试及优化；软、硬件故障的检测与排除。</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hint="eastAsia"/>
          <w:b/>
          <w:sz w:val="24"/>
        </w:rPr>
        <w:t>教学要求：</w:t>
      </w:r>
    </w:p>
    <w:p w:rsidR="00A427C0"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hint="eastAsia"/>
          <w:color w:val="333333"/>
          <w:kern w:val="0"/>
          <w:sz w:val="24"/>
          <w:szCs w:val="24"/>
        </w:rPr>
        <w:t>理解计算机组成原理及各部件的功能和性能；熟悉计算机各部件的选购、安装方法；掌握</w:t>
      </w:r>
      <w:r w:rsidRPr="00F75668">
        <w:rPr>
          <w:rFonts w:ascii="宋体" w:hAnsi="宋体" w:hint="eastAsia"/>
          <w:sz w:val="24"/>
        </w:rPr>
        <w:t>微型计算机</w:t>
      </w:r>
      <w:r w:rsidRPr="00EC2806">
        <w:rPr>
          <w:rFonts w:ascii="宋体" w:eastAsia="宋体" w:hAnsi="宋体" w:cs="宋体" w:hint="eastAsia"/>
          <w:color w:val="333333"/>
          <w:kern w:val="0"/>
          <w:sz w:val="24"/>
          <w:szCs w:val="24"/>
        </w:rPr>
        <w:t>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rsidR="00A427C0" w:rsidRPr="00EC2806" w:rsidRDefault="00A427C0" w:rsidP="00A427C0">
      <w:pPr>
        <w:widowControl/>
        <w:spacing w:line="360" w:lineRule="auto"/>
        <w:ind w:firstLineChars="200" w:firstLine="482"/>
        <w:jc w:val="left"/>
        <w:rPr>
          <w:rFonts w:ascii="宋体" w:hAnsi="宋体"/>
          <w:b/>
          <w:sz w:val="24"/>
        </w:rPr>
      </w:pPr>
      <w:r>
        <w:rPr>
          <w:rFonts w:ascii="宋体" w:hAnsi="宋体" w:hint="eastAsia"/>
          <w:b/>
          <w:sz w:val="24"/>
        </w:rPr>
        <w:t>10</w:t>
      </w:r>
      <w:r>
        <w:rPr>
          <w:rFonts w:ascii="宋体" w:hAnsi="宋体"/>
          <w:b/>
          <w:sz w:val="24"/>
        </w:rPr>
        <w:t>.</w:t>
      </w:r>
      <w:r w:rsidRPr="00EC2806">
        <w:rPr>
          <w:rFonts w:ascii="宋体" w:hAnsi="宋体" w:hint="eastAsia"/>
          <w:b/>
          <w:sz w:val="24"/>
        </w:rPr>
        <w:t>搜索引擎优化</w:t>
      </w:r>
    </w:p>
    <w:p w:rsidR="00A427C0" w:rsidRPr="00BF4712" w:rsidRDefault="00A427C0" w:rsidP="00A427C0">
      <w:pPr>
        <w:widowControl/>
        <w:spacing w:line="360" w:lineRule="auto"/>
        <w:ind w:firstLineChars="200" w:firstLine="482"/>
        <w:jc w:val="left"/>
        <w:rPr>
          <w:rFonts w:ascii="宋体" w:hAnsi="宋体"/>
          <w:b/>
          <w:sz w:val="24"/>
        </w:rPr>
      </w:pPr>
      <w:r w:rsidRPr="00BF4712">
        <w:rPr>
          <w:rFonts w:ascii="宋体" w:hAnsi="宋体" w:hint="eastAsia"/>
          <w:b/>
          <w:sz w:val="24"/>
        </w:rPr>
        <w:t>课程目标：</w:t>
      </w:r>
    </w:p>
    <w:p w:rsidR="00A427C0" w:rsidRDefault="00A427C0" w:rsidP="00A427C0">
      <w:pPr>
        <w:spacing w:line="360" w:lineRule="auto"/>
        <w:ind w:firstLineChars="200" w:firstLine="480"/>
        <w:rPr>
          <w:rFonts w:ascii="宋体" w:eastAsia="宋体" w:hAnsi="宋体" w:cs="宋体"/>
          <w:color w:val="333333"/>
          <w:kern w:val="0"/>
          <w:sz w:val="24"/>
          <w:szCs w:val="24"/>
        </w:rPr>
      </w:pPr>
      <w:r w:rsidRPr="008461DE">
        <w:rPr>
          <w:rFonts w:hint="eastAsia"/>
          <w:color w:val="000000"/>
          <w:sz w:val="24"/>
        </w:rPr>
        <w:t>通过本课程教学，使学生掌握搜索引擎优化（</w:t>
      </w:r>
      <w:r w:rsidRPr="008461DE">
        <w:rPr>
          <w:rFonts w:hint="eastAsia"/>
          <w:color w:val="000000"/>
          <w:sz w:val="24"/>
        </w:rPr>
        <w:t>SEO</w:t>
      </w:r>
      <w:r w:rsidRPr="008461DE">
        <w:rPr>
          <w:color w:val="000000"/>
          <w:sz w:val="24"/>
        </w:rPr>
        <w:t>）</w:t>
      </w:r>
      <w:r w:rsidRPr="008461DE">
        <w:rPr>
          <w:rFonts w:hint="eastAsia"/>
          <w:color w:val="000000"/>
          <w:sz w:val="24"/>
        </w:rPr>
        <w:t>的基本概念和基本</w:t>
      </w:r>
      <w:r>
        <w:rPr>
          <w:rFonts w:hint="eastAsia"/>
          <w:color w:val="000000"/>
          <w:sz w:val="24"/>
        </w:rPr>
        <w:t>理论，了解网站优化的整体</w:t>
      </w:r>
      <w:r w:rsidRPr="00BF4712">
        <w:rPr>
          <w:rFonts w:ascii="宋体" w:eastAsia="宋体" w:hAnsi="宋体" w:cs="宋体" w:hint="eastAsia"/>
          <w:color w:val="333333"/>
          <w:kern w:val="0"/>
          <w:sz w:val="24"/>
          <w:szCs w:val="24"/>
        </w:rPr>
        <w:t>过程</w:t>
      </w:r>
      <w:r>
        <w:rPr>
          <w:rFonts w:hint="eastAsia"/>
          <w:color w:val="000000"/>
          <w:sz w:val="24"/>
        </w:rPr>
        <w:t>，</w:t>
      </w:r>
      <w:r w:rsidRPr="00F75668">
        <w:rPr>
          <w:rFonts w:ascii="宋体" w:hAnsi="宋体" w:hint="eastAsia"/>
          <w:sz w:val="24"/>
        </w:rPr>
        <w:t>学习</w:t>
      </w:r>
      <w:r>
        <w:rPr>
          <w:rFonts w:hint="eastAsia"/>
          <w:color w:val="000000"/>
          <w:sz w:val="24"/>
        </w:rPr>
        <w:t>到</w:t>
      </w:r>
      <w:r w:rsidRPr="00BF4712">
        <w:rPr>
          <w:rFonts w:ascii="宋体" w:eastAsia="宋体" w:hAnsi="宋体" w:cs="宋体" w:hint="eastAsia"/>
          <w:color w:val="333333"/>
          <w:kern w:val="0"/>
          <w:sz w:val="24"/>
          <w:szCs w:val="24"/>
        </w:rPr>
        <w:t>系统</w:t>
      </w:r>
      <w:r>
        <w:rPr>
          <w:rFonts w:hint="eastAsia"/>
          <w:color w:val="000000"/>
          <w:sz w:val="24"/>
        </w:rPr>
        <w:t>的</w:t>
      </w:r>
      <w:r w:rsidRPr="00BF4712">
        <w:rPr>
          <w:rFonts w:ascii="宋体" w:eastAsia="宋体" w:hAnsi="宋体" w:cs="宋体" w:hint="eastAsia"/>
          <w:color w:val="333333"/>
          <w:kern w:val="0"/>
          <w:sz w:val="24"/>
          <w:szCs w:val="24"/>
        </w:rPr>
        <w:t>网站</w:t>
      </w:r>
      <w:r>
        <w:rPr>
          <w:rFonts w:hint="eastAsia"/>
          <w:color w:val="000000"/>
          <w:sz w:val="24"/>
        </w:rPr>
        <w:t>优化技术，培养</w:t>
      </w:r>
      <w:r w:rsidRPr="008461DE">
        <w:rPr>
          <w:rFonts w:hint="eastAsia"/>
          <w:color w:val="000000"/>
          <w:sz w:val="24"/>
        </w:rPr>
        <w:t>以后实际工作中各种关于网站优化问题的</w:t>
      </w:r>
      <w:r>
        <w:rPr>
          <w:rFonts w:hint="eastAsia"/>
          <w:color w:val="000000"/>
          <w:sz w:val="24"/>
        </w:rPr>
        <w:t>解决</w:t>
      </w:r>
      <w:r w:rsidRPr="008461DE">
        <w:rPr>
          <w:rFonts w:hint="eastAsia"/>
          <w:color w:val="000000"/>
          <w:sz w:val="24"/>
        </w:rPr>
        <w:t>能力。</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主要内容：</w:t>
      </w:r>
    </w:p>
    <w:p w:rsidR="00A427C0" w:rsidRPr="00F75668" w:rsidRDefault="00A427C0" w:rsidP="00A427C0">
      <w:pPr>
        <w:spacing w:line="360" w:lineRule="auto"/>
        <w:ind w:firstLineChars="200" w:firstLine="480"/>
        <w:rPr>
          <w:rFonts w:ascii="宋体" w:hAnsi="宋体"/>
          <w:sz w:val="24"/>
        </w:rPr>
      </w:pPr>
      <w:r w:rsidRPr="00F75668">
        <w:rPr>
          <w:rFonts w:ascii="宋体" w:hAnsi="宋体" w:hint="eastAsia"/>
          <w:sz w:val="24"/>
        </w:rPr>
        <w:lastRenderedPageBreak/>
        <w:t>本课程讲授如何从搜索引擎中获得更多的免费流量，从网站的结构、网站内容的建设方案、用户传播、网站页面等角度进行合理的规划，使网站更适合搜索引擎的检索信息。</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教学要求：</w:t>
      </w:r>
    </w:p>
    <w:p w:rsidR="00A427C0" w:rsidRPr="00F75668" w:rsidRDefault="00A427C0" w:rsidP="00A427C0">
      <w:pPr>
        <w:spacing w:line="360" w:lineRule="auto"/>
        <w:ind w:firstLineChars="200" w:firstLine="480"/>
        <w:rPr>
          <w:rFonts w:ascii="宋体" w:hAnsi="宋体"/>
          <w:sz w:val="24"/>
        </w:rPr>
      </w:pPr>
      <w:r w:rsidRPr="00F75668">
        <w:rPr>
          <w:rFonts w:ascii="宋体" w:hAnsi="宋体" w:hint="eastAsia"/>
          <w:sz w:val="24"/>
        </w:rPr>
        <w:t>本课程以培养学生学习网站完整的优化过程为目标，结合具体的案例和网页设计知识对网站进行优化以便于搜索引擎检索网站信息，在教学过程中，将具体的案例进行讲解，学生模仿制作，达到学习网站优化技术的能力。</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1</w:t>
      </w:r>
      <w:r>
        <w:rPr>
          <w:rFonts w:ascii="宋体" w:hAnsi="宋体" w:hint="eastAsia"/>
          <w:b/>
          <w:sz w:val="24"/>
        </w:rPr>
        <w:t>1</w:t>
      </w:r>
      <w:r w:rsidRPr="00EC2806">
        <w:rPr>
          <w:rFonts w:ascii="宋体" w:hAnsi="宋体"/>
          <w:b/>
          <w:sz w:val="24"/>
        </w:rPr>
        <w:t>.《计算机网络基础》</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课程目标：</w:t>
      </w:r>
    </w:p>
    <w:p w:rsidR="00A427C0" w:rsidRPr="00EC2806"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color w:val="333333"/>
          <w:kern w:val="0"/>
          <w:sz w:val="24"/>
          <w:szCs w:val="24"/>
        </w:rPr>
        <w:t>《计算机网络基础》课程是计算机专业必修的一门专业基础课程。本课程的目标是：建立关于网络的基本</w:t>
      </w:r>
      <w:r w:rsidRPr="00F75668">
        <w:rPr>
          <w:rFonts w:ascii="宋体" w:hAnsi="宋体"/>
          <w:sz w:val="24"/>
        </w:rPr>
        <w:t>概念</w:t>
      </w:r>
      <w:r w:rsidRPr="00EC2806">
        <w:rPr>
          <w:rFonts w:ascii="宋体" w:eastAsia="宋体" w:hAnsi="宋体" w:cs="宋体"/>
          <w:color w:val="333333"/>
          <w:kern w:val="0"/>
          <w:sz w:val="24"/>
          <w:szCs w:val="24"/>
        </w:rPr>
        <w:t>、对当前计算机网络的主要种类和常用的网络协议有较清晰的概念、学会计算机网络操作和日常管理和维护的最基本方法、初步掌握以TCP/IP协议族为主的网络协议结构、初步培养在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主要内容：</w:t>
      </w:r>
    </w:p>
    <w:p w:rsidR="00A427C0" w:rsidRPr="00EC2806"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color w:val="333333"/>
          <w:kern w:val="0"/>
          <w:sz w:val="24"/>
          <w:szCs w:val="24"/>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w:t>
      </w:r>
      <w:r w:rsidRPr="00F75668">
        <w:rPr>
          <w:rFonts w:ascii="宋体" w:hAnsi="宋体"/>
          <w:sz w:val="24"/>
        </w:rPr>
        <w:t>MAC</w:t>
      </w:r>
      <w:r w:rsidRPr="00EC2806">
        <w:rPr>
          <w:rFonts w:ascii="宋体" w:eastAsia="宋体" w:hAnsi="宋体" w:cs="宋体"/>
          <w:color w:val="333333"/>
          <w:kern w:val="0"/>
          <w:sz w:val="24"/>
          <w:szCs w:val="24"/>
        </w:rPr>
        <w:t>地址与定址，冲突域。广域网构成、远程控制与远程访问服务。虚拟专用网络、</w:t>
      </w:r>
      <w:r w:rsidRPr="00EC2806">
        <w:rPr>
          <w:rFonts w:ascii="宋体" w:eastAsia="宋体" w:hAnsi="宋体" w:cs="宋体"/>
          <w:kern w:val="0"/>
          <w:sz w:val="24"/>
          <w:szCs w:val="24"/>
        </w:rPr>
        <w:t>无线传输技术</w:t>
      </w:r>
      <w:r w:rsidRPr="00EC2806">
        <w:rPr>
          <w:rFonts w:ascii="宋体" w:eastAsia="宋体" w:hAnsi="宋体" w:cs="宋体"/>
          <w:color w:val="333333"/>
          <w:kern w:val="0"/>
          <w:sz w:val="24"/>
          <w:szCs w:val="24"/>
        </w:rPr>
        <w:t>介绍</w:t>
      </w:r>
      <w:r w:rsidRPr="00EC2806">
        <w:rPr>
          <w:rFonts w:ascii="宋体" w:eastAsia="宋体" w:hAnsi="宋体" w:cs="宋体"/>
          <w:kern w:val="0"/>
          <w:sz w:val="24"/>
          <w:szCs w:val="24"/>
        </w:rPr>
        <w:t>。ARP的运作原理。 ARP工具、ICMP的运作原理。 ICMP工具、IP路由的过程。TCP的传送机制。DNS查询流程、管理机制的结构等。简单网络、局</w:t>
      </w:r>
      <w:r w:rsidRPr="00EC2806">
        <w:rPr>
          <w:rFonts w:ascii="宋体" w:eastAsia="宋体" w:hAnsi="宋体" w:cs="宋体"/>
          <w:color w:val="333333"/>
          <w:kern w:val="0"/>
          <w:sz w:val="24"/>
          <w:szCs w:val="24"/>
        </w:rPr>
        <w:t>域网、大型局域网的规划。</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教学要求：</w:t>
      </w:r>
    </w:p>
    <w:p w:rsidR="00A427C0" w:rsidRPr="00EC2806" w:rsidRDefault="00A427C0" w:rsidP="00A427C0">
      <w:pPr>
        <w:spacing w:line="360" w:lineRule="auto"/>
        <w:ind w:firstLineChars="200" w:firstLine="480"/>
        <w:rPr>
          <w:rFonts w:ascii="宋体" w:eastAsia="宋体" w:hAnsi="宋体" w:cs="宋体"/>
          <w:color w:val="333333"/>
          <w:kern w:val="0"/>
          <w:sz w:val="24"/>
          <w:szCs w:val="24"/>
        </w:rPr>
      </w:pPr>
      <w:r w:rsidRPr="00EC2806">
        <w:rPr>
          <w:rFonts w:ascii="宋体" w:eastAsia="宋体" w:hAnsi="宋体" w:cs="宋体"/>
          <w:color w:val="333333"/>
          <w:kern w:val="0"/>
          <w:sz w:val="24"/>
          <w:szCs w:val="24"/>
        </w:rPr>
        <w:t>计算机网络的概念较多，因此要强调基本概念，而不是过多地讲具体的计算网络中所使用的专用设备。计算机网络的发展非常迅速，新的技术不断出现，因此应尽可能地讲述较新的内容，使</w:t>
      </w:r>
      <w:r w:rsidRPr="00F75668">
        <w:rPr>
          <w:rFonts w:ascii="宋体" w:hAnsi="宋体"/>
          <w:sz w:val="24"/>
        </w:rPr>
        <w:t>所</w:t>
      </w:r>
      <w:r w:rsidRPr="00EC2806">
        <w:rPr>
          <w:rFonts w:ascii="宋体" w:eastAsia="宋体" w:hAnsi="宋体" w:cs="宋体"/>
          <w:color w:val="333333"/>
          <w:kern w:val="0"/>
          <w:sz w:val="24"/>
          <w:szCs w:val="24"/>
        </w:rPr>
        <w:t>学的内容不致很快地过时。本课程实践性较强，教学中应使理论联系实际和重视实验环节。</w:t>
      </w:r>
    </w:p>
    <w:p w:rsidR="00A427C0" w:rsidRDefault="00A427C0" w:rsidP="00A427C0">
      <w:pPr>
        <w:widowControl/>
        <w:spacing w:line="360" w:lineRule="auto"/>
        <w:ind w:firstLineChars="200" w:firstLine="482"/>
        <w:jc w:val="left"/>
        <w:rPr>
          <w:rFonts w:ascii="宋体" w:hAnsi="宋体"/>
          <w:b/>
          <w:sz w:val="24"/>
        </w:rPr>
      </w:pPr>
      <w:r>
        <w:rPr>
          <w:rFonts w:ascii="宋体" w:hAnsi="宋体" w:hint="eastAsia"/>
          <w:b/>
          <w:sz w:val="24"/>
        </w:rPr>
        <w:t>12.</w:t>
      </w:r>
      <w:r w:rsidRPr="009F3DF2">
        <w:rPr>
          <w:rFonts w:ascii="宋体" w:hAnsi="宋体" w:hint="eastAsia"/>
          <w:b/>
          <w:sz w:val="24"/>
        </w:rPr>
        <w:t>Premiere视频处理</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课程目标：</w:t>
      </w:r>
    </w:p>
    <w:p w:rsidR="00A427C0" w:rsidRPr="00985A55" w:rsidRDefault="00A427C0" w:rsidP="00A427C0">
      <w:pPr>
        <w:spacing w:line="360" w:lineRule="auto"/>
        <w:ind w:firstLineChars="200" w:firstLine="480"/>
        <w:rPr>
          <w:rFonts w:ascii="宋体" w:eastAsia="宋体" w:hAnsi="宋体" w:cs="宋体"/>
          <w:color w:val="333333"/>
          <w:kern w:val="0"/>
          <w:sz w:val="24"/>
          <w:szCs w:val="24"/>
        </w:rPr>
      </w:pPr>
      <w:r w:rsidRPr="00985A55">
        <w:rPr>
          <w:rFonts w:ascii="宋体" w:eastAsia="宋体" w:hAnsi="宋体" w:cs="宋体" w:hint="eastAsia"/>
          <w:color w:val="333333"/>
          <w:kern w:val="0"/>
          <w:sz w:val="24"/>
          <w:szCs w:val="24"/>
        </w:rPr>
        <w:t>通过本课程的学习，使学生掌握视频编辑的基本知识，掌握Premiere软件影视制作的全过程，</w:t>
      </w:r>
      <w:r>
        <w:rPr>
          <w:rFonts w:ascii="宋体" w:eastAsia="宋体" w:hAnsi="宋体" w:cs="宋体" w:hint="eastAsia"/>
          <w:color w:val="333333"/>
          <w:kern w:val="0"/>
          <w:sz w:val="24"/>
          <w:szCs w:val="24"/>
        </w:rPr>
        <w:t>学习</w:t>
      </w:r>
      <w:r w:rsidRPr="00F75668">
        <w:rPr>
          <w:rFonts w:ascii="宋体" w:hAnsi="宋体" w:hint="eastAsia"/>
          <w:sz w:val="24"/>
        </w:rPr>
        <w:t>影视</w:t>
      </w:r>
      <w:r w:rsidRPr="00985A55">
        <w:rPr>
          <w:rFonts w:ascii="宋体" w:eastAsia="宋体" w:hAnsi="宋体" w:cs="宋体" w:hint="eastAsia"/>
          <w:color w:val="333333"/>
          <w:kern w:val="0"/>
          <w:sz w:val="24"/>
          <w:szCs w:val="24"/>
        </w:rPr>
        <w:t>制作的方法、技巧，使学生可以快速具备一门专业技能，拓展自己今后</w:t>
      </w:r>
      <w:r w:rsidRPr="00985A55">
        <w:rPr>
          <w:rFonts w:ascii="宋体" w:eastAsia="宋体" w:hAnsi="宋体" w:cs="宋体" w:hint="eastAsia"/>
          <w:color w:val="333333"/>
          <w:kern w:val="0"/>
          <w:sz w:val="24"/>
          <w:szCs w:val="24"/>
        </w:rPr>
        <w:lastRenderedPageBreak/>
        <w:t>的</w:t>
      </w:r>
      <w:r>
        <w:rPr>
          <w:rFonts w:ascii="宋体" w:eastAsia="宋体" w:hAnsi="宋体" w:cs="宋体" w:hint="eastAsia"/>
          <w:color w:val="333333"/>
          <w:kern w:val="0"/>
          <w:sz w:val="24"/>
          <w:szCs w:val="24"/>
        </w:rPr>
        <w:t>就业领域</w:t>
      </w:r>
      <w:r w:rsidRPr="00985A55">
        <w:rPr>
          <w:rFonts w:ascii="宋体" w:eastAsia="宋体" w:hAnsi="宋体" w:cs="宋体" w:hint="eastAsia"/>
          <w:color w:val="333333"/>
          <w:kern w:val="0"/>
          <w:sz w:val="24"/>
          <w:szCs w:val="24"/>
        </w:rPr>
        <w:t>，以便将来更好的适应社会，具有更强的竞争力</w:t>
      </w:r>
      <w:r>
        <w:rPr>
          <w:rFonts w:ascii="宋体" w:eastAsia="宋体" w:hAnsi="宋体" w:cs="宋体" w:hint="eastAsia"/>
          <w:color w:val="333333"/>
          <w:kern w:val="0"/>
          <w:sz w:val="24"/>
          <w:szCs w:val="24"/>
        </w:rPr>
        <w:t>。</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主要内容：</w:t>
      </w:r>
    </w:p>
    <w:p w:rsidR="00A427C0" w:rsidRPr="009F3DF2" w:rsidRDefault="00A427C0" w:rsidP="00A427C0">
      <w:pPr>
        <w:spacing w:line="360" w:lineRule="auto"/>
        <w:ind w:firstLineChars="200" w:firstLine="480"/>
        <w:rPr>
          <w:rFonts w:ascii="宋体" w:eastAsia="宋体" w:hAnsi="宋体" w:cs="宋体"/>
          <w:color w:val="333333"/>
          <w:kern w:val="0"/>
          <w:sz w:val="24"/>
          <w:szCs w:val="24"/>
        </w:rPr>
      </w:pPr>
      <w:r w:rsidRPr="009F3DF2">
        <w:rPr>
          <w:rFonts w:ascii="宋体" w:eastAsia="宋体" w:hAnsi="宋体" w:cs="宋体"/>
          <w:color w:val="333333"/>
          <w:kern w:val="0"/>
          <w:sz w:val="24"/>
          <w:szCs w:val="24"/>
        </w:rPr>
        <w:t>本书主要</w:t>
      </w:r>
      <w:r>
        <w:rPr>
          <w:rFonts w:ascii="宋体" w:eastAsia="宋体" w:hAnsi="宋体" w:cs="宋体" w:hint="eastAsia"/>
          <w:color w:val="333333"/>
          <w:kern w:val="0"/>
          <w:sz w:val="24"/>
          <w:szCs w:val="24"/>
        </w:rPr>
        <w:t>讲授</w:t>
      </w:r>
      <w:r w:rsidRPr="009F3DF2">
        <w:rPr>
          <w:rFonts w:ascii="宋体" w:eastAsia="宋体" w:hAnsi="宋体" w:cs="宋体"/>
          <w:color w:val="333333"/>
          <w:kern w:val="0"/>
          <w:sz w:val="24"/>
          <w:szCs w:val="24"/>
        </w:rPr>
        <w:t>使用premiere pro cs3进行视频编辑的基础知识和操作技巧， premiere procs3基础知识，</w:t>
      </w:r>
      <w:r w:rsidRPr="009F3DF2">
        <w:rPr>
          <w:rFonts w:ascii="宋体" w:hAnsi="宋体"/>
          <w:sz w:val="24"/>
        </w:rPr>
        <w:t>制作</w:t>
      </w:r>
      <w:r w:rsidRPr="009F3DF2">
        <w:rPr>
          <w:rFonts w:ascii="宋体" w:eastAsia="宋体" w:hAnsi="宋体" w:cs="宋体"/>
          <w:color w:val="333333"/>
          <w:kern w:val="0"/>
          <w:sz w:val="24"/>
          <w:szCs w:val="24"/>
        </w:rPr>
        <w:t>视频的基本流程，编辑素材，为视频添加转场效果，为视频添加特效，为视频添加音频效果，添加调色、抠像与运动效果，添加字幕效果，影片输出以及项目设计案例制作等。</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教学要求：</w:t>
      </w:r>
    </w:p>
    <w:p w:rsidR="00A427C0" w:rsidRPr="00B1392D" w:rsidRDefault="00A427C0" w:rsidP="00A427C0">
      <w:pPr>
        <w:spacing w:line="360" w:lineRule="auto"/>
        <w:ind w:firstLineChars="200" w:firstLine="480"/>
        <w:rPr>
          <w:rFonts w:ascii="宋体" w:eastAsia="宋体" w:hAnsi="宋体" w:cs="宋体"/>
          <w:color w:val="333333"/>
          <w:kern w:val="0"/>
          <w:sz w:val="24"/>
          <w:szCs w:val="24"/>
        </w:rPr>
      </w:pPr>
      <w:r>
        <w:rPr>
          <w:rFonts w:ascii="宋体" w:eastAsia="宋体" w:hAnsi="宋体" w:cs="宋体" w:hint="eastAsia"/>
          <w:color w:val="333333"/>
          <w:kern w:val="0"/>
          <w:sz w:val="24"/>
          <w:szCs w:val="24"/>
        </w:rPr>
        <w:t>本课程</w:t>
      </w:r>
      <w:r w:rsidRPr="00B1392D">
        <w:rPr>
          <w:rFonts w:ascii="宋体" w:eastAsia="宋体" w:hAnsi="宋体" w:cs="宋体" w:hint="eastAsia"/>
          <w:color w:val="333333"/>
          <w:kern w:val="0"/>
          <w:sz w:val="24"/>
          <w:szCs w:val="24"/>
        </w:rPr>
        <w:t>按照“软件功能解析—课堂案例—课堂练习—课后实践”这一思路进行教学。通过</w:t>
      </w:r>
      <w:r>
        <w:rPr>
          <w:rFonts w:ascii="宋体" w:eastAsia="宋体" w:hAnsi="宋体" w:cs="宋体" w:hint="eastAsia"/>
          <w:color w:val="333333"/>
          <w:kern w:val="0"/>
          <w:sz w:val="24"/>
          <w:szCs w:val="24"/>
        </w:rPr>
        <w:t>具体的案例的</w:t>
      </w:r>
      <w:r w:rsidRPr="00F75668">
        <w:rPr>
          <w:rFonts w:ascii="宋体" w:hAnsi="宋体" w:hint="eastAsia"/>
          <w:sz w:val="24"/>
        </w:rPr>
        <w:t>介绍</w:t>
      </w:r>
      <w:r w:rsidRPr="00B1392D">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培养</w:t>
      </w:r>
      <w:r w:rsidRPr="00B1392D">
        <w:rPr>
          <w:rFonts w:ascii="宋体" w:eastAsia="宋体" w:hAnsi="宋体" w:cs="宋体" w:hint="eastAsia"/>
          <w:color w:val="333333"/>
          <w:kern w:val="0"/>
          <w:sz w:val="24"/>
          <w:szCs w:val="24"/>
        </w:rPr>
        <w:t>学生视频编辑的基本知识</w:t>
      </w:r>
      <w:r>
        <w:rPr>
          <w:rFonts w:ascii="宋体" w:eastAsia="宋体" w:hAnsi="宋体" w:cs="宋体" w:hint="eastAsia"/>
          <w:color w:val="333333"/>
          <w:kern w:val="0"/>
          <w:sz w:val="24"/>
          <w:szCs w:val="24"/>
        </w:rPr>
        <w:t>h</w:t>
      </w:r>
      <w:r>
        <w:rPr>
          <w:rFonts w:ascii="宋体" w:eastAsia="宋体" w:hAnsi="宋体" w:cs="宋体"/>
          <w:color w:val="333333"/>
          <w:kern w:val="0"/>
          <w:sz w:val="24"/>
          <w:szCs w:val="24"/>
        </w:rPr>
        <w:t xml:space="preserve">e </w:t>
      </w:r>
      <w:r w:rsidRPr="00B1392D">
        <w:rPr>
          <w:rFonts w:ascii="宋体" w:eastAsia="宋体" w:hAnsi="宋体" w:cs="宋体" w:hint="eastAsia"/>
          <w:color w:val="333333"/>
          <w:kern w:val="0"/>
          <w:sz w:val="24"/>
          <w:szCs w:val="24"/>
        </w:rPr>
        <w:t>影视制作的全过程</w:t>
      </w:r>
      <w:r>
        <w:rPr>
          <w:rFonts w:ascii="宋体" w:eastAsia="宋体" w:hAnsi="宋体" w:cs="宋体" w:hint="eastAsia"/>
          <w:color w:val="333333"/>
          <w:kern w:val="0"/>
          <w:sz w:val="24"/>
          <w:szCs w:val="24"/>
        </w:rPr>
        <w:t>；通过课后实践使学生熟练掌握视频制作方法和编辑</w:t>
      </w:r>
      <w:r w:rsidRPr="00B1392D">
        <w:rPr>
          <w:rFonts w:ascii="宋体" w:eastAsia="宋体" w:hAnsi="宋体" w:cs="宋体" w:hint="eastAsia"/>
          <w:color w:val="333333"/>
          <w:kern w:val="0"/>
          <w:sz w:val="24"/>
          <w:szCs w:val="24"/>
        </w:rPr>
        <w:t>技巧</w:t>
      </w:r>
      <w:r>
        <w:rPr>
          <w:rFonts w:ascii="宋体" w:eastAsia="宋体" w:hAnsi="宋体" w:cs="宋体" w:hint="eastAsia"/>
          <w:color w:val="333333"/>
          <w:kern w:val="0"/>
          <w:sz w:val="24"/>
          <w:szCs w:val="24"/>
        </w:rPr>
        <w:t>。</w:t>
      </w:r>
    </w:p>
    <w:p w:rsidR="00A427C0" w:rsidRPr="005059D8" w:rsidRDefault="00A427C0" w:rsidP="00A427C0">
      <w:pPr>
        <w:widowControl/>
        <w:spacing w:line="360" w:lineRule="auto"/>
        <w:ind w:firstLineChars="200" w:firstLine="482"/>
        <w:jc w:val="left"/>
        <w:rPr>
          <w:rFonts w:ascii="宋体" w:hAnsi="宋体"/>
          <w:b/>
          <w:sz w:val="24"/>
        </w:rPr>
      </w:pPr>
      <w:r>
        <w:rPr>
          <w:rFonts w:ascii="宋体" w:hAnsi="宋体" w:hint="eastAsia"/>
          <w:b/>
          <w:sz w:val="24"/>
        </w:rPr>
        <w:t>13.</w:t>
      </w:r>
      <w:r w:rsidRPr="005059D8">
        <w:rPr>
          <w:rFonts w:ascii="宋体" w:hAnsi="宋体" w:hint="eastAsia"/>
          <w:b/>
          <w:sz w:val="24"/>
        </w:rPr>
        <w:t>办公自动化技术</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课程目标：</w:t>
      </w:r>
    </w:p>
    <w:p w:rsidR="00A427C0" w:rsidRPr="00DA7A50" w:rsidRDefault="00A427C0" w:rsidP="00A427C0">
      <w:pPr>
        <w:spacing w:line="360" w:lineRule="auto"/>
        <w:ind w:firstLineChars="200" w:firstLine="480"/>
        <w:rPr>
          <w:rFonts w:ascii="宋体" w:eastAsia="宋体" w:hAnsi="宋体" w:cs="宋体"/>
          <w:color w:val="333333"/>
          <w:kern w:val="0"/>
          <w:sz w:val="24"/>
          <w:szCs w:val="24"/>
        </w:rPr>
      </w:pPr>
      <w:r w:rsidRPr="00DA7A50">
        <w:rPr>
          <w:rFonts w:ascii="宋体" w:eastAsia="宋体" w:hAnsi="宋体" w:cs="宋体" w:hint="eastAsia"/>
          <w:color w:val="333333"/>
          <w:kern w:val="0"/>
          <w:sz w:val="24"/>
          <w:szCs w:val="24"/>
        </w:rPr>
        <w:t>通过本课程</w:t>
      </w:r>
      <w:r w:rsidRPr="00F75668">
        <w:rPr>
          <w:rFonts w:ascii="宋体" w:hAnsi="宋体" w:hint="eastAsia"/>
          <w:sz w:val="24"/>
        </w:rPr>
        <w:t>的</w:t>
      </w:r>
      <w:r w:rsidRPr="00DA7A50">
        <w:rPr>
          <w:rFonts w:ascii="宋体" w:eastAsia="宋体" w:hAnsi="宋体" w:cs="宋体" w:hint="eastAsia"/>
          <w:color w:val="333333"/>
          <w:kern w:val="0"/>
          <w:sz w:val="24"/>
          <w:szCs w:val="24"/>
        </w:rPr>
        <w:t>学习</w:t>
      </w:r>
      <w:r>
        <w:rPr>
          <w:rFonts w:ascii="宋体" w:eastAsia="宋体" w:hAnsi="宋体" w:cs="宋体" w:hint="eastAsia"/>
          <w:color w:val="333333"/>
          <w:kern w:val="0"/>
          <w:sz w:val="24"/>
          <w:szCs w:val="24"/>
        </w:rPr>
        <w:t>，培养学生掌握Office软件的高级应用技巧，使用Office软件解决日常办公中文档编辑、排版、计算等复杂问题，</w:t>
      </w:r>
      <w:r>
        <w:rPr>
          <w:rFonts w:ascii="宋体" w:hAnsi="宋体" w:hint="eastAsia"/>
          <w:sz w:val="24"/>
        </w:rPr>
        <w:t>培养</w:t>
      </w:r>
      <w:r w:rsidRPr="000F20B4">
        <w:rPr>
          <w:rFonts w:ascii="宋体" w:hAnsi="宋体" w:hint="eastAsia"/>
          <w:sz w:val="24"/>
        </w:rPr>
        <w:t>学生办公自动化软件的</w:t>
      </w:r>
      <w:r>
        <w:rPr>
          <w:rFonts w:ascii="宋体" w:hAnsi="宋体" w:hint="eastAsia"/>
          <w:sz w:val="24"/>
        </w:rPr>
        <w:t>高级</w:t>
      </w:r>
      <w:r w:rsidRPr="000F20B4">
        <w:rPr>
          <w:rFonts w:ascii="宋体" w:hAnsi="宋体" w:hint="eastAsia"/>
          <w:sz w:val="24"/>
        </w:rPr>
        <w:t>应用能力</w:t>
      </w:r>
      <w:r>
        <w:rPr>
          <w:rFonts w:ascii="宋体" w:hAnsi="宋体" w:hint="eastAsia"/>
          <w:sz w:val="24"/>
        </w:rPr>
        <w:t xml:space="preserve">。 </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主要内容：</w:t>
      </w:r>
    </w:p>
    <w:p w:rsidR="00A427C0" w:rsidRPr="009F3DF2" w:rsidRDefault="00A427C0" w:rsidP="00A427C0">
      <w:pPr>
        <w:spacing w:line="360" w:lineRule="auto"/>
        <w:ind w:firstLineChars="200" w:firstLine="480"/>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本课程主要讲授：Word软件的长文档编辑技巧、样式的应用、邮件合并、文档审阅机制；Excel软件的</w:t>
      </w:r>
      <w:r w:rsidRPr="00F75668">
        <w:rPr>
          <w:rFonts w:ascii="宋体" w:hAnsi="宋体" w:hint="eastAsia"/>
          <w:sz w:val="24"/>
        </w:rPr>
        <w:t>高级</w:t>
      </w:r>
      <w:r>
        <w:rPr>
          <w:rFonts w:ascii="宋体" w:eastAsia="宋体" w:hAnsi="宋体" w:cs="宋体" w:hint="eastAsia"/>
          <w:color w:val="333333"/>
          <w:kern w:val="0"/>
          <w:sz w:val="24"/>
          <w:szCs w:val="24"/>
        </w:rPr>
        <w:t>计算功能（涉及到50个函数），数据的筛选设置、统计图表的高级应用、数据透视表的制作方法；PowerPoint软件的母版设计方法、动画的高级设置等。</w:t>
      </w:r>
    </w:p>
    <w:p w:rsidR="00A427C0" w:rsidRPr="00EC2806" w:rsidRDefault="00A427C0" w:rsidP="00A427C0">
      <w:pPr>
        <w:widowControl/>
        <w:spacing w:line="360" w:lineRule="auto"/>
        <w:ind w:firstLineChars="200" w:firstLine="482"/>
        <w:jc w:val="left"/>
        <w:rPr>
          <w:rFonts w:ascii="宋体" w:hAnsi="宋体"/>
          <w:b/>
          <w:sz w:val="24"/>
        </w:rPr>
      </w:pPr>
      <w:r w:rsidRPr="00EC2806">
        <w:rPr>
          <w:rFonts w:ascii="宋体" w:hAnsi="宋体"/>
          <w:b/>
          <w:sz w:val="24"/>
        </w:rPr>
        <w:t>教学要求：</w:t>
      </w:r>
    </w:p>
    <w:p w:rsidR="00452AC5" w:rsidRPr="00A84510" w:rsidRDefault="00A427C0" w:rsidP="000F7423">
      <w:pPr>
        <w:spacing w:line="360" w:lineRule="auto"/>
        <w:ind w:firstLineChars="200" w:firstLine="480"/>
        <w:rPr>
          <w:rFonts w:ascii="Calibri" w:eastAsia="宋体" w:hAnsi="Calibri" w:cs="Times New Roman"/>
          <w:sz w:val="24"/>
        </w:rPr>
      </w:pPr>
      <w:r>
        <w:rPr>
          <w:rFonts w:hint="eastAsia"/>
          <w:color w:val="000000"/>
          <w:sz w:val="24"/>
        </w:rPr>
        <w:t>采取案例教学</w:t>
      </w:r>
      <w:r w:rsidRPr="00F75668">
        <w:rPr>
          <w:rFonts w:ascii="宋体" w:hAnsi="宋体" w:hint="eastAsia"/>
          <w:sz w:val="24"/>
        </w:rPr>
        <w:t>模式</w:t>
      </w:r>
      <w:r>
        <w:rPr>
          <w:rFonts w:hint="eastAsia"/>
          <w:color w:val="000000"/>
          <w:sz w:val="24"/>
        </w:rPr>
        <w:t>，引入计算机在办公应用中的具体案例开展教学，采取教、学、做一体化教学模式。教师讲解基本理论知识和工具方法，并在教学现场演示</w:t>
      </w:r>
      <w:r>
        <w:rPr>
          <w:rFonts w:hint="eastAsia"/>
          <w:color w:val="000000"/>
          <w:sz w:val="24"/>
        </w:rPr>
        <w:t>office</w:t>
      </w:r>
      <w:r>
        <w:rPr>
          <w:rFonts w:hint="eastAsia"/>
          <w:color w:val="000000"/>
          <w:sz w:val="24"/>
        </w:rPr>
        <w:t>应用的过程，学生对案例进行模仿练习，再进行综合实践训练，增强计算机操作和</w:t>
      </w:r>
      <w:r>
        <w:rPr>
          <w:rFonts w:hint="eastAsia"/>
          <w:color w:val="000000"/>
          <w:sz w:val="24"/>
        </w:rPr>
        <w:t>office</w:t>
      </w:r>
      <w:r>
        <w:rPr>
          <w:rFonts w:hint="eastAsia"/>
          <w:color w:val="000000"/>
          <w:sz w:val="24"/>
        </w:rPr>
        <w:t>应用等方面的能力。</w:t>
      </w:r>
      <w:r w:rsidR="000F7423">
        <w:rPr>
          <w:rFonts w:asciiTheme="minorEastAsia" w:hAnsiTheme="minorEastAsia"/>
          <w:b/>
          <w:sz w:val="24"/>
          <w:szCs w:val="24"/>
        </w:rPr>
        <w:t xml:space="preserve"> </w:t>
      </w:r>
    </w:p>
    <w:p w:rsidR="009761F4" w:rsidRPr="00A84510" w:rsidRDefault="00287776" w:rsidP="00452AC5">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w:t>
      </w:r>
      <w:r>
        <w:rPr>
          <w:rFonts w:asciiTheme="minorEastAsia" w:hAnsiTheme="minorEastAsia"/>
          <w:b/>
          <w:sz w:val="24"/>
          <w:szCs w:val="24"/>
        </w:rPr>
        <w:t xml:space="preserve"> </w:t>
      </w:r>
      <w:r w:rsidR="000F42EF" w:rsidRPr="00A84510">
        <w:rPr>
          <w:rFonts w:asciiTheme="minorEastAsia" w:hAnsiTheme="minorEastAsia" w:hint="eastAsia"/>
          <w:b/>
          <w:sz w:val="24"/>
          <w:szCs w:val="24"/>
        </w:rPr>
        <w:t>专业相关的实践能力</w:t>
      </w:r>
      <w:r w:rsidR="009761F4" w:rsidRPr="00A84510">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3402"/>
        <w:gridCol w:w="2127"/>
        <w:gridCol w:w="1984"/>
        <w:gridCol w:w="1053"/>
      </w:tblGrid>
      <w:tr w:rsidR="00A84510" w:rsidRPr="00A84510" w:rsidTr="00B51EC1">
        <w:trPr>
          <w:trHeight w:val="584"/>
          <w:jc w:val="center"/>
        </w:trPr>
        <w:tc>
          <w:tcPr>
            <w:tcW w:w="1422" w:type="dxa"/>
            <w:vAlign w:val="center"/>
          </w:tcPr>
          <w:p w:rsidR="009761F4" w:rsidRPr="00A84510" w:rsidRDefault="009761F4" w:rsidP="00B51EC1">
            <w:pPr>
              <w:rPr>
                <w:b/>
                <w:bCs/>
                <w:szCs w:val="21"/>
              </w:rPr>
            </w:pPr>
            <w:r w:rsidRPr="00A84510">
              <w:rPr>
                <w:rFonts w:hint="eastAsia"/>
                <w:b/>
                <w:bCs/>
                <w:szCs w:val="21"/>
              </w:rPr>
              <w:t>序号</w:t>
            </w:r>
          </w:p>
        </w:tc>
        <w:tc>
          <w:tcPr>
            <w:tcW w:w="3402" w:type="dxa"/>
            <w:vAlign w:val="center"/>
          </w:tcPr>
          <w:p w:rsidR="009761F4" w:rsidRPr="00A84510" w:rsidRDefault="00EE349A" w:rsidP="00B51EC1">
            <w:pPr>
              <w:ind w:left="560"/>
              <w:rPr>
                <w:b/>
                <w:bCs/>
                <w:szCs w:val="21"/>
              </w:rPr>
            </w:pPr>
            <w:r w:rsidRPr="00A84510">
              <w:rPr>
                <w:rFonts w:hint="eastAsia"/>
                <w:b/>
                <w:bCs/>
                <w:szCs w:val="21"/>
              </w:rPr>
              <w:t>证书</w:t>
            </w:r>
            <w:r w:rsidR="009761F4" w:rsidRPr="00A84510">
              <w:rPr>
                <w:rFonts w:hint="eastAsia"/>
                <w:b/>
                <w:bCs/>
                <w:szCs w:val="21"/>
              </w:rPr>
              <w:t>名称</w:t>
            </w:r>
          </w:p>
        </w:tc>
        <w:tc>
          <w:tcPr>
            <w:tcW w:w="2127" w:type="dxa"/>
            <w:vAlign w:val="center"/>
          </w:tcPr>
          <w:p w:rsidR="009761F4" w:rsidRPr="00A84510" w:rsidRDefault="009761F4" w:rsidP="00B51EC1">
            <w:pPr>
              <w:rPr>
                <w:b/>
                <w:bCs/>
                <w:szCs w:val="21"/>
              </w:rPr>
            </w:pPr>
            <w:r w:rsidRPr="00A84510">
              <w:rPr>
                <w:rFonts w:hint="eastAsia"/>
                <w:b/>
                <w:bCs/>
                <w:szCs w:val="21"/>
              </w:rPr>
              <w:t>颁证单位</w:t>
            </w:r>
          </w:p>
        </w:tc>
        <w:tc>
          <w:tcPr>
            <w:tcW w:w="1984" w:type="dxa"/>
            <w:vAlign w:val="center"/>
          </w:tcPr>
          <w:p w:rsidR="009761F4" w:rsidRPr="00A84510" w:rsidRDefault="009761F4" w:rsidP="00B51EC1">
            <w:pPr>
              <w:rPr>
                <w:b/>
                <w:bCs/>
                <w:szCs w:val="21"/>
              </w:rPr>
            </w:pPr>
            <w:r w:rsidRPr="00A84510">
              <w:rPr>
                <w:rFonts w:hint="eastAsia"/>
                <w:b/>
                <w:bCs/>
                <w:szCs w:val="21"/>
              </w:rPr>
              <w:t>等级</w:t>
            </w:r>
          </w:p>
        </w:tc>
        <w:tc>
          <w:tcPr>
            <w:tcW w:w="1053" w:type="dxa"/>
            <w:vAlign w:val="center"/>
          </w:tcPr>
          <w:p w:rsidR="009761F4" w:rsidRPr="00A84510" w:rsidRDefault="009761F4" w:rsidP="00B51EC1">
            <w:pPr>
              <w:rPr>
                <w:b/>
                <w:bCs/>
                <w:szCs w:val="21"/>
              </w:rPr>
            </w:pPr>
            <w:r w:rsidRPr="00A84510">
              <w:rPr>
                <w:rFonts w:hint="eastAsia"/>
                <w:b/>
                <w:bCs/>
                <w:szCs w:val="21"/>
              </w:rPr>
              <w:t>备注</w:t>
            </w:r>
          </w:p>
        </w:tc>
      </w:tr>
      <w:tr w:rsidR="00A84510" w:rsidRPr="00A84510" w:rsidTr="00B51EC1">
        <w:trPr>
          <w:trHeight w:val="504"/>
          <w:jc w:val="center"/>
        </w:trPr>
        <w:tc>
          <w:tcPr>
            <w:tcW w:w="1422" w:type="dxa"/>
            <w:vAlign w:val="center"/>
          </w:tcPr>
          <w:p w:rsidR="009761F4" w:rsidRPr="00A84510" w:rsidRDefault="00FB74D8" w:rsidP="00B51EC1">
            <w:pPr>
              <w:ind w:left="44"/>
              <w:rPr>
                <w:szCs w:val="21"/>
              </w:rPr>
            </w:pPr>
            <w:r w:rsidRPr="00A84510">
              <w:rPr>
                <w:rFonts w:hint="eastAsia"/>
                <w:szCs w:val="21"/>
              </w:rPr>
              <w:t>1</w:t>
            </w:r>
          </w:p>
        </w:tc>
        <w:tc>
          <w:tcPr>
            <w:tcW w:w="3402" w:type="dxa"/>
            <w:vAlign w:val="center"/>
          </w:tcPr>
          <w:p w:rsidR="009761F4" w:rsidRPr="00A84510" w:rsidRDefault="00B83437" w:rsidP="00B51EC1">
            <w:pPr>
              <w:ind w:left="44"/>
              <w:rPr>
                <w:szCs w:val="21"/>
              </w:rPr>
            </w:pPr>
            <w:r w:rsidRPr="00A84510">
              <w:rPr>
                <w:rFonts w:hint="eastAsia"/>
                <w:szCs w:val="21"/>
              </w:rPr>
              <w:t>C</w:t>
            </w:r>
            <w:r w:rsidRPr="00A84510">
              <w:rPr>
                <w:rFonts w:hint="eastAsia"/>
                <w:szCs w:val="21"/>
              </w:rPr>
              <w:t>语言二级证书</w:t>
            </w:r>
          </w:p>
        </w:tc>
        <w:tc>
          <w:tcPr>
            <w:tcW w:w="2127" w:type="dxa"/>
            <w:vAlign w:val="center"/>
          </w:tcPr>
          <w:p w:rsidR="009761F4" w:rsidRPr="00A84510" w:rsidRDefault="00A30F42" w:rsidP="00B51EC1">
            <w:pPr>
              <w:ind w:left="44"/>
              <w:rPr>
                <w:szCs w:val="21"/>
              </w:rPr>
            </w:pPr>
            <w:r w:rsidRPr="00A84510">
              <w:rPr>
                <w:rFonts w:hint="eastAsia"/>
                <w:szCs w:val="21"/>
              </w:rPr>
              <w:t>安徽省教育厅</w:t>
            </w:r>
          </w:p>
        </w:tc>
        <w:tc>
          <w:tcPr>
            <w:tcW w:w="1984" w:type="dxa"/>
            <w:vAlign w:val="center"/>
          </w:tcPr>
          <w:p w:rsidR="009761F4" w:rsidRPr="00A84510" w:rsidRDefault="00A30F42" w:rsidP="00B51EC1">
            <w:pPr>
              <w:ind w:left="44"/>
              <w:rPr>
                <w:szCs w:val="21"/>
              </w:rPr>
            </w:pPr>
            <w:r w:rsidRPr="00A84510">
              <w:rPr>
                <w:rFonts w:hint="eastAsia"/>
                <w:szCs w:val="21"/>
              </w:rPr>
              <w:t>初级</w:t>
            </w:r>
          </w:p>
        </w:tc>
        <w:tc>
          <w:tcPr>
            <w:tcW w:w="1053" w:type="dxa"/>
            <w:vAlign w:val="center"/>
          </w:tcPr>
          <w:p w:rsidR="009761F4" w:rsidRPr="00A84510" w:rsidRDefault="0005035A" w:rsidP="00B51EC1">
            <w:pPr>
              <w:ind w:left="44"/>
              <w:rPr>
                <w:szCs w:val="21"/>
              </w:rPr>
            </w:pPr>
            <w:r w:rsidRPr="00A84510">
              <w:rPr>
                <w:rFonts w:hint="eastAsia"/>
                <w:szCs w:val="21"/>
              </w:rPr>
              <w:t>必考</w:t>
            </w:r>
          </w:p>
        </w:tc>
      </w:tr>
      <w:tr w:rsidR="00A84510" w:rsidRPr="00A84510" w:rsidTr="00B51EC1">
        <w:trPr>
          <w:jc w:val="center"/>
        </w:trPr>
        <w:tc>
          <w:tcPr>
            <w:tcW w:w="1422" w:type="dxa"/>
            <w:vAlign w:val="center"/>
          </w:tcPr>
          <w:p w:rsidR="004E17B0" w:rsidRPr="00A84510" w:rsidRDefault="004E17B0" w:rsidP="00B51EC1">
            <w:pPr>
              <w:ind w:left="44"/>
              <w:rPr>
                <w:szCs w:val="21"/>
              </w:rPr>
            </w:pPr>
            <w:r w:rsidRPr="00A84510">
              <w:rPr>
                <w:rFonts w:hint="eastAsia"/>
                <w:szCs w:val="21"/>
              </w:rPr>
              <w:t>2</w:t>
            </w:r>
          </w:p>
        </w:tc>
        <w:tc>
          <w:tcPr>
            <w:tcW w:w="3402" w:type="dxa"/>
            <w:vAlign w:val="center"/>
          </w:tcPr>
          <w:p w:rsidR="004E17B0" w:rsidRPr="00A84510" w:rsidRDefault="004E17B0" w:rsidP="00B51EC1">
            <w:pPr>
              <w:rPr>
                <w:sz w:val="24"/>
              </w:rPr>
            </w:pPr>
            <w:r w:rsidRPr="00A84510">
              <w:rPr>
                <w:rFonts w:hint="eastAsia"/>
                <w:sz w:val="24"/>
              </w:rPr>
              <w:t>全国计算机等级考试（</w:t>
            </w:r>
            <w:r w:rsidRPr="00A84510">
              <w:rPr>
                <w:sz w:val="24"/>
              </w:rPr>
              <w:t>NCRE</w:t>
            </w:r>
            <w:r w:rsidRPr="00A84510">
              <w:rPr>
                <w:rFonts w:hint="eastAsia"/>
                <w:sz w:val="24"/>
              </w:rPr>
              <w:t>）</w:t>
            </w:r>
          </w:p>
        </w:tc>
        <w:tc>
          <w:tcPr>
            <w:tcW w:w="2127" w:type="dxa"/>
            <w:vAlign w:val="center"/>
          </w:tcPr>
          <w:p w:rsidR="004E17B0" w:rsidRPr="00A84510" w:rsidRDefault="004E17B0" w:rsidP="00B51EC1">
            <w:pPr>
              <w:rPr>
                <w:sz w:val="24"/>
              </w:rPr>
            </w:pPr>
            <w:r w:rsidRPr="00A84510">
              <w:rPr>
                <w:rFonts w:hint="eastAsia"/>
                <w:sz w:val="24"/>
              </w:rPr>
              <w:t>教育部考试中心</w:t>
            </w:r>
          </w:p>
        </w:tc>
        <w:tc>
          <w:tcPr>
            <w:tcW w:w="1984" w:type="dxa"/>
            <w:vAlign w:val="center"/>
          </w:tcPr>
          <w:p w:rsidR="004E17B0" w:rsidRPr="00A84510" w:rsidRDefault="004E17B0" w:rsidP="00B51EC1">
            <w:pPr>
              <w:rPr>
                <w:b/>
                <w:sz w:val="24"/>
              </w:rPr>
            </w:pPr>
            <w:r w:rsidRPr="00A84510">
              <w:rPr>
                <w:rFonts w:hint="eastAsia"/>
                <w:sz w:val="24"/>
              </w:rPr>
              <w:t>三级（数据库、信息安全）</w:t>
            </w:r>
          </w:p>
        </w:tc>
        <w:tc>
          <w:tcPr>
            <w:tcW w:w="1053" w:type="dxa"/>
            <w:vAlign w:val="center"/>
          </w:tcPr>
          <w:p w:rsidR="004E17B0" w:rsidRPr="00A84510" w:rsidRDefault="004E17B0" w:rsidP="00B51EC1">
            <w:pPr>
              <w:rPr>
                <w:szCs w:val="21"/>
              </w:rPr>
            </w:pPr>
            <w:r w:rsidRPr="00A84510">
              <w:rPr>
                <w:rFonts w:hint="eastAsia"/>
                <w:szCs w:val="21"/>
              </w:rPr>
              <w:t>可选</w:t>
            </w:r>
          </w:p>
        </w:tc>
      </w:tr>
    </w:tbl>
    <w:p w:rsidR="009761F4" w:rsidRPr="00A84510" w:rsidRDefault="009761F4" w:rsidP="00962404">
      <w:pPr>
        <w:adjustRightInd w:val="0"/>
        <w:spacing w:line="560" w:lineRule="exact"/>
        <w:ind w:firstLineChars="200" w:firstLine="482"/>
        <w:rPr>
          <w:rFonts w:ascii="黑体" w:eastAsia="黑体" w:hAnsi="黑体"/>
          <w:b/>
          <w:sz w:val="24"/>
          <w:szCs w:val="24"/>
        </w:rPr>
        <w:sectPr w:rsidR="009761F4" w:rsidRPr="00A84510" w:rsidSect="004840E8">
          <w:pgSz w:w="11906" w:h="16838"/>
          <w:pgMar w:top="1247" w:right="1247" w:bottom="1247" w:left="1247" w:header="851" w:footer="992" w:gutter="0"/>
          <w:cols w:space="425"/>
          <w:docGrid w:type="lines" w:linePitch="312"/>
        </w:sectPr>
      </w:pPr>
    </w:p>
    <w:p w:rsidR="009761F4" w:rsidRPr="00A84510" w:rsidRDefault="00962404" w:rsidP="009761F4">
      <w:pPr>
        <w:adjustRightInd w:val="0"/>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lastRenderedPageBreak/>
        <w:t>七</w:t>
      </w:r>
      <w:r w:rsidR="009761F4" w:rsidRPr="00A84510">
        <w:rPr>
          <w:rFonts w:ascii="黑体" w:eastAsia="黑体" w:hAnsi="黑体"/>
          <w:b/>
          <w:sz w:val="24"/>
          <w:szCs w:val="24"/>
        </w:rPr>
        <w:t>、教学进程总体安排</w:t>
      </w:r>
    </w:p>
    <w:p w:rsidR="00BA20F0" w:rsidRPr="00A84510" w:rsidRDefault="00BA20F0" w:rsidP="00895C4E">
      <w:pPr>
        <w:adjustRightInd w:val="0"/>
        <w:spacing w:line="560" w:lineRule="exact"/>
        <w:ind w:firstLineChars="200" w:firstLine="422"/>
        <w:jc w:val="center"/>
        <w:rPr>
          <w:rFonts w:ascii="黑体" w:eastAsia="黑体" w:hAnsi="黑体"/>
          <w:b/>
          <w:sz w:val="24"/>
          <w:szCs w:val="24"/>
        </w:rPr>
      </w:pPr>
      <w:r w:rsidRPr="00A84510">
        <w:rPr>
          <w:rFonts w:ascii="仿宋" w:eastAsia="仿宋" w:hAnsi="仿宋" w:hint="eastAsia"/>
          <w:b/>
          <w:szCs w:val="21"/>
        </w:rPr>
        <w:t>教学进程安排表</w:t>
      </w:r>
    </w:p>
    <w:tbl>
      <w:tblPr>
        <w:tblW w:w="1362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26"/>
        <w:gridCol w:w="426"/>
        <w:gridCol w:w="92"/>
        <w:gridCol w:w="354"/>
        <w:gridCol w:w="212"/>
        <w:gridCol w:w="2701"/>
        <w:gridCol w:w="59"/>
        <w:gridCol w:w="581"/>
        <w:gridCol w:w="80"/>
        <w:gridCol w:w="625"/>
        <w:gridCol w:w="705"/>
        <w:gridCol w:w="758"/>
        <w:gridCol w:w="713"/>
        <w:gridCol w:w="769"/>
        <w:gridCol w:w="709"/>
        <w:gridCol w:w="709"/>
        <w:gridCol w:w="741"/>
        <w:gridCol w:w="746"/>
        <w:gridCol w:w="1223"/>
        <w:gridCol w:w="992"/>
      </w:tblGrid>
      <w:tr w:rsidR="00A84510" w:rsidRPr="00A84510" w:rsidTr="00EF5A44">
        <w:trPr>
          <w:trHeight w:val="300"/>
          <w:jc w:val="center"/>
        </w:trPr>
        <w:tc>
          <w:tcPr>
            <w:tcW w:w="852" w:type="dxa"/>
            <w:gridSpan w:val="2"/>
            <w:vMerge w:val="restart"/>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课程类别</w:t>
            </w:r>
          </w:p>
        </w:tc>
        <w:tc>
          <w:tcPr>
            <w:tcW w:w="446" w:type="dxa"/>
            <w:gridSpan w:val="2"/>
            <w:vMerge w:val="restart"/>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课程序号</w:t>
            </w:r>
          </w:p>
        </w:tc>
        <w:tc>
          <w:tcPr>
            <w:tcW w:w="2913" w:type="dxa"/>
            <w:gridSpan w:val="2"/>
            <w:vMerge w:val="restart"/>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课程名称</w:t>
            </w:r>
          </w:p>
        </w:tc>
        <w:tc>
          <w:tcPr>
            <w:tcW w:w="2050" w:type="dxa"/>
            <w:gridSpan w:val="5"/>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课时分配</w:t>
            </w:r>
          </w:p>
        </w:tc>
        <w:tc>
          <w:tcPr>
            <w:tcW w:w="758" w:type="dxa"/>
            <w:vMerge w:val="restart"/>
            <w:vAlign w:val="center"/>
          </w:tcPr>
          <w:p w:rsidR="00BA20F0" w:rsidRPr="00A84510" w:rsidRDefault="00BA20F0" w:rsidP="004C1389">
            <w:pPr>
              <w:widowControl/>
              <w:jc w:val="center"/>
              <w:rPr>
                <w:rFonts w:ascii="宋体" w:hAnsi="宋体" w:cs="宋体"/>
                <w:b/>
                <w:bCs/>
                <w:kern w:val="0"/>
                <w:szCs w:val="21"/>
              </w:rPr>
            </w:pPr>
            <w:r w:rsidRPr="00A84510">
              <w:rPr>
                <w:rFonts w:ascii="宋体" w:hAnsi="宋体" w:cs="宋体" w:hint="eastAsia"/>
                <w:b/>
                <w:bCs/>
                <w:kern w:val="0"/>
                <w:szCs w:val="21"/>
              </w:rPr>
              <w:t>学分</w:t>
            </w:r>
          </w:p>
        </w:tc>
        <w:tc>
          <w:tcPr>
            <w:tcW w:w="4387" w:type="dxa"/>
            <w:gridSpan w:val="6"/>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每学期教学周数及周学时分配</w:t>
            </w:r>
          </w:p>
        </w:tc>
        <w:tc>
          <w:tcPr>
            <w:tcW w:w="2215" w:type="dxa"/>
            <w:gridSpan w:val="2"/>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考核</w:t>
            </w:r>
          </w:p>
        </w:tc>
      </w:tr>
      <w:tr w:rsidR="00A84510" w:rsidRPr="00A84510" w:rsidTr="00EF5A44">
        <w:trPr>
          <w:trHeight w:val="300"/>
          <w:jc w:val="center"/>
        </w:trPr>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2913" w:type="dxa"/>
            <w:gridSpan w:val="2"/>
            <w:vMerge/>
            <w:vAlign w:val="center"/>
          </w:tcPr>
          <w:p w:rsidR="00BA20F0" w:rsidRPr="00A84510" w:rsidRDefault="00BA20F0" w:rsidP="00EE349A">
            <w:pPr>
              <w:widowControl/>
              <w:jc w:val="left"/>
              <w:rPr>
                <w:rFonts w:ascii="宋体" w:cs="宋体"/>
                <w:b/>
                <w:bCs/>
                <w:kern w:val="0"/>
                <w:szCs w:val="21"/>
              </w:rPr>
            </w:pPr>
          </w:p>
        </w:tc>
        <w:tc>
          <w:tcPr>
            <w:tcW w:w="640" w:type="dxa"/>
            <w:gridSpan w:val="2"/>
            <w:vMerge w:val="restart"/>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理论</w:t>
            </w:r>
          </w:p>
        </w:tc>
        <w:tc>
          <w:tcPr>
            <w:tcW w:w="705" w:type="dxa"/>
            <w:gridSpan w:val="2"/>
            <w:vMerge w:val="restart"/>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实践</w:t>
            </w:r>
          </w:p>
        </w:tc>
        <w:tc>
          <w:tcPr>
            <w:tcW w:w="705" w:type="dxa"/>
            <w:vMerge w:val="restart"/>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小计</w:t>
            </w:r>
          </w:p>
        </w:tc>
        <w:tc>
          <w:tcPr>
            <w:tcW w:w="758" w:type="dxa"/>
            <w:vMerge/>
          </w:tcPr>
          <w:p w:rsidR="00BA20F0" w:rsidRPr="00A84510" w:rsidRDefault="00BA20F0" w:rsidP="00EE349A">
            <w:pPr>
              <w:widowControl/>
              <w:jc w:val="center"/>
              <w:rPr>
                <w:rFonts w:ascii="宋体" w:hAnsi="宋体" w:cs="宋体"/>
                <w:b/>
                <w:bCs/>
                <w:kern w:val="0"/>
                <w:szCs w:val="21"/>
              </w:rPr>
            </w:pPr>
          </w:p>
        </w:tc>
        <w:tc>
          <w:tcPr>
            <w:tcW w:w="713"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一</w:t>
            </w:r>
          </w:p>
        </w:tc>
        <w:tc>
          <w:tcPr>
            <w:tcW w:w="76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二</w:t>
            </w:r>
          </w:p>
        </w:tc>
        <w:tc>
          <w:tcPr>
            <w:tcW w:w="70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三</w:t>
            </w:r>
          </w:p>
        </w:tc>
        <w:tc>
          <w:tcPr>
            <w:tcW w:w="70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四</w:t>
            </w:r>
          </w:p>
        </w:tc>
        <w:tc>
          <w:tcPr>
            <w:tcW w:w="741"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五</w:t>
            </w:r>
          </w:p>
        </w:tc>
        <w:tc>
          <w:tcPr>
            <w:tcW w:w="746"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hint="eastAsia"/>
                <w:b/>
                <w:bCs/>
                <w:kern w:val="0"/>
                <w:szCs w:val="21"/>
              </w:rPr>
              <w:t>六</w:t>
            </w:r>
          </w:p>
        </w:tc>
        <w:tc>
          <w:tcPr>
            <w:tcW w:w="1223" w:type="dxa"/>
            <w:vMerge w:val="restart"/>
            <w:noWrap/>
            <w:vAlign w:val="center"/>
          </w:tcPr>
          <w:p w:rsidR="00BA20F0" w:rsidRPr="00A84510" w:rsidRDefault="00BA20F0" w:rsidP="007E2A3D">
            <w:pPr>
              <w:widowControl/>
              <w:jc w:val="center"/>
              <w:rPr>
                <w:rFonts w:ascii="宋体" w:cs="宋体"/>
                <w:b/>
                <w:kern w:val="0"/>
                <w:szCs w:val="21"/>
              </w:rPr>
            </w:pPr>
            <w:r w:rsidRPr="00A84510">
              <w:rPr>
                <w:rFonts w:ascii="宋体" w:hAnsi="宋体" w:cs="宋体" w:hint="eastAsia"/>
                <w:b/>
                <w:kern w:val="0"/>
                <w:szCs w:val="21"/>
              </w:rPr>
              <w:t>方式</w:t>
            </w:r>
          </w:p>
        </w:tc>
        <w:tc>
          <w:tcPr>
            <w:tcW w:w="992" w:type="dxa"/>
            <w:vMerge w:val="restart"/>
            <w:noWrap/>
            <w:vAlign w:val="center"/>
          </w:tcPr>
          <w:p w:rsidR="00BA20F0" w:rsidRPr="00A84510" w:rsidRDefault="00BA20F0" w:rsidP="007E2A3D">
            <w:pPr>
              <w:widowControl/>
              <w:jc w:val="center"/>
              <w:rPr>
                <w:rFonts w:ascii="宋体" w:cs="宋体"/>
                <w:b/>
                <w:kern w:val="0"/>
                <w:szCs w:val="21"/>
              </w:rPr>
            </w:pPr>
            <w:r w:rsidRPr="00A84510">
              <w:rPr>
                <w:rFonts w:ascii="宋体" w:hAnsi="宋体" w:cs="宋体" w:hint="eastAsia"/>
                <w:b/>
                <w:kern w:val="0"/>
                <w:szCs w:val="21"/>
              </w:rPr>
              <w:t>时间</w:t>
            </w:r>
          </w:p>
        </w:tc>
      </w:tr>
      <w:tr w:rsidR="00A84510" w:rsidRPr="00A84510" w:rsidTr="00EF5A44">
        <w:trPr>
          <w:trHeight w:val="300"/>
          <w:jc w:val="center"/>
        </w:trPr>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2913" w:type="dxa"/>
            <w:gridSpan w:val="2"/>
            <w:vMerge/>
            <w:vAlign w:val="center"/>
          </w:tcPr>
          <w:p w:rsidR="00BA20F0" w:rsidRPr="00A84510" w:rsidRDefault="00BA20F0" w:rsidP="00EE349A">
            <w:pPr>
              <w:widowControl/>
              <w:jc w:val="left"/>
              <w:rPr>
                <w:rFonts w:ascii="宋体" w:cs="宋体"/>
                <w:b/>
                <w:bCs/>
                <w:kern w:val="0"/>
                <w:szCs w:val="21"/>
              </w:rPr>
            </w:pPr>
          </w:p>
        </w:tc>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0" w:type="auto"/>
            <w:gridSpan w:val="2"/>
            <w:vMerge/>
            <w:vAlign w:val="center"/>
          </w:tcPr>
          <w:p w:rsidR="00BA20F0" w:rsidRPr="00A84510" w:rsidRDefault="00BA20F0" w:rsidP="00EE349A">
            <w:pPr>
              <w:widowControl/>
              <w:jc w:val="left"/>
              <w:rPr>
                <w:rFonts w:ascii="宋体" w:cs="宋体"/>
                <w:b/>
                <w:bCs/>
                <w:kern w:val="0"/>
                <w:szCs w:val="21"/>
              </w:rPr>
            </w:pPr>
          </w:p>
        </w:tc>
        <w:tc>
          <w:tcPr>
            <w:tcW w:w="0" w:type="auto"/>
            <w:vMerge/>
            <w:vAlign w:val="center"/>
          </w:tcPr>
          <w:p w:rsidR="00BA20F0" w:rsidRPr="00A84510" w:rsidRDefault="00BA20F0" w:rsidP="00EE349A">
            <w:pPr>
              <w:widowControl/>
              <w:jc w:val="left"/>
              <w:rPr>
                <w:rFonts w:ascii="宋体" w:cs="宋体"/>
                <w:b/>
                <w:bCs/>
                <w:kern w:val="0"/>
                <w:szCs w:val="21"/>
              </w:rPr>
            </w:pPr>
          </w:p>
        </w:tc>
        <w:tc>
          <w:tcPr>
            <w:tcW w:w="758" w:type="dxa"/>
            <w:vMerge/>
          </w:tcPr>
          <w:p w:rsidR="00BA20F0" w:rsidRPr="00A84510" w:rsidRDefault="00BA20F0" w:rsidP="00EE349A">
            <w:pPr>
              <w:widowControl/>
              <w:jc w:val="center"/>
              <w:rPr>
                <w:rFonts w:ascii="宋体" w:hAnsi="宋体" w:cs="宋体"/>
                <w:b/>
                <w:bCs/>
                <w:kern w:val="0"/>
                <w:szCs w:val="21"/>
              </w:rPr>
            </w:pPr>
          </w:p>
        </w:tc>
        <w:tc>
          <w:tcPr>
            <w:tcW w:w="713"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17</w:t>
            </w:r>
            <w:r w:rsidRPr="00A84510">
              <w:rPr>
                <w:rFonts w:ascii="宋体" w:hAnsi="宋体" w:cs="宋体" w:hint="eastAsia"/>
                <w:b/>
                <w:bCs/>
                <w:kern w:val="0"/>
                <w:szCs w:val="21"/>
              </w:rPr>
              <w:t>周</w:t>
            </w:r>
          </w:p>
        </w:tc>
        <w:tc>
          <w:tcPr>
            <w:tcW w:w="76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18</w:t>
            </w:r>
            <w:r w:rsidRPr="00A84510">
              <w:rPr>
                <w:rFonts w:ascii="宋体" w:hAnsi="宋体" w:cs="宋体" w:hint="eastAsia"/>
                <w:b/>
                <w:bCs/>
                <w:kern w:val="0"/>
                <w:szCs w:val="21"/>
              </w:rPr>
              <w:t>周</w:t>
            </w:r>
          </w:p>
        </w:tc>
        <w:tc>
          <w:tcPr>
            <w:tcW w:w="70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18</w:t>
            </w:r>
            <w:r w:rsidRPr="00A84510">
              <w:rPr>
                <w:rFonts w:ascii="宋体" w:hAnsi="宋体" w:cs="宋体" w:hint="eastAsia"/>
                <w:b/>
                <w:bCs/>
                <w:kern w:val="0"/>
                <w:szCs w:val="21"/>
              </w:rPr>
              <w:t>周</w:t>
            </w:r>
          </w:p>
        </w:tc>
        <w:tc>
          <w:tcPr>
            <w:tcW w:w="709"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18</w:t>
            </w:r>
            <w:r w:rsidRPr="00A84510">
              <w:rPr>
                <w:rFonts w:ascii="宋体" w:hAnsi="宋体" w:cs="宋体" w:hint="eastAsia"/>
                <w:b/>
                <w:bCs/>
                <w:kern w:val="0"/>
                <w:szCs w:val="21"/>
              </w:rPr>
              <w:t>周</w:t>
            </w:r>
          </w:p>
        </w:tc>
        <w:tc>
          <w:tcPr>
            <w:tcW w:w="741"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18</w:t>
            </w:r>
            <w:r w:rsidRPr="00A84510">
              <w:rPr>
                <w:rFonts w:ascii="宋体" w:hAnsi="宋体" w:cs="宋体" w:hint="eastAsia"/>
                <w:b/>
                <w:bCs/>
                <w:kern w:val="0"/>
                <w:szCs w:val="21"/>
              </w:rPr>
              <w:t>周</w:t>
            </w:r>
          </w:p>
        </w:tc>
        <w:tc>
          <w:tcPr>
            <w:tcW w:w="746" w:type="dxa"/>
            <w:noWrap/>
            <w:vAlign w:val="center"/>
          </w:tcPr>
          <w:p w:rsidR="00BA20F0" w:rsidRPr="00A84510" w:rsidRDefault="00BA20F0" w:rsidP="00EE349A">
            <w:pPr>
              <w:widowControl/>
              <w:jc w:val="center"/>
              <w:rPr>
                <w:rFonts w:ascii="宋体" w:cs="宋体"/>
                <w:b/>
                <w:bCs/>
                <w:kern w:val="0"/>
                <w:szCs w:val="21"/>
              </w:rPr>
            </w:pPr>
            <w:r w:rsidRPr="00A84510">
              <w:rPr>
                <w:rFonts w:ascii="宋体" w:hAnsi="宋体" w:cs="宋体"/>
                <w:b/>
                <w:bCs/>
                <w:kern w:val="0"/>
                <w:szCs w:val="21"/>
              </w:rPr>
              <w:t>18</w:t>
            </w:r>
            <w:r w:rsidRPr="00A84510">
              <w:rPr>
                <w:rFonts w:ascii="宋体" w:hAnsi="宋体" w:cs="宋体" w:hint="eastAsia"/>
                <w:b/>
                <w:bCs/>
                <w:kern w:val="0"/>
                <w:szCs w:val="21"/>
              </w:rPr>
              <w:t>周</w:t>
            </w:r>
          </w:p>
        </w:tc>
        <w:tc>
          <w:tcPr>
            <w:tcW w:w="1223" w:type="dxa"/>
            <w:vMerge/>
            <w:vAlign w:val="center"/>
          </w:tcPr>
          <w:p w:rsidR="00BA20F0" w:rsidRPr="00A84510" w:rsidRDefault="00BA20F0" w:rsidP="00EE349A">
            <w:pPr>
              <w:widowControl/>
              <w:jc w:val="left"/>
              <w:rPr>
                <w:rFonts w:ascii="宋体" w:cs="宋体"/>
                <w:b/>
                <w:kern w:val="0"/>
                <w:szCs w:val="21"/>
              </w:rPr>
            </w:pPr>
          </w:p>
        </w:tc>
        <w:tc>
          <w:tcPr>
            <w:tcW w:w="992" w:type="dxa"/>
            <w:vMerge/>
            <w:vAlign w:val="center"/>
          </w:tcPr>
          <w:p w:rsidR="00BA20F0" w:rsidRPr="00A84510" w:rsidRDefault="00BA20F0" w:rsidP="00EE349A">
            <w:pPr>
              <w:widowControl/>
              <w:jc w:val="left"/>
              <w:rPr>
                <w:rFonts w:ascii="宋体" w:cs="宋体"/>
                <w:b/>
                <w:kern w:val="0"/>
                <w:szCs w:val="21"/>
              </w:rPr>
            </w:pPr>
          </w:p>
        </w:tc>
      </w:tr>
      <w:tr w:rsidR="000C1698" w:rsidRPr="00A84510" w:rsidTr="000C1698">
        <w:trPr>
          <w:trHeight w:val="259"/>
          <w:jc w:val="center"/>
        </w:trPr>
        <w:tc>
          <w:tcPr>
            <w:tcW w:w="852" w:type="dxa"/>
            <w:gridSpan w:val="2"/>
            <w:vMerge w:val="restart"/>
            <w:textDirection w:val="tbRlV"/>
            <w:vAlign w:val="center"/>
          </w:tcPr>
          <w:p w:rsidR="000C1698" w:rsidRPr="00A84510" w:rsidRDefault="000C1698" w:rsidP="00CF6E70">
            <w:pPr>
              <w:widowControl/>
              <w:ind w:left="113" w:right="113"/>
              <w:jc w:val="center"/>
              <w:rPr>
                <w:rFonts w:ascii="宋体" w:cs="宋体"/>
                <w:kern w:val="0"/>
                <w:szCs w:val="21"/>
              </w:rPr>
            </w:pPr>
            <w:r w:rsidRPr="00A84510">
              <w:rPr>
                <w:rFonts w:ascii="宋体" w:hAnsi="宋体" w:cs="宋体" w:hint="eastAsia"/>
                <w:kern w:val="0"/>
                <w:szCs w:val="21"/>
              </w:rPr>
              <w:t>公共基础课</w:t>
            </w: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高职应用数学I</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758" w:type="dxa"/>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cs="宋体" w:hint="eastAsia"/>
                <w:color w:val="000000" w:themeColor="text1"/>
                <w:kern w:val="0"/>
                <w:szCs w:val="21"/>
              </w:rPr>
              <w:t>3.5</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4</w:t>
            </w: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 xml:space="preserve">期末　</w:t>
            </w:r>
          </w:p>
        </w:tc>
      </w:tr>
      <w:tr w:rsidR="000C1698" w:rsidRPr="00A84510" w:rsidTr="000C1698">
        <w:trPr>
          <w:trHeight w:val="405"/>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2</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高职实用英语I</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56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56</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3.5</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14*4</w:t>
            </w: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笔试/项目测试</w:t>
            </w:r>
          </w:p>
        </w:tc>
        <w:tc>
          <w:tcPr>
            <w:tcW w:w="992"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期末</w:t>
            </w:r>
          </w:p>
        </w:tc>
      </w:tr>
      <w:tr w:rsidR="000C1698" w:rsidRPr="00A84510" w:rsidTr="000C1698">
        <w:trPr>
          <w:trHeight w:val="259"/>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3</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计算机应用基础</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28</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28</w:t>
            </w: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14*4</w:t>
            </w: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考证</w:t>
            </w:r>
          </w:p>
        </w:tc>
        <w:tc>
          <w:tcPr>
            <w:tcW w:w="992"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期末</w:t>
            </w:r>
          </w:p>
        </w:tc>
      </w:tr>
      <w:tr w:rsidR="000C1698" w:rsidRPr="00A84510" w:rsidTr="00EF5A44">
        <w:trPr>
          <w:trHeight w:val="337"/>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4</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思想道德与法律基础</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2.5</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3</w:t>
            </w: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实践+笔试</w:t>
            </w:r>
          </w:p>
        </w:tc>
        <w:tc>
          <w:tcPr>
            <w:tcW w:w="992" w:type="dxa"/>
            <w:noWrap/>
            <w:vAlign w:val="center"/>
          </w:tcPr>
          <w:p w:rsidR="000C1698" w:rsidRPr="00CC0992" w:rsidRDefault="000C1698" w:rsidP="000C1698">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EF5A44">
        <w:trPr>
          <w:trHeight w:val="645"/>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5</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毛泽东思想和中国特色社会主义理论体系概论</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2.5</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3</w:t>
            </w: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实践+笔试</w:t>
            </w:r>
          </w:p>
        </w:tc>
        <w:tc>
          <w:tcPr>
            <w:tcW w:w="992" w:type="dxa"/>
            <w:noWrap/>
            <w:vAlign w:val="center"/>
          </w:tcPr>
          <w:p w:rsidR="000C1698" w:rsidRPr="00CC0992" w:rsidRDefault="000C1698" w:rsidP="000C1698">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EF5A44">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6</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体育</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112</w:t>
            </w: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cs="宋体" w:hint="eastAsia"/>
                <w:color w:val="000000" w:themeColor="text1"/>
                <w:kern w:val="0"/>
                <w:szCs w:val="21"/>
              </w:rPr>
              <w:t>112</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6</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14*2</w:t>
            </w: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color w:val="000000" w:themeColor="text1"/>
                <w:kern w:val="0"/>
                <w:szCs w:val="21"/>
              </w:rPr>
              <w:t>14*2</w:t>
            </w: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28</w:t>
            </w: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28</w:t>
            </w: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实践+项目测试</w:t>
            </w:r>
          </w:p>
        </w:tc>
        <w:tc>
          <w:tcPr>
            <w:tcW w:w="992" w:type="dxa"/>
            <w:noWrap/>
            <w:vAlign w:val="center"/>
          </w:tcPr>
          <w:p w:rsidR="000C1698" w:rsidRPr="00CC0992" w:rsidRDefault="000C1698" w:rsidP="000C1698">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EF5A44">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7</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创新创业基础</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cs="宋体" w:hint="eastAsia"/>
                <w:color w:val="000000" w:themeColor="text1"/>
                <w:kern w:val="0"/>
                <w:szCs w:val="21"/>
              </w:rPr>
              <w:t>48</w:t>
            </w:r>
          </w:p>
        </w:tc>
        <w:tc>
          <w:tcPr>
            <w:tcW w:w="705"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48</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w:t>
            </w:r>
          </w:p>
        </w:tc>
        <w:tc>
          <w:tcPr>
            <w:tcW w:w="713"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10*2</w:t>
            </w:r>
          </w:p>
        </w:tc>
        <w:tc>
          <w:tcPr>
            <w:tcW w:w="769"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14*2</w:t>
            </w: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实践</w:t>
            </w:r>
          </w:p>
        </w:tc>
        <w:tc>
          <w:tcPr>
            <w:tcW w:w="992" w:type="dxa"/>
            <w:noWrap/>
            <w:vAlign w:val="center"/>
          </w:tcPr>
          <w:p w:rsidR="000C1698" w:rsidRPr="00CC0992" w:rsidRDefault="000C1698" w:rsidP="000C1698">
            <w:pPr>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分阶段</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8</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心理健康</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cs="宋体" w:hint="eastAsia"/>
                <w:color w:val="000000" w:themeColor="text1"/>
                <w:kern w:val="0"/>
                <w:szCs w:val="21"/>
              </w:rPr>
              <w:t>16</w:t>
            </w:r>
          </w:p>
        </w:tc>
        <w:tc>
          <w:tcPr>
            <w:tcW w:w="705"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713"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69"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8*2</w:t>
            </w: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EF5A44">
        <w:trPr>
          <w:trHeight w:val="15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9</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大学生职业发展与就业指导</w:t>
            </w:r>
          </w:p>
        </w:tc>
        <w:tc>
          <w:tcPr>
            <w:tcW w:w="640" w:type="dxa"/>
            <w:gridSpan w:val="2"/>
            <w:noWrap/>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21</w:t>
            </w:r>
          </w:p>
        </w:tc>
        <w:tc>
          <w:tcPr>
            <w:tcW w:w="705" w:type="dxa"/>
            <w:gridSpan w:val="2"/>
            <w:noWrap/>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15</w:t>
            </w:r>
          </w:p>
        </w:tc>
        <w:tc>
          <w:tcPr>
            <w:tcW w:w="705" w:type="dxa"/>
            <w:noWrap/>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36</w:t>
            </w:r>
          </w:p>
        </w:tc>
        <w:tc>
          <w:tcPr>
            <w:tcW w:w="758" w:type="dxa"/>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2</w:t>
            </w:r>
          </w:p>
        </w:tc>
        <w:tc>
          <w:tcPr>
            <w:tcW w:w="713" w:type="dxa"/>
            <w:noWrap/>
            <w:vAlign w:val="center"/>
          </w:tcPr>
          <w:p w:rsidR="000C1698" w:rsidRPr="00CC0992" w:rsidRDefault="000C1698" w:rsidP="000C1698">
            <w:pPr>
              <w:widowControl/>
              <w:jc w:val="center"/>
              <w:rPr>
                <w:rFonts w:ascii="宋体" w:cs="宋体"/>
                <w:b/>
                <w:color w:val="000000" w:themeColor="text1"/>
                <w:kern w:val="0"/>
                <w:szCs w:val="21"/>
              </w:rPr>
            </w:pPr>
          </w:p>
        </w:tc>
        <w:tc>
          <w:tcPr>
            <w:tcW w:w="769" w:type="dxa"/>
            <w:noWrap/>
            <w:vAlign w:val="center"/>
          </w:tcPr>
          <w:p w:rsidR="000C1698" w:rsidRPr="00CC0992" w:rsidRDefault="000C1698" w:rsidP="000C1698">
            <w:pPr>
              <w:widowControl/>
              <w:jc w:val="center"/>
              <w:rPr>
                <w:rFonts w:ascii="宋体" w:cs="宋体"/>
                <w:b/>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21</w:t>
            </w:r>
          </w:p>
        </w:tc>
        <w:tc>
          <w:tcPr>
            <w:tcW w:w="709" w:type="dxa"/>
            <w:noWrap/>
            <w:vAlign w:val="center"/>
          </w:tcPr>
          <w:p w:rsidR="000C1698" w:rsidRPr="00CC0992" w:rsidRDefault="000C1698" w:rsidP="000C1698">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15</w:t>
            </w:r>
          </w:p>
        </w:tc>
        <w:tc>
          <w:tcPr>
            <w:tcW w:w="741" w:type="dxa"/>
            <w:noWrap/>
            <w:vAlign w:val="center"/>
          </w:tcPr>
          <w:p w:rsidR="000C1698" w:rsidRPr="00CC0992" w:rsidRDefault="000C1698" w:rsidP="000C1698">
            <w:pPr>
              <w:widowControl/>
              <w:jc w:val="center"/>
              <w:rPr>
                <w:rFonts w:ascii="宋体" w:cs="宋体"/>
                <w:b/>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10</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专业英语</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24</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24</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1.5</w:t>
            </w:r>
          </w:p>
        </w:tc>
        <w:tc>
          <w:tcPr>
            <w:tcW w:w="713"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6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12</w:t>
            </w:r>
            <w:r w:rsidRPr="00CC0992">
              <w:rPr>
                <w:rFonts w:ascii="宋体" w:hAnsi="宋体" w:cs="宋体"/>
                <w:color w:val="000000" w:themeColor="text1"/>
                <w:kern w:val="0"/>
                <w:szCs w:val="21"/>
              </w:rPr>
              <w:t>*2</w:t>
            </w: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11</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应用文写作</w:t>
            </w:r>
          </w:p>
        </w:tc>
        <w:tc>
          <w:tcPr>
            <w:tcW w:w="640"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713"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6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8*2</w:t>
            </w: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12</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沟通与交流</w:t>
            </w:r>
          </w:p>
        </w:tc>
        <w:tc>
          <w:tcPr>
            <w:tcW w:w="640"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w:t>
            </w:r>
          </w:p>
        </w:tc>
        <w:tc>
          <w:tcPr>
            <w:tcW w:w="758" w:type="dxa"/>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0.5</w:t>
            </w:r>
          </w:p>
        </w:tc>
        <w:tc>
          <w:tcPr>
            <w:tcW w:w="713"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6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4*2</w:t>
            </w: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13</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形势与政策</w:t>
            </w:r>
          </w:p>
        </w:tc>
        <w:tc>
          <w:tcPr>
            <w:tcW w:w="640" w:type="dxa"/>
            <w:gridSpan w:val="2"/>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16</w:t>
            </w:r>
          </w:p>
        </w:tc>
        <w:tc>
          <w:tcPr>
            <w:tcW w:w="758" w:type="dxa"/>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713" w:type="dxa"/>
            <w:noWrap/>
            <w:vAlign w:val="center"/>
          </w:tcPr>
          <w:p w:rsidR="000C1698" w:rsidRPr="00CC0992" w:rsidRDefault="000C1698" w:rsidP="000C1698">
            <w:pPr>
              <w:jc w:val="center"/>
              <w:rPr>
                <w:rFonts w:ascii="宋体" w:cs="宋体"/>
                <w:color w:val="000000" w:themeColor="text1"/>
                <w:kern w:val="0"/>
                <w:szCs w:val="21"/>
              </w:rPr>
            </w:pPr>
            <w:r w:rsidRPr="00CC0992">
              <w:rPr>
                <w:rFonts w:ascii="宋体" w:hAnsi="宋体" w:cs="宋体"/>
                <w:color w:val="000000" w:themeColor="text1"/>
                <w:kern w:val="0"/>
                <w:szCs w:val="21"/>
              </w:rPr>
              <w:t>4*</w:t>
            </w:r>
            <w:r w:rsidRPr="00CC0992">
              <w:rPr>
                <w:rFonts w:ascii="宋体" w:hAnsi="宋体" w:cs="宋体" w:hint="eastAsia"/>
                <w:color w:val="000000" w:themeColor="text1"/>
                <w:kern w:val="0"/>
                <w:szCs w:val="21"/>
              </w:rPr>
              <w:t>2</w:t>
            </w:r>
          </w:p>
        </w:tc>
        <w:tc>
          <w:tcPr>
            <w:tcW w:w="769" w:type="dxa"/>
            <w:noWrap/>
            <w:vAlign w:val="center"/>
          </w:tcPr>
          <w:p w:rsidR="000C1698" w:rsidRPr="00CC0992" w:rsidRDefault="000C1698" w:rsidP="000C1698">
            <w:pPr>
              <w:jc w:val="center"/>
              <w:rPr>
                <w:rFonts w:ascii="宋体" w:cs="宋体"/>
                <w:color w:val="000000" w:themeColor="text1"/>
                <w:kern w:val="0"/>
                <w:szCs w:val="21"/>
              </w:rPr>
            </w:pPr>
            <w:r w:rsidRPr="00CC0992">
              <w:rPr>
                <w:rFonts w:ascii="宋体" w:hAnsi="宋体" w:cs="宋体"/>
                <w:color w:val="000000" w:themeColor="text1"/>
                <w:kern w:val="0"/>
                <w:szCs w:val="21"/>
              </w:rPr>
              <w:t>4*</w:t>
            </w:r>
            <w:r w:rsidRPr="00CC0992">
              <w:rPr>
                <w:rFonts w:ascii="宋体" w:hAnsi="宋体" w:cs="宋体" w:hint="eastAsia"/>
                <w:color w:val="000000" w:themeColor="text1"/>
                <w:kern w:val="0"/>
                <w:szCs w:val="21"/>
              </w:rPr>
              <w:t>2</w:t>
            </w:r>
          </w:p>
        </w:tc>
        <w:tc>
          <w:tcPr>
            <w:tcW w:w="709" w:type="dxa"/>
            <w:noWrap/>
            <w:vAlign w:val="center"/>
          </w:tcPr>
          <w:p w:rsidR="000C1698" w:rsidRPr="00CC0992" w:rsidRDefault="000C1698" w:rsidP="000C1698">
            <w:pPr>
              <w:jc w:val="center"/>
              <w:rPr>
                <w:rFonts w:ascii="宋体" w:cs="宋体"/>
                <w:color w:val="000000" w:themeColor="text1"/>
                <w:kern w:val="0"/>
                <w:szCs w:val="21"/>
              </w:rPr>
            </w:pPr>
          </w:p>
        </w:tc>
        <w:tc>
          <w:tcPr>
            <w:tcW w:w="709" w:type="dxa"/>
            <w:noWrap/>
            <w:vAlign w:val="center"/>
          </w:tcPr>
          <w:p w:rsidR="000C1698" w:rsidRPr="00CC0992" w:rsidRDefault="000C1698" w:rsidP="000C1698">
            <w:pPr>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jc w:val="left"/>
              <w:rPr>
                <w:rFonts w:ascii="宋体" w:cs="宋体"/>
                <w:color w:val="000000" w:themeColor="text1"/>
                <w:kern w:val="0"/>
                <w:szCs w:val="21"/>
              </w:rPr>
            </w:pPr>
            <w:r w:rsidRPr="00CC0992">
              <w:rPr>
                <w:rFonts w:ascii="宋体" w:cs="宋体" w:hint="eastAsia"/>
                <w:color w:val="000000" w:themeColor="text1"/>
                <w:kern w:val="0"/>
                <w:szCs w:val="21"/>
              </w:rPr>
              <w:t>项目测试</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14</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军事理论</w:t>
            </w:r>
          </w:p>
        </w:tc>
        <w:tc>
          <w:tcPr>
            <w:tcW w:w="640"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58" w:type="dxa"/>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p>
        </w:tc>
        <w:tc>
          <w:tcPr>
            <w:tcW w:w="713" w:type="dxa"/>
            <w:noWrap/>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69" w:type="dxa"/>
            <w:noWrap/>
            <w:vAlign w:val="center"/>
          </w:tcPr>
          <w:p w:rsidR="000C1698" w:rsidRPr="00CC0992" w:rsidRDefault="000C1698" w:rsidP="000C1698">
            <w:pPr>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jc w:val="center"/>
              <w:rPr>
                <w:rFonts w:ascii="宋体" w:cs="宋体"/>
                <w:color w:val="000000" w:themeColor="text1"/>
                <w:kern w:val="0"/>
                <w:szCs w:val="21"/>
              </w:rPr>
            </w:pPr>
          </w:p>
        </w:tc>
        <w:tc>
          <w:tcPr>
            <w:tcW w:w="709" w:type="dxa"/>
            <w:noWrap/>
            <w:vAlign w:val="center"/>
          </w:tcPr>
          <w:p w:rsidR="000C1698" w:rsidRPr="00CC0992" w:rsidRDefault="000C1698" w:rsidP="000C1698">
            <w:pPr>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rPr>
                <w:rFonts w:ascii="宋体" w:cs="宋体"/>
                <w:color w:val="000000" w:themeColor="text1"/>
                <w:kern w:val="0"/>
                <w:szCs w:val="21"/>
              </w:rPr>
            </w:pPr>
            <w:r w:rsidRPr="00CC0992">
              <w:rPr>
                <w:rFonts w:ascii="宋体" w:cs="宋体" w:hint="eastAsia"/>
                <w:color w:val="000000" w:themeColor="text1"/>
                <w:kern w:val="0"/>
                <w:szCs w:val="21"/>
              </w:rPr>
              <w:t>网络</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15</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优秀传统文化</w:t>
            </w:r>
          </w:p>
        </w:tc>
        <w:tc>
          <w:tcPr>
            <w:tcW w:w="640" w:type="dxa"/>
            <w:gridSpan w:val="2"/>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05" w:type="dxa"/>
            <w:gridSpan w:val="2"/>
            <w:noWrap/>
            <w:vAlign w:val="center"/>
          </w:tcPr>
          <w:p w:rsidR="000C1698" w:rsidRPr="00CC0992" w:rsidRDefault="000C1698" w:rsidP="000C1698">
            <w:pPr>
              <w:widowControl/>
              <w:jc w:val="center"/>
              <w:rPr>
                <w:rFonts w:ascii="宋体" w:cs="宋体"/>
                <w:color w:val="000000" w:themeColor="text1"/>
                <w:kern w:val="0"/>
                <w:szCs w:val="21"/>
              </w:rPr>
            </w:pPr>
          </w:p>
        </w:tc>
        <w:tc>
          <w:tcPr>
            <w:tcW w:w="705"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58" w:type="dxa"/>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p>
        </w:tc>
        <w:tc>
          <w:tcPr>
            <w:tcW w:w="713" w:type="dxa"/>
            <w:noWrap/>
            <w:vAlign w:val="center"/>
          </w:tcPr>
          <w:p w:rsidR="000C1698" w:rsidRPr="00CC0992" w:rsidRDefault="000C1698" w:rsidP="000C1698">
            <w:pPr>
              <w:jc w:val="center"/>
              <w:rPr>
                <w:rFonts w:ascii="宋体" w:hAnsi="宋体" w:cs="宋体"/>
                <w:color w:val="000000" w:themeColor="text1"/>
                <w:kern w:val="0"/>
                <w:szCs w:val="21"/>
              </w:rPr>
            </w:pPr>
          </w:p>
        </w:tc>
        <w:tc>
          <w:tcPr>
            <w:tcW w:w="769" w:type="dxa"/>
            <w:noWrap/>
            <w:vAlign w:val="center"/>
          </w:tcPr>
          <w:p w:rsidR="000C1698" w:rsidRPr="00CC0992" w:rsidRDefault="000C1698" w:rsidP="000C1698">
            <w:pPr>
              <w:jc w:val="center"/>
              <w:rPr>
                <w:rFonts w:ascii="宋体" w:hAnsi="宋体" w:cs="宋体"/>
                <w:color w:val="000000" w:themeColor="text1"/>
                <w:kern w:val="0"/>
                <w:szCs w:val="21"/>
              </w:rPr>
            </w:pPr>
          </w:p>
        </w:tc>
        <w:tc>
          <w:tcPr>
            <w:tcW w:w="709" w:type="dxa"/>
            <w:noWrap/>
            <w:vAlign w:val="center"/>
          </w:tcPr>
          <w:p w:rsidR="000C1698" w:rsidRPr="00CC0992" w:rsidRDefault="000C1698" w:rsidP="000C1698">
            <w:pPr>
              <w:jc w:val="center"/>
              <w:rPr>
                <w:rFonts w:ascii="宋体" w:cs="宋体"/>
                <w:color w:val="000000" w:themeColor="text1"/>
                <w:kern w:val="0"/>
                <w:szCs w:val="21"/>
              </w:rPr>
            </w:pPr>
            <w:r w:rsidRPr="00CC0992">
              <w:rPr>
                <w:rFonts w:ascii="宋体" w:hAnsi="宋体" w:cs="宋体" w:hint="eastAsia"/>
                <w:color w:val="000000" w:themeColor="text1"/>
                <w:kern w:val="0"/>
                <w:szCs w:val="21"/>
              </w:rPr>
              <w:t>36</w:t>
            </w:r>
          </w:p>
        </w:tc>
        <w:tc>
          <w:tcPr>
            <w:tcW w:w="709" w:type="dxa"/>
            <w:noWrap/>
            <w:vAlign w:val="center"/>
          </w:tcPr>
          <w:p w:rsidR="000C1698" w:rsidRPr="00CC0992" w:rsidRDefault="000C1698" w:rsidP="000C1698">
            <w:pPr>
              <w:jc w:val="center"/>
              <w:rPr>
                <w:rFonts w:ascii="宋体" w:cs="宋体"/>
                <w:color w:val="000000" w:themeColor="text1"/>
                <w:kern w:val="0"/>
                <w:szCs w:val="21"/>
              </w:rPr>
            </w:pPr>
          </w:p>
        </w:tc>
        <w:tc>
          <w:tcPr>
            <w:tcW w:w="741" w:type="dxa"/>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rPr>
                <w:rFonts w:ascii="宋体" w:cs="宋体"/>
                <w:color w:val="000000" w:themeColor="text1"/>
                <w:kern w:val="0"/>
                <w:szCs w:val="21"/>
              </w:rPr>
            </w:pPr>
            <w:r w:rsidRPr="00CC0992">
              <w:rPr>
                <w:rFonts w:ascii="宋体" w:cs="宋体" w:hint="eastAsia"/>
                <w:color w:val="000000" w:themeColor="text1"/>
                <w:kern w:val="0"/>
                <w:szCs w:val="21"/>
              </w:rPr>
              <w:t>网络</w:t>
            </w:r>
          </w:p>
        </w:tc>
        <w:tc>
          <w:tcPr>
            <w:tcW w:w="992" w:type="dxa"/>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0C1698">
        <w:trPr>
          <w:trHeight w:val="300"/>
          <w:jc w:val="center"/>
        </w:trPr>
        <w:tc>
          <w:tcPr>
            <w:tcW w:w="0" w:type="auto"/>
            <w:gridSpan w:val="2"/>
            <w:vMerge/>
            <w:vAlign w:val="center"/>
          </w:tcPr>
          <w:p w:rsidR="000C1698" w:rsidRPr="00A84510" w:rsidRDefault="000C1698" w:rsidP="00EE349A">
            <w:pPr>
              <w:widowControl/>
              <w:jc w:val="left"/>
              <w:rPr>
                <w:rFonts w:ascii="宋体" w:cs="宋体"/>
                <w:kern w:val="0"/>
                <w:szCs w:val="21"/>
              </w:rPr>
            </w:pPr>
          </w:p>
        </w:tc>
        <w:tc>
          <w:tcPr>
            <w:tcW w:w="446" w:type="dxa"/>
            <w:gridSpan w:val="2"/>
            <w:noWrap/>
            <w:vAlign w:val="center"/>
          </w:tcPr>
          <w:p w:rsidR="000C1698" w:rsidRPr="00CC0992" w:rsidRDefault="000C1698" w:rsidP="000C1698">
            <w:pPr>
              <w:widowControl/>
              <w:jc w:val="center"/>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16</w:t>
            </w:r>
          </w:p>
        </w:tc>
        <w:tc>
          <w:tcPr>
            <w:tcW w:w="2913" w:type="dxa"/>
            <w:gridSpan w:val="2"/>
            <w:vAlign w:val="center"/>
          </w:tcPr>
          <w:p w:rsidR="000C1698" w:rsidRPr="00CC0992" w:rsidRDefault="000C1698" w:rsidP="000C1698">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劳动课</w:t>
            </w:r>
          </w:p>
        </w:tc>
        <w:tc>
          <w:tcPr>
            <w:tcW w:w="640" w:type="dxa"/>
            <w:gridSpan w:val="2"/>
            <w:tcBorders>
              <w:bottom w:val="single" w:sz="4" w:space="0" w:color="auto"/>
            </w:tcBorders>
            <w:noWrap/>
            <w:vAlign w:val="center"/>
          </w:tcPr>
          <w:p w:rsidR="000C1698" w:rsidRPr="00CC0992" w:rsidRDefault="000C1698" w:rsidP="000C1698">
            <w:pPr>
              <w:widowControl/>
              <w:jc w:val="center"/>
              <w:rPr>
                <w:rFonts w:ascii="宋体" w:hAnsi="宋体" w:cs="宋体"/>
                <w:color w:val="000000" w:themeColor="text1"/>
                <w:kern w:val="0"/>
                <w:szCs w:val="21"/>
              </w:rPr>
            </w:pPr>
          </w:p>
        </w:tc>
        <w:tc>
          <w:tcPr>
            <w:tcW w:w="705" w:type="dxa"/>
            <w:gridSpan w:val="2"/>
            <w:tcBorders>
              <w:bottom w:val="single" w:sz="4" w:space="0" w:color="auto"/>
            </w:tcBorders>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cs="宋体" w:hint="eastAsia"/>
                <w:color w:val="000000" w:themeColor="text1"/>
                <w:kern w:val="0"/>
                <w:szCs w:val="21"/>
              </w:rPr>
              <w:t>16</w:t>
            </w:r>
          </w:p>
        </w:tc>
        <w:tc>
          <w:tcPr>
            <w:tcW w:w="705" w:type="dxa"/>
            <w:tcBorders>
              <w:bottom w:val="single" w:sz="4" w:space="0" w:color="auto"/>
            </w:tcBorders>
            <w:noWrap/>
            <w:vAlign w:val="center"/>
          </w:tcPr>
          <w:p w:rsidR="000C1698" w:rsidRPr="00CC0992" w:rsidRDefault="000C1698" w:rsidP="000C1698">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58" w:type="dxa"/>
            <w:tcBorders>
              <w:bottom w:val="single" w:sz="4" w:space="0" w:color="auto"/>
            </w:tcBorders>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713" w:type="dxa"/>
            <w:tcBorders>
              <w:bottom w:val="single" w:sz="4" w:space="0" w:color="auto"/>
            </w:tcBorders>
            <w:noWrap/>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69" w:type="dxa"/>
            <w:tcBorders>
              <w:bottom w:val="single" w:sz="4" w:space="0" w:color="auto"/>
            </w:tcBorders>
            <w:noWrap/>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09" w:type="dxa"/>
            <w:tcBorders>
              <w:bottom w:val="single" w:sz="4" w:space="0" w:color="auto"/>
            </w:tcBorders>
            <w:noWrap/>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09" w:type="dxa"/>
            <w:tcBorders>
              <w:bottom w:val="single" w:sz="4" w:space="0" w:color="auto"/>
            </w:tcBorders>
            <w:noWrap/>
            <w:vAlign w:val="center"/>
          </w:tcPr>
          <w:p w:rsidR="000C1698" w:rsidRPr="00CC0992" w:rsidRDefault="000C1698" w:rsidP="000C1698">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41" w:type="dxa"/>
            <w:tcBorders>
              <w:bottom w:val="single" w:sz="4" w:space="0" w:color="auto"/>
            </w:tcBorders>
            <w:noWrap/>
            <w:vAlign w:val="center"/>
          </w:tcPr>
          <w:p w:rsidR="000C1698" w:rsidRPr="00CC0992" w:rsidRDefault="000C1698" w:rsidP="000C1698">
            <w:pPr>
              <w:widowControl/>
              <w:jc w:val="center"/>
              <w:rPr>
                <w:rFonts w:ascii="宋体" w:cs="宋体"/>
                <w:color w:val="000000" w:themeColor="text1"/>
                <w:kern w:val="0"/>
                <w:szCs w:val="21"/>
              </w:rPr>
            </w:pPr>
          </w:p>
        </w:tc>
        <w:tc>
          <w:tcPr>
            <w:tcW w:w="746" w:type="dxa"/>
            <w:noWrap/>
            <w:vAlign w:val="center"/>
          </w:tcPr>
          <w:p w:rsidR="000C1698" w:rsidRPr="00CC0992" w:rsidRDefault="000C1698" w:rsidP="000C1698">
            <w:pPr>
              <w:widowControl/>
              <w:jc w:val="center"/>
              <w:rPr>
                <w:rFonts w:ascii="宋体" w:cs="宋体"/>
                <w:color w:val="000000" w:themeColor="text1"/>
                <w:kern w:val="0"/>
                <w:szCs w:val="21"/>
              </w:rPr>
            </w:pPr>
          </w:p>
        </w:tc>
        <w:tc>
          <w:tcPr>
            <w:tcW w:w="1223" w:type="dxa"/>
            <w:noWrap/>
            <w:vAlign w:val="center"/>
          </w:tcPr>
          <w:p w:rsidR="000C1698" w:rsidRPr="00CC0992" w:rsidRDefault="000C1698" w:rsidP="000C1698">
            <w:pPr>
              <w:widowControl/>
              <w:rPr>
                <w:rFonts w:ascii="宋体" w:cs="宋体"/>
                <w:color w:val="000000" w:themeColor="text1"/>
                <w:kern w:val="0"/>
                <w:szCs w:val="21"/>
              </w:rPr>
            </w:pPr>
            <w:r w:rsidRPr="00CC0992">
              <w:rPr>
                <w:rFonts w:ascii="宋体" w:cs="宋体" w:hint="eastAsia"/>
                <w:color w:val="000000" w:themeColor="text1"/>
                <w:kern w:val="0"/>
                <w:szCs w:val="21"/>
              </w:rPr>
              <w:t>实践</w:t>
            </w:r>
          </w:p>
        </w:tc>
        <w:tc>
          <w:tcPr>
            <w:tcW w:w="992" w:type="dxa"/>
            <w:noWrap/>
            <w:vAlign w:val="center"/>
          </w:tcPr>
          <w:p w:rsidR="000C1698" w:rsidRPr="00CC0992" w:rsidRDefault="000C1698" w:rsidP="000C1698">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0C1698" w:rsidRPr="00A84510" w:rsidTr="00AA0907">
        <w:trPr>
          <w:trHeight w:val="300"/>
          <w:jc w:val="center"/>
        </w:trPr>
        <w:tc>
          <w:tcPr>
            <w:tcW w:w="4211" w:type="dxa"/>
            <w:gridSpan w:val="6"/>
            <w:tcBorders>
              <w:right w:val="single" w:sz="4" w:space="0" w:color="auto"/>
            </w:tcBorders>
            <w:noWrap/>
            <w:vAlign w:val="center"/>
          </w:tcPr>
          <w:p w:rsidR="000C1698" w:rsidRPr="00A84510" w:rsidRDefault="000C1698" w:rsidP="00AA0907">
            <w:pPr>
              <w:widowControl/>
              <w:jc w:val="center"/>
              <w:rPr>
                <w:rFonts w:ascii="宋体" w:cs="宋体"/>
                <w:b/>
                <w:bCs/>
                <w:kern w:val="0"/>
                <w:szCs w:val="21"/>
              </w:rPr>
            </w:pPr>
            <w:r w:rsidRPr="00A84510">
              <w:rPr>
                <w:rFonts w:ascii="宋体" w:hAnsi="宋体" w:cs="宋体" w:hint="eastAsia"/>
                <w:b/>
                <w:bCs/>
                <w:kern w:val="0"/>
                <w:szCs w:val="21"/>
              </w:rPr>
              <w:t>小计</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445</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171</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616</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36</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306</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126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105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0C1698" w:rsidRDefault="000C1698">
            <w:pPr>
              <w:jc w:val="right"/>
              <w:rPr>
                <w:rFonts w:ascii="等线" w:eastAsia="等线" w:hAnsi="等线" w:cs="宋体"/>
                <w:b/>
                <w:color w:val="000000"/>
                <w:sz w:val="22"/>
              </w:rPr>
            </w:pPr>
            <w:r w:rsidRPr="000C1698">
              <w:rPr>
                <w:rFonts w:ascii="等线" w:eastAsia="等线" w:hAnsi="等线" w:hint="eastAsia"/>
                <w:b/>
                <w:color w:val="000000"/>
                <w:sz w:val="22"/>
              </w:rPr>
              <w:t>79</w:t>
            </w:r>
          </w:p>
        </w:tc>
        <w:tc>
          <w:tcPr>
            <w:tcW w:w="741" w:type="dxa"/>
            <w:tcBorders>
              <w:top w:val="single" w:sz="4" w:space="0" w:color="auto"/>
              <w:left w:val="single" w:sz="4" w:space="0" w:color="auto"/>
              <w:bottom w:val="single" w:sz="4" w:space="0" w:color="auto"/>
              <w:right w:val="single" w:sz="4" w:space="0" w:color="auto"/>
            </w:tcBorders>
            <w:noWrap/>
            <w:vAlign w:val="center"/>
          </w:tcPr>
          <w:p w:rsidR="000C1698" w:rsidRPr="00AA0907" w:rsidRDefault="000C1698" w:rsidP="00AA0907">
            <w:pPr>
              <w:widowControl/>
              <w:jc w:val="center"/>
              <w:rPr>
                <w:rFonts w:ascii="宋体" w:cs="宋体"/>
                <w:b/>
                <w:bCs/>
                <w:kern w:val="0"/>
                <w:szCs w:val="21"/>
              </w:rPr>
            </w:pPr>
          </w:p>
        </w:tc>
        <w:tc>
          <w:tcPr>
            <w:tcW w:w="746" w:type="dxa"/>
            <w:tcBorders>
              <w:left w:val="single" w:sz="4" w:space="0" w:color="auto"/>
            </w:tcBorders>
            <w:noWrap/>
            <w:vAlign w:val="center"/>
          </w:tcPr>
          <w:p w:rsidR="000C1698" w:rsidRPr="00A84510" w:rsidRDefault="000C1698" w:rsidP="00AA0907">
            <w:pPr>
              <w:widowControl/>
              <w:jc w:val="center"/>
              <w:rPr>
                <w:rFonts w:ascii="宋体" w:cs="宋体"/>
                <w:b/>
                <w:bCs/>
                <w:kern w:val="0"/>
                <w:szCs w:val="21"/>
              </w:rPr>
            </w:pPr>
          </w:p>
        </w:tc>
        <w:tc>
          <w:tcPr>
            <w:tcW w:w="1223" w:type="dxa"/>
            <w:noWrap/>
            <w:vAlign w:val="center"/>
          </w:tcPr>
          <w:p w:rsidR="000C1698" w:rsidRPr="00A84510" w:rsidRDefault="000C1698" w:rsidP="00AA0907">
            <w:pPr>
              <w:widowControl/>
              <w:jc w:val="center"/>
              <w:rPr>
                <w:rFonts w:ascii="宋体" w:cs="宋体"/>
                <w:kern w:val="0"/>
                <w:szCs w:val="21"/>
              </w:rPr>
            </w:pPr>
          </w:p>
        </w:tc>
        <w:tc>
          <w:tcPr>
            <w:tcW w:w="992" w:type="dxa"/>
            <w:noWrap/>
            <w:vAlign w:val="center"/>
          </w:tcPr>
          <w:p w:rsidR="000C1698" w:rsidRPr="00A84510" w:rsidRDefault="000C1698" w:rsidP="00AA0907">
            <w:pPr>
              <w:widowControl/>
              <w:jc w:val="center"/>
              <w:rPr>
                <w:rFonts w:ascii="宋体" w:cs="宋体"/>
                <w:kern w:val="0"/>
                <w:szCs w:val="21"/>
              </w:rPr>
            </w:pPr>
          </w:p>
        </w:tc>
      </w:tr>
      <w:tr w:rsidR="000C1698" w:rsidRPr="00A84510" w:rsidTr="00AA0907">
        <w:trPr>
          <w:trHeight w:val="244"/>
          <w:jc w:val="center"/>
        </w:trPr>
        <w:tc>
          <w:tcPr>
            <w:tcW w:w="426" w:type="dxa"/>
            <w:vMerge w:val="restart"/>
            <w:vAlign w:val="center"/>
          </w:tcPr>
          <w:p w:rsidR="000C1698" w:rsidRPr="00A84510" w:rsidRDefault="000C1698" w:rsidP="00AA0907">
            <w:pPr>
              <w:widowControl/>
              <w:jc w:val="left"/>
              <w:rPr>
                <w:rFonts w:ascii="宋体" w:cs="宋体"/>
                <w:kern w:val="0"/>
                <w:szCs w:val="21"/>
              </w:rPr>
            </w:pPr>
            <w:r w:rsidRPr="00A84510">
              <w:rPr>
                <w:rFonts w:ascii="宋体" w:cs="宋体" w:hint="eastAsia"/>
                <w:kern w:val="0"/>
                <w:szCs w:val="21"/>
              </w:rPr>
              <w:t>专业</w:t>
            </w:r>
          </w:p>
          <w:p w:rsidR="000C1698" w:rsidRPr="00A84510" w:rsidRDefault="000C1698" w:rsidP="00AA0907">
            <w:pPr>
              <w:widowControl/>
              <w:jc w:val="left"/>
              <w:rPr>
                <w:rFonts w:ascii="宋体" w:cs="宋体"/>
                <w:kern w:val="0"/>
                <w:szCs w:val="21"/>
              </w:rPr>
            </w:pPr>
            <w:r w:rsidRPr="00A84510">
              <w:rPr>
                <w:rFonts w:ascii="宋体" w:eastAsia="宋体" w:hAnsi="宋体" w:cs="宋体" w:hint="eastAsia"/>
                <w:kern w:val="0"/>
                <w:szCs w:val="21"/>
              </w:rPr>
              <w:t>︵</w:t>
            </w:r>
            <w:r w:rsidRPr="00A84510">
              <w:rPr>
                <w:rFonts w:ascii="宋体" w:cs="宋体" w:hint="eastAsia"/>
                <w:kern w:val="0"/>
                <w:szCs w:val="21"/>
              </w:rPr>
              <w:t>技能</w:t>
            </w:r>
          </w:p>
          <w:p w:rsidR="000C1698" w:rsidRPr="00A84510" w:rsidRDefault="000C1698" w:rsidP="00AA0907">
            <w:pPr>
              <w:widowControl/>
              <w:jc w:val="left"/>
              <w:rPr>
                <w:rFonts w:ascii="宋体" w:cs="宋体"/>
                <w:kern w:val="0"/>
                <w:szCs w:val="21"/>
              </w:rPr>
            </w:pPr>
            <w:r w:rsidRPr="00A84510">
              <w:rPr>
                <w:rFonts w:asciiTheme="minorEastAsia" w:hAnsiTheme="minorEastAsia" w:cs="宋体" w:hint="eastAsia"/>
                <w:kern w:val="0"/>
                <w:szCs w:val="21"/>
              </w:rPr>
              <w:t>︶</w:t>
            </w:r>
            <w:r w:rsidRPr="00A84510">
              <w:rPr>
                <w:rFonts w:ascii="宋体" w:cs="宋体" w:hint="eastAsia"/>
                <w:kern w:val="0"/>
                <w:szCs w:val="21"/>
              </w:rPr>
              <w:t>课</w:t>
            </w:r>
          </w:p>
        </w:tc>
        <w:tc>
          <w:tcPr>
            <w:tcW w:w="426" w:type="dxa"/>
            <w:vMerge w:val="restart"/>
            <w:vAlign w:val="center"/>
          </w:tcPr>
          <w:p w:rsidR="000C1698" w:rsidRPr="00A84510" w:rsidRDefault="000C1698" w:rsidP="00AA0907">
            <w:pPr>
              <w:widowControl/>
              <w:jc w:val="left"/>
              <w:rPr>
                <w:rFonts w:ascii="宋体" w:cs="宋体"/>
                <w:kern w:val="0"/>
                <w:szCs w:val="21"/>
              </w:rPr>
            </w:pPr>
            <w:r w:rsidRPr="00A84510">
              <w:rPr>
                <w:rFonts w:ascii="宋体" w:hAnsi="宋体" w:cs="宋体" w:hint="eastAsia"/>
                <w:kern w:val="0"/>
                <w:szCs w:val="21"/>
              </w:rPr>
              <w:t>专业基础课</w:t>
            </w:r>
          </w:p>
        </w:tc>
        <w:tc>
          <w:tcPr>
            <w:tcW w:w="446"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0C1698" w:rsidRPr="00A84510" w:rsidRDefault="000C1698" w:rsidP="00AA0907">
            <w:pPr>
              <w:widowControl/>
              <w:jc w:val="left"/>
              <w:rPr>
                <w:szCs w:val="21"/>
              </w:rPr>
            </w:pPr>
            <w:r w:rsidRPr="00A84510">
              <w:rPr>
                <w:rFonts w:hint="eastAsia"/>
                <w:szCs w:val="21"/>
              </w:rPr>
              <w:t>1</w:t>
            </w:r>
          </w:p>
        </w:tc>
        <w:tc>
          <w:tcPr>
            <w:tcW w:w="2913" w:type="dxa"/>
            <w:gridSpan w:val="2"/>
            <w:tcBorders>
              <w:top w:val="single" w:sz="8" w:space="0" w:color="auto"/>
              <w:left w:val="nil"/>
              <w:bottom w:val="single" w:sz="8" w:space="0" w:color="auto"/>
              <w:right w:val="single" w:sz="8" w:space="0" w:color="auto"/>
            </w:tcBorders>
            <w:shd w:val="clear" w:color="auto" w:fill="auto"/>
            <w:vAlign w:val="center"/>
          </w:tcPr>
          <w:p w:rsidR="000C1698" w:rsidRPr="00A84510" w:rsidRDefault="000C1698" w:rsidP="00AA0907">
            <w:pPr>
              <w:rPr>
                <w:szCs w:val="21"/>
              </w:rPr>
            </w:pPr>
            <w:r w:rsidRPr="00A84510">
              <w:rPr>
                <w:rFonts w:hint="eastAsia"/>
                <w:szCs w:val="21"/>
              </w:rPr>
              <w:t>C</w:t>
            </w:r>
            <w:r w:rsidRPr="00A84510">
              <w:rPr>
                <w:rFonts w:hint="eastAsia"/>
                <w:szCs w:val="21"/>
              </w:rPr>
              <w:t>语言程序设计</w:t>
            </w:r>
          </w:p>
        </w:tc>
        <w:tc>
          <w:tcPr>
            <w:tcW w:w="640" w:type="dxa"/>
            <w:gridSpan w:val="2"/>
            <w:tcBorders>
              <w:top w:val="single" w:sz="8" w:space="0" w:color="auto"/>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56</w:t>
            </w:r>
          </w:p>
        </w:tc>
        <w:tc>
          <w:tcPr>
            <w:tcW w:w="705" w:type="dxa"/>
            <w:gridSpan w:val="2"/>
            <w:tcBorders>
              <w:top w:val="single" w:sz="8" w:space="0" w:color="auto"/>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28</w:t>
            </w:r>
          </w:p>
        </w:tc>
        <w:tc>
          <w:tcPr>
            <w:tcW w:w="705" w:type="dxa"/>
            <w:tcBorders>
              <w:top w:val="single" w:sz="4" w:space="0" w:color="auto"/>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84</w:t>
            </w:r>
          </w:p>
        </w:tc>
        <w:tc>
          <w:tcPr>
            <w:tcW w:w="758" w:type="dxa"/>
            <w:tcBorders>
              <w:top w:val="single" w:sz="4" w:space="0" w:color="auto"/>
              <w:left w:val="nil"/>
              <w:bottom w:val="single" w:sz="8" w:space="0" w:color="auto"/>
              <w:right w:val="single" w:sz="8" w:space="0" w:color="auto"/>
            </w:tcBorders>
            <w:shd w:val="clear" w:color="auto" w:fill="auto"/>
            <w:vAlign w:val="center"/>
          </w:tcPr>
          <w:p w:rsidR="000C1698" w:rsidRPr="00A84510" w:rsidRDefault="000C1698" w:rsidP="00AA0907">
            <w:pPr>
              <w:jc w:val="center"/>
              <w:rPr>
                <w:rFonts w:ascii="Calibri" w:eastAsia="等线" w:hAnsi="Calibri" w:cs="Calibri"/>
                <w:szCs w:val="21"/>
              </w:rPr>
            </w:pPr>
            <w:r w:rsidRPr="00A84510">
              <w:rPr>
                <w:rFonts w:ascii="Calibri" w:eastAsia="等线" w:hAnsi="Calibri" w:cs="Calibri"/>
                <w:szCs w:val="21"/>
              </w:rPr>
              <w:t>5</w:t>
            </w:r>
          </w:p>
        </w:tc>
        <w:tc>
          <w:tcPr>
            <w:tcW w:w="713" w:type="dxa"/>
            <w:tcBorders>
              <w:top w:val="single" w:sz="4" w:space="0" w:color="auto"/>
              <w:left w:val="nil"/>
              <w:bottom w:val="single" w:sz="8" w:space="0" w:color="auto"/>
              <w:right w:val="single" w:sz="8" w:space="0" w:color="auto"/>
            </w:tcBorders>
            <w:shd w:val="clear" w:color="auto" w:fill="auto"/>
            <w:noWrap/>
            <w:vAlign w:val="center"/>
          </w:tcPr>
          <w:p w:rsidR="000C1698" w:rsidRPr="00A84510" w:rsidRDefault="000C1698" w:rsidP="00AA0907">
            <w:pPr>
              <w:jc w:val="center"/>
              <w:rPr>
                <w:rFonts w:ascii="宋体" w:eastAsia="宋体" w:hAnsi="宋体" w:cs="宋体"/>
                <w:szCs w:val="21"/>
              </w:rPr>
            </w:pPr>
            <w:r w:rsidRPr="00A84510">
              <w:rPr>
                <w:rFonts w:hint="eastAsia"/>
                <w:szCs w:val="21"/>
              </w:rPr>
              <w:t>14*6</w:t>
            </w:r>
          </w:p>
        </w:tc>
        <w:tc>
          <w:tcPr>
            <w:tcW w:w="769" w:type="dxa"/>
            <w:tcBorders>
              <w:top w:val="single" w:sz="4" w:space="0" w:color="auto"/>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 xml:space="preserve">　</w:t>
            </w:r>
          </w:p>
        </w:tc>
        <w:tc>
          <w:tcPr>
            <w:tcW w:w="709" w:type="dxa"/>
            <w:tcBorders>
              <w:top w:val="single" w:sz="4" w:space="0" w:color="auto"/>
            </w:tcBorders>
            <w:noWrap/>
            <w:vAlign w:val="center"/>
          </w:tcPr>
          <w:p w:rsidR="000C1698" w:rsidRPr="00A84510" w:rsidRDefault="000C1698" w:rsidP="00AA0907">
            <w:pPr>
              <w:widowControl/>
              <w:jc w:val="left"/>
              <w:rPr>
                <w:rFonts w:ascii="宋体" w:cs="宋体"/>
                <w:kern w:val="0"/>
                <w:szCs w:val="21"/>
              </w:rPr>
            </w:pPr>
          </w:p>
        </w:tc>
        <w:tc>
          <w:tcPr>
            <w:tcW w:w="709" w:type="dxa"/>
            <w:tcBorders>
              <w:top w:val="single" w:sz="4" w:space="0" w:color="auto"/>
            </w:tcBorders>
            <w:noWrap/>
            <w:vAlign w:val="center"/>
          </w:tcPr>
          <w:p w:rsidR="000C1698" w:rsidRPr="00A84510" w:rsidRDefault="000C1698" w:rsidP="00AA0907">
            <w:pPr>
              <w:widowControl/>
              <w:jc w:val="left"/>
              <w:rPr>
                <w:rFonts w:ascii="宋体" w:cs="宋体"/>
                <w:kern w:val="0"/>
                <w:szCs w:val="21"/>
              </w:rPr>
            </w:pPr>
          </w:p>
        </w:tc>
        <w:tc>
          <w:tcPr>
            <w:tcW w:w="741" w:type="dxa"/>
            <w:tcBorders>
              <w:top w:val="single" w:sz="4" w:space="0" w:color="auto"/>
            </w:tcBorders>
            <w:noWrap/>
            <w:vAlign w:val="center"/>
          </w:tcPr>
          <w:p w:rsidR="000C1698" w:rsidRPr="00A84510" w:rsidRDefault="000C1698" w:rsidP="00AA0907">
            <w:pPr>
              <w:widowControl/>
              <w:jc w:val="left"/>
              <w:rPr>
                <w:rFonts w:ascii="宋体" w:cs="宋体"/>
                <w:kern w:val="0"/>
                <w:szCs w:val="21"/>
              </w:rPr>
            </w:pPr>
          </w:p>
        </w:tc>
        <w:tc>
          <w:tcPr>
            <w:tcW w:w="746" w:type="dxa"/>
            <w:noWrap/>
            <w:vAlign w:val="center"/>
          </w:tcPr>
          <w:p w:rsidR="000C1698" w:rsidRPr="00A84510" w:rsidRDefault="000C1698" w:rsidP="00AA0907">
            <w:pPr>
              <w:widowControl/>
              <w:jc w:val="left"/>
              <w:rPr>
                <w:rFonts w:ascii="宋体" w:cs="宋体"/>
                <w:kern w:val="0"/>
                <w:szCs w:val="21"/>
              </w:rPr>
            </w:pPr>
          </w:p>
        </w:tc>
        <w:tc>
          <w:tcPr>
            <w:tcW w:w="1223" w:type="dxa"/>
            <w:noWrap/>
            <w:vAlign w:val="center"/>
          </w:tcPr>
          <w:p w:rsidR="000C1698" w:rsidRPr="00A84510" w:rsidRDefault="000C1698" w:rsidP="00AA0907">
            <w:pPr>
              <w:widowControl/>
              <w:jc w:val="left"/>
              <w:rPr>
                <w:rFonts w:ascii="宋体" w:cs="宋体"/>
                <w:kern w:val="0"/>
                <w:szCs w:val="21"/>
              </w:rPr>
            </w:pPr>
            <w:r w:rsidRPr="00A84510">
              <w:rPr>
                <w:rFonts w:ascii="宋体" w:hAnsi="宋体" w:cs="宋体" w:hint="eastAsia"/>
                <w:kern w:val="0"/>
                <w:szCs w:val="21"/>
              </w:rPr>
              <w:t>竞赛</w:t>
            </w:r>
          </w:p>
        </w:tc>
        <w:tc>
          <w:tcPr>
            <w:tcW w:w="992" w:type="dxa"/>
            <w:noWrap/>
            <w:vAlign w:val="center"/>
          </w:tcPr>
          <w:p w:rsidR="000C1698" w:rsidRPr="00A84510" w:rsidRDefault="000C1698" w:rsidP="00AA0907">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422E33">
        <w:trPr>
          <w:trHeight w:val="233"/>
          <w:jc w:val="center"/>
        </w:trPr>
        <w:tc>
          <w:tcPr>
            <w:tcW w:w="0" w:type="auto"/>
            <w:vMerge/>
            <w:vAlign w:val="center"/>
          </w:tcPr>
          <w:p w:rsidR="000C1698" w:rsidRPr="00A84510" w:rsidRDefault="000C1698" w:rsidP="00AA0907">
            <w:pPr>
              <w:widowControl/>
              <w:jc w:val="left"/>
              <w:rPr>
                <w:rFonts w:ascii="宋体" w:cs="宋体"/>
                <w:kern w:val="0"/>
                <w:szCs w:val="21"/>
              </w:rPr>
            </w:pPr>
          </w:p>
        </w:tc>
        <w:tc>
          <w:tcPr>
            <w:tcW w:w="0" w:type="auto"/>
            <w:vMerge/>
            <w:vAlign w:val="center"/>
          </w:tcPr>
          <w:p w:rsidR="000C1698" w:rsidRPr="00A84510" w:rsidRDefault="000C1698" w:rsidP="00AA0907">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AA0907">
            <w:pPr>
              <w:jc w:val="left"/>
              <w:rPr>
                <w:szCs w:val="21"/>
              </w:rPr>
            </w:pPr>
            <w:r w:rsidRPr="00A84510">
              <w:rPr>
                <w:rFonts w:hint="eastAsia"/>
                <w:szCs w:val="21"/>
              </w:rPr>
              <w:t>2</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AA0907">
            <w:pPr>
              <w:rPr>
                <w:szCs w:val="21"/>
              </w:rPr>
            </w:pPr>
            <w:r w:rsidRPr="00A84510">
              <w:rPr>
                <w:rFonts w:hint="eastAsia"/>
                <w:szCs w:val="21"/>
              </w:rPr>
              <w:t>Photoshop</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56</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56</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AA0907">
            <w:pPr>
              <w:jc w:val="center"/>
              <w:rPr>
                <w:rFonts w:ascii="Calibri" w:eastAsia="等线" w:hAnsi="Calibri" w:cs="Calibri"/>
                <w:szCs w:val="21"/>
              </w:rPr>
            </w:pPr>
            <w:r w:rsidRPr="00A84510">
              <w:rPr>
                <w:rFonts w:ascii="Calibri" w:eastAsia="等线" w:hAnsi="Calibri" w:cs="Calibri"/>
                <w:szCs w:val="21"/>
              </w:rPr>
              <w:t>2.5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rFonts w:ascii="宋体" w:eastAsia="宋体" w:hAnsi="宋体" w:cs="宋体"/>
                <w:szCs w:val="21"/>
              </w:rPr>
            </w:pPr>
            <w:r w:rsidRPr="00A84510">
              <w:rPr>
                <w:rFonts w:hint="eastAsia"/>
                <w:szCs w:val="21"/>
              </w:rPr>
              <w:t>14*4</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 xml:space="preserve">　</w:t>
            </w:r>
          </w:p>
        </w:tc>
        <w:tc>
          <w:tcPr>
            <w:tcW w:w="709" w:type="dxa"/>
            <w:noWrap/>
            <w:vAlign w:val="center"/>
          </w:tcPr>
          <w:p w:rsidR="000C1698" w:rsidRPr="00A84510" w:rsidRDefault="000C1698" w:rsidP="00AA0907">
            <w:pPr>
              <w:widowControl/>
              <w:jc w:val="left"/>
              <w:rPr>
                <w:rFonts w:ascii="宋体" w:cs="宋体"/>
                <w:kern w:val="0"/>
                <w:szCs w:val="21"/>
              </w:rPr>
            </w:pPr>
          </w:p>
        </w:tc>
        <w:tc>
          <w:tcPr>
            <w:tcW w:w="709" w:type="dxa"/>
            <w:noWrap/>
            <w:vAlign w:val="center"/>
          </w:tcPr>
          <w:p w:rsidR="000C1698" w:rsidRPr="00A84510" w:rsidRDefault="000C1698" w:rsidP="00AA0907">
            <w:pPr>
              <w:widowControl/>
              <w:jc w:val="left"/>
              <w:rPr>
                <w:rFonts w:ascii="宋体" w:cs="宋体"/>
                <w:kern w:val="0"/>
                <w:szCs w:val="21"/>
              </w:rPr>
            </w:pPr>
          </w:p>
        </w:tc>
        <w:tc>
          <w:tcPr>
            <w:tcW w:w="741" w:type="dxa"/>
            <w:noWrap/>
            <w:vAlign w:val="center"/>
          </w:tcPr>
          <w:p w:rsidR="000C1698" w:rsidRPr="00A84510" w:rsidRDefault="000C1698" w:rsidP="00AA0907">
            <w:pPr>
              <w:widowControl/>
              <w:jc w:val="left"/>
              <w:rPr>
                <w:rFonts w:ascii="宋体" w:cs="宋体"/>
                <w:kern w:val="0"/>
                <w:szCs w:val="21"/>
              </w:rPr>
            </w:pPr>
          </w:p>
        </w:tc>
        <w:tc>
          <w:tcPr>
            <w:tcW w:w="746" w:type="dxa"/>
            <w:noWrap/>
            <w:vAlign w:val="center"/>
          </w:tcPr>
          <w:p w:rsidR="000C1698" w:rsidRPr="00A84510" w:rsidRDefault="000C1698" w:rsidP="00AA0907">
            <w:pPr>
              <w:widowControl/>
              <w:jc w:val="left"/>
              <w:rPr>
                <w:rFonts w:ascii="宋体" w:cs="宋体"/>
                <w:kern w:val="0"/>
                <w:szCs w:val="21"/>
              </w:rPr>
            </w:pPr>
          </w:p>
        </w:tc>
        <w:tc>
          <w:tcPr>
            <w:tcW w:w="1223" w:type="dxa"/>
            <w:noWrap/>
            <w:vAlign w:val="center"/>
          </w:tcPr>
          <w:p w:rsidR="000C1698" w:rsidRPr="00A84510" w:rsidRDefault="000C1698" w:rsidP="00AA0907">
            <w:pPr>
              <w:widowControl/>
              <w:jc w:val="left"/>
              <w:rPr>
                <w:rFonts w:ascii="宋体" w:cs="宋体"/>
                <w:kern w:val="0"/>
                <w:szCs w:val="21"/>
              </w:rPr>
            </w:pPr>
            <w:r w:rsidRPr="00A84510">
              <w:rPr>
                <w:rFonts w:ascii="宋体" w:hAnsi="宋体" w:cs="宋体" w:hint="eastAsia"/>
                <w:kern w:val="0"/>
                <w:szCs w:val="21"/>
              </w:rPr>
              <w:t>竞赛</w:t>
            </w:r>
          </w:p>
        </w:tc>
        <w:tc>
          <w:tcPr>
            <w:tcW w:w="992" w:type="dxa"/>
            <w:noWrap/>
            <w:vAlign w:val="center"/>
          </w:tcPr>
          <w:p w:rsidR="000C1698" w:rsidRPr="00A84510" w:rsidRDefault="000C1698" w:rsidP="00AA0907">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422E33">
        <w:trPr>
          <w:trHeight w:val="60"/>
          <w:jc w:val="center"/>
        </w:trPr>
        <w:tc>
          <w:tcPr>
            <w:tcW w:w="0" w:type="auto"/>
            <w:vMerge/>
            <w:vAlign w:val="center"/>
          </w:tcPr>
          <w:p w:rsidR="000C1698" w:rsidRPr="00A84510" w:rsidRDefault="000C1698" w:rsidP="00AA0907">
            <w:pPr>
              <w:widowControl/>
              <w:jc w:val="left"/>
              <w:rPr>
                <w:rFonts w:ascii="宋体" w:cs="宋体"/>
                <w:kern w:val="0"/>
                <w:szCs w:val="21"/>
              </w:rPr>
            </w:pPr>
          </w:p>
        </w:tc>
        <w:tc>
          <w:tcPr>
            <w:tcW w:w="0" w:type="auto"/>
            <w:vMerge/>
            <w:vAlign w:val="center"/>
          </w:tcPr>
          <w:p w:rsidR="000C1698" w:rsidRPr="00A84510" w:rsidRDefault="000C1698" w:rsidP="00AA0907">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AA0907">
            <w:pPr>
              <w:jc w:val="left"/>
              <w:rPr>
                <w:szCs w:val="21"/>
              </w:rPr>
            </w:pPr>
            <w:r w:rsidRPr="00A84510">
              <w:rPr>
                <w:rFonts w:hint="eastAsia"/>
                <w:szCs w:val="21"/>
              </w:rPr>
              <w:t>3</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AA0907">
            <w:pPr>
              <w:rPr>
                <w:szCs w:val="21"/>
              </w:rPr>
            </w:pPr>
            <w:r w:rsidRPr="00A84510">
              <w:rPr>
                <w:rFonts w:hint="eastAsia"/>
                <w:szCs w:val="21"/>
              </w:rPr>
              <w:t>网页设计技术</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90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AA0907">
            <w:pPr>
              <w:jc w:val="center"/>
              <w:rPr>
                <w:rFonts w:ascii="Calibri" w:eastAsia="等线" w:hAnsi="Calibri" w:cs="Calibri"/>
                <w:szCs w:val="21"/>
              </w:rPr>
            </w:pPr>
            <w:r w:rsidRPr="00A84510">
              <w:rPr>
                <w:rFonts w:ascii="Calibri" w:eastAsia="等线" w:hAnsi="Calibri" w:cs="Calibri"/>
                <w:szCs w:val="21"/>
              </w:rPr>
              <w:t>4.5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15*6</w:t>
            </w:r>
          </w:p>
        </w:tc>
        <w:tc>
          <w:tcPr>
            <w:tcW w:w="709" w:type="dxa"/>
            <w:noWrap/>
            <w:vAlign w:val="center"/>
          </w:tcPr>
          <w:p w:rsidR="000C1698" w:rsidRPr="00A84510" w:rsidRDefault="000C1698" w:rsidP="00AA0907">
            <w:pPr>
              <w:widowControl/>
              <w:jc w:val="center"/>
              <w:rPr>
                <w:rFonts w:ascii="宋体" w:cs="宋体"/>
                <w:kern w:val="0"/>
                <w:szCs w:val="21"/>
              </w:rPr>
            </w:pPr>
          </w:p>
        </w:tc>
        <w:tc>
          <w:tcPr>
            <w:tcW w:w="709" w:type="dxa"/>
            <w:noWrap/>
            <w:vAlign w:val="center"/>
          </w:tcPr>
          <w:p w:rsidR="000C1698" w:rsidRPr="00A84510" w:rsidRDefault="000C1698" w:rsidP="00AA0907">
            <w:pPr>
              <w:widowControl/>
              <w:jc w:val="center"/>
              <w:rPr>
                <w:rFonts w:ascii="宋体" w:cs="宋体"/>
                <w:kern w:val="0"/>
                <w:szCs w:val="21"/>
              </w:rPr>
            </w:pPr>
          </w:p>
        </w:tc>
        <w:tc>
          <w:tcPr>
            <w:tcW w:w="741" w:type="dxa"/>
            <w:noWrap/>
            <w:vAlign w:val="center"/>
          </w:tcPr>
          <w:p w:rsidR="000C1698" w:rsidRPr="00A84510" w:rsidRDefault="000C1698" w:rsidP="00AA0907">
            <w:pPr>
              <w:widowControl/>
              <w:jc w:val="center"/>
              <w:rPr>
                <w:rFonts w:ascii="宋体" w:cs="宋体"/>
                <w:kern w:val="0"/>
                <w:szCs w:val="21"/>
              </w:rPr>
            </w:pPr>
          </w:p>
        </w:tc>
        <w:tc>
          <w:tcPr>
            <w:tcW w:w="746" w:type="dxa"/>
            <w:noWrap/>
            <w:vAlign w:val="center"/>
          </w:tcPr>
          <w:p w:rsidR="000C1698" w:rsidRPr="00A84510" w:rsidRDefault="000C1698" w:rsidP="00AA0907">
            <w:pPr>
              <w:widowControl/>
              <w:jc w:val="center"/>
              <w:rPr>
                <w:rFonts w:ascii="宋体" w:cs="宋体"/>
                <w:kern w:val="0"/>
                <w:szCs w:val="21"/>
              </w:rPr>
            </w:pPr>
          </w:p>
        </w:tc>
        <w:tc>
          <w:tcPr>
            <w:tcW w:w="1223" w:type="dxa"/>
            <w:noWrap/>
            <w:vAlign w:val="center"/>
          </w:tcPr>
          <w:p w:rsidR="000C1698" w:rsidRPr="00A84510" w:rsidRDefault="000C1698" w:rsidP="00AA0907">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AA0907">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422E33">
        <w:trPr>
          <w:trHeight w:val="60"/>
          <w:jc w:val="center"/>
        </w:trPr>
        <w:tc>
          <w:tcPr>
            <w:tcW w:w="0" w:type="auto"/>
            <w:vMerge/>
            <w:vAlign w:val="center"/>
          </w:tcPr>
          <w:p w:rsidR="000C1698" w:rsidRPr="00A84510" w:rsidRDefault="000C1698" w:rsidP="00AA0907">
            <w:pPr>
              <w:widowControl/>
              <w:jc w:val="left"/>
              <w:rPr>
                <w:rFonts w:ascii="宋体" w:cs="宋体"/>
                <w:kern w:val="0"/>
                <w:szCs w:val="21"/>
              </w:rPr>
            </w:pPr>
          </w:p>
        </w:tc>
        <w:tc>
          <w:tcPr>
            <w:tcW w:w="0" w:type="auto"/>
            <w:vMerge/>
            <w:vAlign w:val="center"/>
          </w:tcPr>
          <w:p w:rsidR="000C1698" w:rsidRPr="00A84510" w:rsidRDefault="000C1698" w:rsidP="00AA0907">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AA0907">
            <w:pPr>
              <w:jc w:val="left"/>
              <w:rPr>
                <w:szCs w:val="21"/>
              </w:rPr>
            </w:pPr>
            <w:r w:rsidRPr="00A84510">
              <w:rPr>
                <w:rFonts w:hint="eastAsia"/>
                <w:szCs w:val="21"/>
              </w:rPr>
              <w:t>4</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AA0907">
            <w:pPr>
              <w:rPr>
                <w:szCs w:val="21"/>
              </w:rPr>
            </w:pPr>
            <w:r w:rsidRPr="00A84510">
              <w:rPr>
                <w:rFonts w:hint="eastAsia"/>
                <w:szCs w:val="21"/>
              </w:rPr>
              <w:t>C#</w:t>
            </w:r>
            <w:r w:rsidRPr="00A84510">
              <w:rPr>
                <w:rFonts w:hint="eastAsia"/>
                <w:szCs w:val="21"/>
              </w:rPr>
              <w:t>程序设计</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90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AA0907">
            <w:pPr>
              <w:jc w:val="center"/>
              <w:rPr>
                <w:rFonts w:ascii="Calibri" w:eastAsia="等线" w:hAnsi="Calibri" w:cs="Calibri"/>
                <w:szCs w:val="21"/>
              </w:rPr>
            </w:pPr>
            <w:r w:rsidRPr="00A84510">
              <w:rPr>
                <w:rFonts w:ascii="Calibri" w:eastAsia="等线" w:hAnsi="Calibri" w:cs="Calibri"/>
                <w:szCs w:val="21"/>
              </w:rPr>
              <w:t>4.5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AA0907">
            <w:pPr>
              <w:jc w:val="center"/>
              <w:rPr>
                <w:szCs w:val="21"/>
              </w:rPr>
            </w:pPr>
            <w:r w:rsidRPr="00A84510">
              <w:rPr>
                <w:rFonts w:hint="eastAsia"/>
                <w:szCs w:val="21"/>
              </w:rPr>
              <w:t>15*6</w:t>
            </w:r>
          </w:p>
        </w:tc>
        <w:tc>
          <w:tcPr>
            <w:tcW w:w="709" w:type="dxa"/>
            <w:noWrap/>
            <w:vAlign w:val="center"/>
          </w:tcPr>
          <w:p w:rsidR="000C1698" w:rsidRPr="00A84510" w:rsidRDefault="000C1698" w:rsidP="00AA0907">
            <w:pPr>
              <w:widowControl/>
              <w:jc w:val="center"/>
              <w:rPr>
                <w:rFonts w:ascii="宋体" w:cs="宋体"/>
                <w:kern w:val="0"/>
                <w:szCs w:val="21"/>
              </w:rPr>
            </w:pPr>
          </w:p>
        </w:tc>
        <w:tc>
          <w:tcPr>
            <w:tcW w:w="709" w:type="dxa"/>
            <w:noWrap/>
            <w:vAlign w:val="center"/>
          </w:tcPr>
          <w:p w:rsidR="000C1698" w:rsidRPr="00A84510" w:rsidRDefault="000C1698" w:rsidP="00AA0907">
            <w:pPr>
              <w:widowControl/>
              <w:jc w:val="center"/>
              <w:rPr>
                <w:rFonts w:ascii="宋体" w:cs="宋体"/>
                <w:kern w:val="0"/>
                <w:szCs w:val="21"/>
              </w:rPr>
            </w:pPr>
          </w:p>
        </w:tc>
        <w:tc>
          <w:tcPr>
            <w:tcW w:w="741" w:type="dxa"/>
            <w:noWrap/>
            <w:vAlign w:val="center"/>
          </w:tcPr>
          <w:p w:rsidR="000C1698" w:rsidRPr="00A84510" w:rsidRDefault="000C1698" w:rsidP="00AA0907">
            <w:pPr>
              <w:widowControl/>
              <w:jc w:val="center"/>
              <w:rPr>
                <w:rFonts w:ascii="宋体" w:cs="宋体"/>
                <w:kern w:val="0"/>
                <w:szCs w:val="21"/>
              </w:rPr>
            </w:pPr>
          </w:p>
        </w:tc>
        <w:tc>
          <w:tcPr>
            <w:tcW w:w="746" w:type="dxa"/>
            <w:noWrap/>
            <w:vAlign w:val="center"/>
          </w:tcPr>
          <w:p w:rsidR="000C1698" w:rsidRPr="00A84510" w:rsidRDefault="000C1698" w:rsidP="00AA0907">
            <w:pPr>
              <w:widowControl/>
              <w:jc w:val="center"/>
              <w:rPr>
                <w:rFonts w:ascii="宋体" w:cs="宋体"/>
                <w:kern w:val="0"/>
                <w:szCs w:val="21"/>
              </w:rPr>
            </w:pPr>
          </w:p>
        </w:tc>
        <w:tc>
          <w:tcPr>
            <w:tcW w:w="1223" w:type="dxa"/>
            <w:noWrap/>
            <w:vAlign w:val="center"/>
          </w:tcPr>
          <w:p w:rsidR="000C1698" w:rsidRPr="00A84510" w:rsidRDefault="000C1698" w:rsidP="00AA0907">
            <w:pPr>
              <w:widowControl/>
              <w:jc w:val="left"/>
              <w:rPr>
                <w:rFonts w:ascii="宋体" w:cs="宋体"/>
                <w:kern w:val="0"/>
                <w:szCs w:val="21"/>
              </w:rPr>
            </w:pPr>
            <w:r w:rsidRPr="00A84510">
              <w:rPr>
                <w:rFonts w:ascii="宋体" w:hAnsi="宋体" w:cs="宋体" w:hint="eastAsia"/>
                <w:kern w:val="0"/>
                <w:szCs w:val="21"/>
              </w:rPr>
              <w:t>笔试</w:t>
            </w:r>
          </w:p>
        </w:tc>
        <w:tc>
          <w:tcPr>
            <w:tcW w:w="992" w:type="dxa"/>
            <w:noWrap/>
            <w:vAlign w:val="center"/>
          </w:tcPr>
          <w:p w:rsidR="000C1698" w:rsidRPr="00A84510" w:rsidRDefault="000C1698" w:rsidP="00AA0907">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80517C">
        <w:trPr>
          <w:trHeight w:val="6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p>
        </w:tc>
        <w:tc>
          <w:tcPr>
            <w:tcW w:w="2913" w:type="dxa"/>
            <w:gridSpan w:val="2"/>
            <w:tcBorders>
              <w:top w:val="nil"/>
              <w:left w:val="nil"/>
              <w:bottom w:val="single" w:sz="8" w:space="0" w:color="auto"/>
              <w:right w:val="single" w:sz="8" w:space="0" w:color="auto"/>
            </w:tcBorders>
            <w:shd w:val="clear" w:color="auto" w:fill="auto"/>
            <w:vAlign w:val="center"/>
          </w:tcPr>
          <w:p w:rsidR="000C1698" w:rsidRPr="00422E33" w:rsidRDefault="000C1698" w:rsidP="00422E33">
            <w:pPr>
              <w:rPr>
                <w:szCs w:val="21"/>
              </w:rPr>
            </w:pPr>
            <w:r w:rsidRPr="00422E33">
              <w:rPr>
                <w:szCs w:val="21"/>
              </w:rPr>
              <w:t>Windows</w:t>
            </w:r>
            <w:r w:rsidRPr="00422E33">
              <w:rPr>
                <w:rFonts w:hint="eastAsia"/>
                <w:szCs w:val="21"/>
              </w:rPr>
              <w:t>网络管理</w:t>
            </w:r>
          </w:p>
        </w:tc>
        <w:tc>
          <w:tcPr>
            <w:tcW w:w="640" w:type="dxa"/>
            <w:gridSpan w:val="2"/>
            <w:tcBorders>
              <w:top w:val="nil"/>
              <w:left w:val="nil"/>
              <w:bottom w:val="single" w:sz="4" w:space="0" w:color="auto"/>
              <w:right w:val="single" w:sz="8" w:space="0" w:color="auto"/>
            </w:tcBorders>
            <w:shd w:val="clear" w:color="auto" w:fill="auto"/>
            <w:noWrap/>
            <w:vAlign w:val="center"/>
          </w:tcPr>
          <w:p w:rsidR="000C1698" w:rsidRPr="00422E33" w:rsidRDefault="000C1698" w:rsidP="009E7EB5">
            <w:pPr>
              <w:jc w:val="center"/>
              <w:rPr>
                <w:szCs w:val="21"/>
              </w:rPr>
            </w:pPr>
            <w:r w:rsidRPr="00422E33">
              <w:rPr>
                <w:rFonts w:hint="eastAsia"/>
                <w:szCs w:val="21"/>
              </w:rPr>
              <w:t>30</w:t>
            </w:r>
          </w:p>
        </w:tc>
        <w:tc>
          <w:tcPr>
            <w:tcW w:w="705" w:type="dxa"/>
            <w:gridSpan w:val="2"/>
            <w:tcBorders>
              <w:top w:val="nil"/>
              <w:left w:val="nil"/>
              <w:bottom w:val="single" w:sz="4" w:space="0" w:color="auto"/>
              <w:right w:val="single" w:sz="8" w:space="0" w:color="auto"/>
            </w:tcBorders>
            <w:shd w:val="clear" w:color="auto" w:fill="auto"/>
            <w:noWrap/>
            <w:vAlign w:val="center"/>
          </w:tcPr>
          <w:p w:rsidR="000C1698" w:rsidRPr="00422E33" w:rsidRDefault="000C1698" w:rsidP="009E7EB5">
            <w:pPr>
              <w:jc w:val="center"/>
              <w:rPr>
                <w:szCs w:val="21"/>
              </w:rPr>
            </w:pPr>
            <w:r w:rsidRPr="00422E33">
              <w:rPr>
                <w:rFonts w:hint="eastAsia"/>
                <w:szCs w:val="21"/>
              </w:rPr>
              <w:t>30</w:t>
            </w:r>
          </w:p>
        </w:tc>
        <w:tc>
          <w:tcPr>
            <w:tcW w:w="705" w:type="dxa"/>
            <w:tcBorders>
              <w:top w:val="nil"/>
              <w:left w:val="nil"/>
              <w:bottom w:val="single" w:sz="4" w:space="0" w:color="auto"/>
              <w:right w:val="single" w:sz="8" w:space="0" w:color="auto"/>
            </w:tcBorders>
            <w:shd w:val="clear" w:color="auto" w:fill="auto"/>
            <w:noWrap/>
            <w:vAlign w:val="center"/>
          </w:tcPr>
          <w:p w:rsidR="000C1698" w:rsidRPr="00422E33" w:rsidRDefault="000C1698" w:rsidP="009E7EB5">
            <w:pPr>
              <w:jc w:val="center"/>
              <w:rPr>
                <w:szCs w:val="21"/>
              </w:rPr>
            </w:pPr>
            <w:r w:rsidRPr="00422E33">
              <w:rPr>
                <w:rFonts w:hint="eastAsia"/>
                <w:szCs w:val="21"/>
              </w:rPr>
              <w:t>60</w:t>
            </w:r>
          </w:p>
        </w:tc>
        <w:tc>
          <w:tcPr>
            <w:tcW w:w="758" w:type="dxa"/>
            <w:tcBorders>
              <w:top w:val="nil"/>
              <w:left w:val="nil"/>
              <w:bottom w:val="single" w:sz="4" w:space="0" w:color="auto"/>
              <w:right w:val="single" w:sz="8" w:space="0" w:color="auto"/>
            </w:tcBorders>
            <w:shd w:val="clear" w:color="auto" w:fill="auto"/>
            <w:vAlign w:val="center"/>
          </w:tcPr>
          <w:p w:rsidR="000C1698" w:rsidRPr="00422E33" w:rsidRDefault="000C1698" w:rsidP="009E7EB5">
            <w:pPr>
              <w:jc w:val="center"/>
              <w:rPr>
                <w:rFonts w:ascii="Calibri" w:eastAsia="等线" w:hAnsi="Calibri" w:cs="Calibri"/>
                <w:szCs w:val="21"/>
              </w:rPr>
            </w:pPr>
            <w:r w:rsidRPr="00422E33">
              <w:rPr>
                <w:rFonts w:ascii="Calibri" w:eastAsia="等线" w:hAnsi="Calibri" w:cs="Calibri"/>
                <w:szCs w:val="21"/>
              </w:rPr>
              <w:t>3</w:t>
            </w:r>
          </w:p>
        </w:tc>
        <w:tc>
          <w:tcPr>
            <w:tcW w:w="713" w:type="dxa"/>
            <w:tcBorders>
              <w:top w:val="nil"/>
              <w:left w:val="nil"/>
              <w:bottom w:val="single" w:sz="4" w:space="0" w:color="auto"/>
              <w:right w:val="single" w:sz="8" w:space="0" w:color="auto"/>
            </w:tcBorders>
            <w:shd w:val="clear" w:color="auto" w:fill="auto"/>
            <w:noWrap/>
            <w:vAlign w:val="center"/>
          </w:tcPr>
          <w:p w:rsidR="000C1698" w:rsidRPr="00422E33" w:rsidRDefault="000C1698" w:rsidP="009E7EB5">
            <w:pPr>
              <w:jc w:val="center"/>
              <w:rPr>
                <w:rFonts w:ascii="宋体" w:eastAsia="宋体" w:hAnsi="宋体" w:cs="宋体"/>
                <w:szCs w:val="21"/>
              </w:rPr>
            </w:pPr>
            <w:r w:rsidRPr="00422E33">
              <w:rPr>
                <w:rFonts w:hint="eastAsia"/>
                <w:szCs w:val="21"/>
              </w:rPr>
              <w:t xml:space="preserve">　</w:t>
            </w:r>
          </w:p>
        </w:tc>
        <w:tc>
          <w:tcPr>
            <w:tcW w:w="769" w:type="dxa"/>
            <w:tcBorders>
              <w:top w:val="nil"/>
              <w:left w:val="nil"/>
              <w:bottom w:val="single" w:sz="8" w:space="0" w:color="auto"/>
              <w:right w:val="nil"/>
            </w:tcBorders>
            <w:shd w:val="clear" w:color="auto" w:fill="auto"/>
            <w:noWrap/>
            <w:vAlign w:val="center"/>
          </w:tcPr>
          <w:p w:rsidR="000C1698" w:rsidRPr="00422E33" w:rsidRDefault="000C1698" w:rsidP="009E7EB5">
            <w:pPr>
              <w:jc w:val="center"/>
              <w:rPr>
                <w:szCs w:val="21"/>
              </w:rPr>
            </w:pPr>
            <w:r w:rsidRPr="00422E33">
              <w:rPr>
                <w:rFonts w:hint="eastAsia"/>
                <w:szCs w:val="21"/>
              </w:rPr>
              <w:t>15*4</w:t>
            </w:r>
          </w:p>
        </w:tc>
        <w:tc>
          <w:tcPr>
            <w:tcW w:w="709" w:type="dxa"/>
            <w:noWrap/>
            <w:vAlign w:val="center"/>
          </w:tcPr>
          <w:p w:rsidR="000C1698" w:rsidRPr="00422E33" w:rsidRDefault="000C1698" w:rsidP="009E7EB5">
            <w:pPr>
              <w:jc w:val="center"/>
              <w:rPr>
                <w:szCs w:val="21"/>
              </w:rPr>
            </w:pPr>
            <w:r w:rsidRPr="00422E33">
              <w:rPr>
                <w:rFonts w:hint="eastAsia"/>
                <w:szCs w:val="21"/>
              </w:rPr>
              <w:t xml:space="preserve">　</w:t>
            </w:r>
          </w:p>
        </w:tc>
        <w:tc>
          <w:tcPr>
            <w:tcW w:w="709" w:type="dxa"/>
            <w:noWrap/>
            <w:vAlign w:val="center"/>
          </w:tcPr>
          <w:p w:rsidR="000C1698" w:rsidRPr="009E7EB5" w:rsidRDefault="000C1698" w:rsidP="009E7EB5">
            <w:pPr>
              <w:jc w:val="center"/>
              <w:rPr>
                <w:color w:val="FF0000"/>
                <w:szCs w:val="21"/>
              </w:rPr>
            </w:pPr>
          </w:p>
        </w:tc>
        <w:tc>
          <w:tcPr>
            <w:tcW w:w="741" w:type="dxa"/>
            <w:noWrap/>
            <w:vAlign w:val="center"/>
          </w:tcPr>
          <w:p w:rsidR="000C1698" w:rsidRPr="00A84510" w:rsidRDefault="000C1698" w:rsidP="009E7EB5">
            <w:pPr>
              <w:widowControl/>
              <w:jc w:val="center"/>
              <w:rPr>
                <w:rFonts w:ascii="宋体" w:cs="宋体"/>
                <w:kern w:val="0"/>
                <w:szCs w:val="21"/>
              </w:rPr>
            </w:pPr>
          </w:p>
        </w:tc>
        <w:tc>
          <w:tcPr>
            <w:tcW w:w="746" w:type="dxa"/>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80517C">
        <w:trPr>
          <w:trHeight w:val="6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6</w:t>
            </w:r>
          </w:p>
        </w:tc>
        <w:tc>
          <w:tcPr>
            <w:tcW w:w="2913" w:type="dxa"/>
            <w:gridSpan w:val="2"/>
            <w:tcBorders>
              <w:top w:val="nil"/>
              <w:left w:val="nil"/>
              <w:bottom w:val="single" w:sz="8" w:space="0" w:color="auto"/>
              <w:right w:val="single" w:sz="4" w:space="0" w:color="auto"/>
            </w:tcBorders>
            <w:shd w:val="clear" w:color="auto" w:fill="auto"/>
            <w:vAlign w:val="center"/>
          </w:tcPr>
          <w:p w:rsidR="000C1698" w:rsidRPr="00A84510" w:rsidRDefault="000C1698" w:rsidP="009E7EB5">
            <w:pPr>
              <w:rPr>
                <w:szCs w:val="21"/>
              </w:rPr>
            </w:pPr>
            <w:r w:rsidRPr="00A84510">
              <w:rPr>
                <w:rFonts w:hint="eastAsia"/>
                <w:szCs w:val="21"/>
              </w:rPr>
              <w:t>计算机组装与维护</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8</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40</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48</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2</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eastAsia="宋体" w:hAnsi="宋体" w:cs="宋体"/>
                <w:i/>
                <w:iCs/>
                <w:szCs w:val="21"/>
              </w:rPr>
            </w:pPr>
            <w:r w:rsidRPr="00A84510">
              <w:rPr>
                <w:rFonts w:hint="eastAsia"/>
                <w:i/>
                <w:iCs/>
                <w:szCs w:val="21"/>
              </w:rPr>
              <w:t xml:space="preserve">　</w:t>
            </w:r>
          </w:p>
        </w:tc>
        <w:tc>
          <w:tcPr>
            <w:tcW w:w="769" w:type="dxa"/>
            <w:tcBorders>
              <w:top w:val="nil"/>
              <w:left w:val="single" w:sz="4" w:space="0" w:color="auto"/>
              <w:bottom w:val="nil"/>
              <w:right w:val="nil"/>
            </w:tcBorders>
            <w:shd w:val="clear" w:color="auto" w:fill="auto"/>
            <w:noWrap/>
            <w:vAlign w:val="center"/>
          </w:tcPr>
          <w:p w:rsidR="000C1698" w:rsidRPr="00A84510" w:rsidRDefault="000C1698" w:rsidP="009E7EB5">
            <w:pPr>
              <w:jc w:val="center"/>
              <w:rPr>
                <w:szCs w:val="21"/>
              </w:rPr>
            </w:pPr>
            <w:r w:rsidRPr="00A84510">
              <w:rPr>
                <w:rFonts w:hint="eastAsia"/>
                <w:szCs w:val="21"/>
              </w:rPr>
              <w:t>12*4</w:t>
            </w:r>
          </w:p>
        </w:tc>
        <w:tc>
          <w:tcPr>
            <w:tcW w:w="709" w:type="dxa"/>
            <w:noWrap/>
            <w:vAlign w:val="center"/>
          </w:tcPr>
          <w:p w:rsidR="000C1698" w:rsidRPr="00A84510" w:rsidRDefault="000C1698" w:rsidP="009E7EB5">
            <w:pPr>
              <w:widowControl/>
              <w:jc w:val="center"/>
              <w:rPr>
                <w:rFonts w:ascii="宋体" w:cs="宋体"/>
                <w:kern w:val="0"/>
                <w:szCs w:val="21"/>
              </w:rPr>
            </w:pPr>
          </w:p>
        </w:tc>
        <w:tc>
          <w:tcPr>
            <w:tcW w:w="709" w:type="dxa"/>
            <w:noWrap/>
            <w:vAlign w:val="center"/>
          </w:tcPr>
          <w:p w:rsidR="000C1698" w:rsidRPr="00A84510" w:rsidRDefault="000C1698" w:rsidP="009E7EB5">
            <w:pPr>
              <w:widowControl/>
              <w:jc w:val="center"/>
              <w:rPr>
                <w:rFonts w:ascii="宋体" w:cs="宋体"/>
                <w:kern w:val="0"/>
                <w:szCs w:val="21"/>
              </w:rPr>
            </w:pPr>
          </w:p>
        </w:tc>
        <w:tc>
          <w:tcPr>
            <w:tcW w:w="741" w:type="dxa"/>
            <w:noWrap/>
            <w:vAlign w:val="center"/>
          </w:tcPr>
          <w:p w:rsidR="000C1698" w:rsidRPr="00A84510" w:rsidRDefault="000C1698" w:rsidP="009E7EB5">
            <w:pPr>
              <w:widowControl/>
              <w:jc w:val="center"/>
              <w:rPr>
                <w:rFonts w:ascii="宋体" w:cs="宋体"/>
                <w:kern w:val="0"/>
                <w:szCs w:val="21"/>
              </w:rPr>
            </w:pPr>
          </w:p>
        </w:tc>
        <w:tc>
          <w:tcPr>
            <w:tcW w:w="746" w:type="dxa"/>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422E33">
        <w:trPr>
          <w:trHeight w:val="6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3359" w:type="dxa"/>
            <w:gridSpan w:val="4"/>
            <w:tcBorders>
              <w:top w:val="nil"/>
              <w:left w:val="nil"/>
              <w:bottom w:val="nil"/>
              <w:right w:val="nil"/>
            </w:tcBorders>
            <w:shd w:val="clear" w:color="auto" w:fill="auto"/>
            <w:noWrap/>
            <w:vAlign w:val="center"/>
          </w:tcPr>
          <w:p w:rsidR="000C1698" w:rsidRPr="00A84510" w:rsidRDefault="000C1698" w:rsidP="009E7EB5">
            <w:pPr>
              <w:widowControl/>
              <w:jc w:val="center"/>
              <w:rPr>
                <w:rFonts w:ascii="宋体" w:cs="宋体"/>
                <w:b/>
                <w:bCs/>
                <w:kern w:val="0"/>
                <w:szCs w:val="21"/>
              </w:rPr>
            </w:pPr>
            <w:r w:rsidRPr="00A84510">
              <w:rPr>
                <w:rFonts w:ascii="宋体" w:cs="宋体" w:hint="eastAsia"/>
                <w:b/>
                <w:bCs/>
                <w:kern w:val="0"/>
                <w:szCs w:val="21"/>
              </w:rPr>
              <w:t>小计</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right"/>
              <w:rPr>
                <w:rFonts w:ascii="宋体" w:cs="宋体"/>
                <w:b/>
                <w:bCs/>
                <w:kern w:val="0"/>
                <w:szCs w:val="21"/>
              </w:rPr>
            </w:pPr>
            <w:r w:rsidRPr="00A84510">
              <w:rPr>
                <w:rFonts w:ascii="宋体" w:cs="宋体" w:hint="eastAsia"/>
                <w:b/>
                <w:bCs/>
                <w:kern w:val="0"/>
                <w:szCs w:val="21"/>
              </w:rPr>
              <w:t>144</w:t>
            </w:r>
          </w:p>
        </w:tc>
        <w:tc>
          <w:tcPr>
            <w:tcW w:w="705" w:type="dxa"/>
            <w:gridSpan w:val="2"/>
            <w:tcBorders>
              <w:top w:val="single" w:sz="4" w:space="0" w:color="auto"/>
              <w:left w:val="nil"/>
              <w:bottom w:val="single" w:sz="4" w:space="0" w:color="auto"/>
              <w:right w:val="single" w:sz="4" w:space="0" w:color="auto"/>
            </w:tcBorders>
            <w:shd w:val="clear" w:color="auto" w:fill="auto"/>
            <w:noWrap/>
            <w:vAlign w:val="center"/>
          </w:tcPr>
          <w:p w:rsidR="000C1698" w:rsidRPr="00A84510" w:rsidRDefault="000C1698" w:rsidP="009E7EB5">
            <w:pPr>
              <w:jc w:val="right"/>
              <w:rPr>
                <w:rFonts w:ascii="宋体" w:cs="宋体"/>
                <w:b/>
                <w:bCs/>
                <w:kern w:val="0"/>
                <w:szCs w:val="21"/>
              </w:rPr>
            </w:pPr>
            <w:r w:rsidRPr="00A84510">
              <w:rPr>
                <w:rFonts w:ascii="宋体" w:cs="宋体" w:hint="eastAsia"/>
                <w:b/>
                <w:bCs/>
                <w:kern w:val="0"/>
                <w:szCs w:val="21"/>
              </w:rPr>
              <w:t>284</w:t>
            </w:r>
          </w:p>
        </w:tc>
        <w:tc>
          <w:tcPr>
            <w:tcW w:w="705" w:type="dxa"/>
            <w:tcBorders>
              <w:top w:val="single" w:sz="4" w:space="0" w:color="auto"/>
              <w:left w:val="nil"/>
              <w:bottom w:val="single" w:sz="4" w:space="0" w:color="auto"/>
              <w:right w:val="single" w:sz="4" w:space="0" w:color="auto"/>
            </w:tcBorders>
            <w:shd w:val="clear" w:color="auto" w:fill="auto"/>
            <w:noWrap/>
            <w:vAlign w:val="center"/>
          </w:tcPr>
          <w:p w:rsidR="000C1698" w:rsidRPr="00A84510" w:rsidRDefault="000C1698" w:rsidP="009E7EB5">
            <w:pPr>
              <w:jc w:val="right"/>
              <w:rPr>
                <w:rFonts w:ascii="宋体" w:cs="宋体"/>
                <w:b/>
                <w:bCs/>
                <w:kern w:val="0"/>
                <w:szCs w:val="21"/>
              </w:rPr>
            </w:pPr>
            <w:r w:rsidRPr="00A84510">
              <w:rPr>
                <w:rFonts w:ascii="宋体" w:cs="宋体" w:hint="eastAsia"/>
                <w:b/>
                <w:bCs/>
                <w:kern w:val="0"/>
                <w:szCs w:val="21"/>
              </w:rPr>
              <w:t>428</w:t>
            </w:r>
          </w:p>
        </w:tc>
        <w:tc>
          <w:tcPr>
            <w:tcW w:w="758" w:type="dxa"/>
            <w:tcBorders>
              <w:top w:val="single" w:sz="4" w:space="0" w:color="auto"/>
              <w:left w:val="nil"/>
              <w:bottom w:val="single" w:sz="4" w:space="0" w:color="auto"/>
              <w:right w:val="single" w:sz="4" w:space="0" w:color="auto"/>
            </w:tcBorders>
            <w:shd w:val="clear" w:color="auto" w:fill="auto"/>
            <w:vAlign w:val="center"/>
          </w:tcPr>
          <w:p w:rsidR="000C1698" w:rsidRPr="00A84510" w:rsidRDefault="000C1698" w:rsidP="009E7EB5">
            <w:pPr>
              <w:jc w:val="center"/>
              <w:rPr>
                <w:rFonts w:ascii="宋体" w:cs="宋体"/>
                <w:b/>
                <w:bCs/>
                <w:kern w:val="0"/>
                <w:szCs w:val="21"/>
              </w:rPr>
            </w:pPr>
            <w:r w:rsidRPr="00A84510">
              <w:rPr>
                <w:rFonts w:ascii="宋体" w:cs="宋体" w:hint="eastAsia"/>
                <w:b/>
                <w:bCs/>
                <w:kern w:val="0"/>
                <w:szCs w:val="21"/>
              </w:rPr>
              <w:t>21.5</w:t>
            </w:r>
          </w:p>
        </w:tc>
        <w:tc>
          <w:tcPr>
            <w:tcW w:w="713" w:type="dxa"/>
            <w:tcBorders>
              <w:top w:val="single" w:sz="4" w:space="0" w:color="auto"/>
              <w:left w:val="nil"/>
              <w:bottom w:val="single" w:sz="4" w:space="0" w:color="auto"/>
              <w:right w:val="single" w:sz="4" w:space="0" w:color="auto"/>
            </w:tcBorders>
            <w:shd w:val="clear" w:color="auto" w:fill="auto"/>
            <w:noWrap/>
            <w:vAlign w:val="center"/>
          </w:tcPr>
          <w:p w:rsidR="000C1698" w:rsidRPr="00A84510" w:rsidRDefault="000C1698" w:rsidP="009E7EB5">
            <w:pPr>
              <w:jc w:val="right"/>
              <w:rPr>
                <w:rFonts w:ascii="宋体" w:cs="宋体"/>
                <w:b/>
                <w:bCs/>
                <w:kern w:val="0"/>
                <w:szCs w:val="21"/>
              </w:rPr>
            </w:pPr>
            <w:r w:rsidRPr="00A84510">
              <w:rPr>
                <w:rFonts w:ascii="宋体" w:cs="宋体" w:hint="eastAsia"/>
                <w:b/>
                <w:bCs/>
                <w:kern w:val="0"/>
                <w:szCs w:val="21"/>
              </w:rPr>
              <w:t>140</w:t>
            </w:r>
          </w:p>
        </w:tc>
        <w:tc>
          <w:tcPr>
            <w:tcW w:w="769" w:type="dxa"/>
            <w:tcBorders>
              <w:top w:val="single" w:sz="4" w:space="0" w:color="auto"/>
              <w:left w:val="nil"/>
              <w:bottom w:val="single" w:sz="4" w:space="0" w:color="auto"/>
              <w:right w:val="single" w:sz="4" w:space="0" w:color="auto"/>
            </w:tcBorders>
            <w:shd w:val="clear" w:color="auto" w:fill="auto"/>
            <w:noWrap/>
            <w:vAlign w:val="center"/>
          </w:tcPr>
          <w:p w:rsidR="000C1698" w:rsidRPr="00A84510" w:rsidRDefault="000C1698" w:rsidP="009E7EB5">
            <w:pPr>
              <w:jc w:val="right"/>
              <w:rPr>
                <w:rFonts w:ascii="宋体" w:cs="宋体"/>
                <w:b/>
                <w:bCs/>
                <w:kern w:val="0"/>
                <w:szCs w:val="21"/>
              </w:rPr>
            </w:pPr>
            <w:r w:rsidRPr="00A84510">
              <w:rPr>
                <w:rFonts w:ascii="宋体" w:cs="宋体" w:hint="eastAsia"/>
                <w:b/>
                <w:bCs/>
                <w:kern w:val="0"/>
                <w:szCs w:val="21"/>
              </w:rPr>
              <w:t>288</w:t>
            </w:r>
          </w:p>
        </w:tc>
        <w:tc>
          <w:tcPr>
            <w:tcW w:w="709" w:type="dxa"/>
            <w:noWrap/>
            <w:vAlign w:val="center"/>
          </w:tcPr>
          <w:p w:rsidR="000C1698" w:rsidRPr="00A84510" w:rsidRDefault="000C1698" w:rsidP="009E7EB5">
            <w:pPr>
              <w:widowControl/>
              <w:jc w:val="left"/>
              <w:rPr>
                <w:rFonts w:ascii="宋体" w:cs="宋体"/>
                <w:b/>
                <w:kern w:val="0"/>
                <w:szCs w:val="21"/>
              </w:rPr>
            </w:pPr>
          </w:p>
        </w:tc>
        <w:tc>
          <w:tcPr>
            <w:tcW w:w="709" w:type="dxa"/>
            <w:noWrap/>
            <w:vAlign w:val="center"/>
          </w:tcPr>
          <w:p w:rsidR="000C1698" w:rsidRPr="00A84510" w:rsidRDefault="000C1698" w:rsidP="009E7EB5">
            <w:pPr>
              <w:widowControl/>
              <w:jc w:val="left"/>
              <w:rPr>
                <w:rFonts w:ascii="宋体" w:cs="宋体"/>
                <w:b/>
                <w:kern w:val="0"/>
                <w:szCs w:val="21"/>
              </w:rPr>
            </w:pPr>
          </w:p>
        </w:tc>
        <w:tc>
          <w:tcPr>
            <w:tcW w:w="741" w:type="dxa"/>
            <w:noWrap/>
            <w:vAlign w:val="center"/>
          </w:tcPr>
          <w:p w:rsidR="000C1698" w:rsidRPr="00A84510" w:rsidRDefault="000C1698" w:rsidP="009E7EB5">
            <w:pPr>
              <w:widowControl/>
              <w:jc w:val="left"/>
              <w:rPr>
                <w:rFonts w:asci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p>
        </w:tc>
        <w:tc>
          <w:tcPr>
            <w:tcW w:w="992" w:type="dxa"/>
            <w:noWrap/>
            <w:vAlign w:val="center"/>
          </w:tcPr>
          <w:p w:rsidR="000C1698" w:rsidRPr="00A84510" w:rsidRDefault="000C1698" w:rsidP="009E7EB5">
            <w:pPr>
              <w:widowControl/>
              <w:jc w:val="left"/>
              <w:rPr>
                <w:rFonts w:ascii="宋体" w:cs="宋体"/>
                <w:kern w:val="0"/>
                <w:szCs w:val="21"/>
              </w:rPr>
            </w:pP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restart"/>
            <w:vAlign w:val="center"/>
          </w:tcPr>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专</w:t>
            </w:r>
          </w:p>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业</w:t>
            </w:r>
          </w:p>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核</w:t>
            </w:r>
          </w:p>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心</w:t>
            </w:r>
          </w:p>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课</w:t>
            </w:r>
          </w:p>
        </w:tc>
        <w:tc>
          <w:tcPr>
            <w:tcW w:w="446"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widowControl/>
              <w:jc w:val="left"/>
              <w:rPr>
                <w:szCs w:val="21"/>
              </w:rPr>
            </w:pPr>
            <w:r w:rsidRPr="00A84510">
              <w:rPr>
                <w:rFonts w:hint="eastAsia"/>
                <w:szCs w:val="21"/>
              </w:rPr>
              <w:t>1</w:t>
            </w:r>
          </w:p>
        </w:tc>
        <w:tc>
          <w:tcPr>
            <w:tcW w:w="2913" w:type="dxa"/>
            <w:gridSpan w:val="2"/>
            <w:tcBorders>
              <w:top w:val="single" w:sz="8" w:space="0" w:color="auto"/>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数据库原理及案例开发</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90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4.5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15*6</w:t>
            </w:r>
          </w:p>
        </w:tc>
        <w:tc>
          <w:tcPr>
            <w:tcW w:w="709" w:type="dxa"/>
            <w:tcBorders>
              <w:top w:val="nil"/>
              <w:left w:val="nil"/>
              <w:bottom w:val="nil"/>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 xml:space="preserve">　</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ind w:rightChars="-11" w:right="-23"/>
              <w:jc w:val="left"/>
              <w:rPr>
                <w:rFonts w:ascii="宋体" w:cs="宋体"/>
                <w:kern w:val="0"/>
                <w:szCs w:val="21"/>
              </w:rPr>
            </w:pPr>
            <w:r w:rsidRPr="00A84510">
              <w:rPr>
                <w:rFonts w:ascii="宋体" w:hAnsi="宋体" w:cs="宋体" w:hint="eastAsia"/>
                <w:kern w:val="0"/>
                <w:szCs w:val="21"/>
              </w:rPr>
              <w:t>作品</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rPr>
                <w:szCs w:val="21"/>
              </w:rPr>
            </w:pPr>
            <w:r w:rsidRPr="00A84510">
              <w:rPr>
                <w:rFonts w:hint="eastAsia"/>
                <w:szCs w:val="21"/>
              </w:rPr>
              <w:t>2</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FB54CD" w:rsidRDefault="000C1698" w:rsidP="009E7EB5">
            <w:pPr>
              <w:rPr>
                <w:szCs w:val="21"/>
              </w:rPr>
            </w:pPr>
            <w:r w:rsidRPr="00FB54CD">
              <w:rPr>
                <w:rFonts w:hint="eastAsia"/>
                <w:szCs w:val="21"/>
              </w:rPr>
              <w:t>网页版式设计</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FB54CD" w:rsidRDefault="000C1698" w:rsidP="009E7EB5">
            <w:pPr>
              <w:jc w:val="center"/>
              <w:rPr>
                <w:szCs w:val="21"/>
              </w:rPr>
            </w:pPr>
            <w:r w:rsidRPr="00FB54CD">
              <w:rPr>
                <w:rFonts w:hint="eastAsia"/>
                <w:szCs w:val="21"/>
              </w:rPr>
              <w:t>20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FB54CD" w:rsidRDefault="000C1698" w:rsidP="009E7EB5">
            <w:pPr>
              <w:jc w:val="center"/>
              <w:rPr>
                <w:szCs w:val="21"/>
              </w:rPr>
            </w:pPr>
            <w:r w:rsidRPr="00FB54CD">
              <w:rPr>
                <w:rFonts w:hint="eastAsia"/>
                <w:szCs w:val="21"/>
              </w:rPr>
              <w:t>40</w:t>
            </w:r>
          </w:p>
        </w:tc>
        <w:tc>
          <w:tcPr>
            <w:tcW w:w="705" w:type="dxa"/>
            <w:tcBorders>
              <w:top w:val="nil"/>
              <w:left w:val="nil"/>
              <w:bottom w:val="single" w:sz="8" w:space="0" w:color="auto"/>
              <w:right w:val="single" w:sz="8" w:space="0" w:color="auto"/>
            </w:tcBorders>
            <w:shd w:val="clear" w:color="auto" w:fill="auto"/>
            <w:noWrap/>
            <w:vAlign w:val="center"/>
          </w:tcPr>
          <w:p w:rsidR="000C1698" w:rsidRPr="00FB54CD" w:rsidRDefault="000C1698" w:rsidP="009E7EB5">
            <w:pPr>
              <w:jc w:val="center"/>
              <w:rPr>
                <w:szCs w:val="21"/>
              </w:rPr>
            </w:pPr>
            <w:r w:rsidRPr="00FB54CD">
              <w:rPr>
                <w:rFonts w:hint="eastAsia"/>
                <w:szCs w:val="21"/>
              </w:rPr>
              <w:t>60</w:t>
            </w:r>
          </w:p>
        </w:tc>
        <w:tc>
          <w:tcPr>
            <w:tcW w:w="758" w:type="dxa"/>
            <w:tcBorders>
              <w:top w:val="nil"/>
              <w:left w:val="nil"/>
              <w:bottom w:val="single" w:sz="8" w:space="0" w:color="auto"/>
              <w:right w:val="single" w:sz="8" w:space="0" w:color="auto"/>
            </w:tcBorders>
            <w:shd w:val="clear" w:color="auto" w:fill="auto"/>
            <w:vAlign w:val="center"/>
          </w:tcPr>
          <w:p w:rsidR="000C1698" w:rsidRPr="00FB54CD" w:rsidRDefault="000C1698" w:rsidP="009E7EB5">
            <w:pPr>
              <w:jc w:val="center"/>
              <w:rPr>
                <w:rFonts w:ascii="Calibri" w:eastAsia="等线" w:hAnsi="Calibri" w:cs="Calibri"/>
                <w:szCs w:val="21"/>
              </w:rPr>
            </w:pPr>
            <w:r w:rsidRPr="00FB54CD">
              <w:rPr>
                <w:rFonts w:ascii="Calibri" w:eastAsia="等线" w:hAnsi="Calibri" w:cs="Calibri"/>
                <w:szCs w:val="21"/>
              </w:rPr>
              <w:t>3</w:t>
            </w:r>
          </w:p>
        </w:tc>
        <w:tc>
          <w:tcPr>
            <w:tcW w:w="713" w:type="dxa"/>
            <w:tcBorders>
              <w:top w:val="nil"/>
              <w:left w:val="nil"/>
              <w:bottom w:val="single" w:sz="8" w:space="0" w:color="auto"/>
              <w:right w:val="single" w:sz="8" w:space="0" w:color="auto"/>
            </w:tcBorders>
            <w:shd w:val="clear" w:color="auto" w:fill="auto"/>
            <w:noWrap/>
            <w:vAlign w:val="center"/>
          </w:tcPr>
          <w:p w:rsidR="000C1698" w:rsidRPr="00FB54CD" w:rsidRDefault="000C1698" w:rsidP="009E7EB5">
            <w:pPr>
              <w:jc w:val="center"/>
              <w:rPr>
                <w:rFonts w:ascii="宋体" w:eastAsia="宋体" w:hAnsi="宋体" w:cs="宋体"/>
                <w:szCs w:val="21"/>
              </w:rPr>
            </w:pPr>
            <w:r w:rsidRPr="00FB54CD">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FB54CD" w:rsidRDefault="000C1698" w:rsidP="009E7EB5">
            <w:pPr>
              <w:jc w:val="center"/>
              <w:rPr>
                <w:szCs w:val="21"/>
              </w:rPr>
            </w:pPr>
          </w:p>
        </w:tc>
        <w:tc>
          <w:tcPr>
            <w:tcW w:w="709" w:type="dxa"/>
            <w:tcBorders>
              <w:top w:val="nil"/>
              <w:left w:val="nil"/>
              <w:bottom w:val="single" w:sz="8" w:space="0" w:color="auto"/>
              <w:right w:val="nil"/>
            </w:tcBorders>
            <w:shd w:val="clear" w:color="auto" w:fill="auto"/>
            <w:noWrap/>
            <w:vAlign w:val="center"/>
          </w:tcPr>
          <w:p w:rsidR="000C1698" w:rsidRPr="00FB54CD" w:rsidRDefault="000C1698" w:rsidP="009E7EB5">
            <w:pPr>
              <w:jc w:val="center"/>
              <w:rPr>
                <w:szCs w:val="21"/>
              </w:rPr>
            </w:pPr>
            <w:r w:rsidRPr="00FB54CD">
              <w:rPr>
                <w:rFonts w:hint="eastAsia"/>
                <w:szCs w:val="21"/>
              </w:rPr>
              <w:t>15*4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FB54CD" w:rsidRDefault="000C1698" w:rsidP="009E7EB5">
            <w:pPr>
              <w:jc w:val="left"/>
              <w:rPr>
                <w:rFonts w:ascii="等线" w:eastAsia="等线" w:hAnsi="等线"/>
                <w:sz w:val="22"/>
              </w:rPr>
            </w:pPr>
            <w:r w:rsidRPr="00FB54CD">
              <w:rPr>
                <w:rFonts w:ascii="等线" w:eastAsia="等线" w:hAnsi="等线" w:hint="eastAsia"/>
                <w:sz w:val="22"/>
              </w:rPr>
              <w:t xml:space="preserve">　</w:t>
            </w:r>
          </w:p>
        </w:tc>
        <w:tc>
          <w:tcPr>
            <w:tcW w:w="741" w:type="dxa"/>
            <w:noWrap/>
            <w:vAlign w:val="center"/>
          </w:tcPr>
          <w:p w:rsidR="000C1698" w:rsidRPr="00FB54CD" w:rsidRDefault="000C1698" w:rsidP="009E7EB5">
            <w:pPr>
              <w:widowControl/>
              <w:jc w:val="left"/>
              <w:rPr>
                <w:rFonts w:ascii="宋体" w:hAnsi="宋体" w:cs="宋体"/>
                <w:kern w:val="0"/>
                <w:szCs w:val="21"/>
              </w:rPr>
            </w:pPr>
          </w:p>
        </w:tc>
        <w:tc>
          <w:tcPr>
            <w:tcW w:w="746" w:type="dxa"/>
            <w:noWrap/>
            <w:vAlign w:val="center"/>
          </w:tcPr>
          <w:p w:rsidR="000C1698" w:rsidRPr="00FB54CD"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hAns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hAnsi="宋体" w:cs="宋体"/>
                <w:kern w:val="0"/>
                <w:szCs w:val="21"/>
              </w:rPr>
            </w:pPr>
            <w:r w:rsidRPr="00A84510">
              <w:rPr>
                <w:rFonts w:ascii="宋体" w:hAnsi="宋体" w:cs="宋体" w:hint="eastAsia"/>
                <w:kern w:val="0"/>
                <w:szCs w:val="21"/>
              </w:rPr>
              <w:t>随堂</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rPr>
                <w:rFonts w:ascii="宋体" w:eastAsia="宋体" w:hAnsi="宋体"/>
                <w:szCs w:val="21"/>
              </w:rPr>
            </w:pPr>
            <w:r w:rsidRPr="00A84510">
              <w:rPr>
                <w:rFonts w:hint="eastAsia"/>
                <w:szCs w:val="21"/>
              </w:rPr>
              <w:t>3</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Premiere</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20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40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nil"/>
            </w:tcBorders>
            <w:shd w:val="clear" w:color="auto" w:fill="auto"/>
            <w:noWrap/>
            <w:vAlign w:val="center"/>
          </w:tcPr>
          <w:p w:rsidR="000C1698" w:rsidRPr="00A84510" w:rsidRDefault="000C1698" w:rsidP="009E7EB5">
            <w:pPr>
              <w:jc w:val="center"/>
              <w:rPr>
                <w:szCs w:val="21"/>
              </w:rPr>
            </w:pPr>
            <w:r w:rsidRPr="00A84510">
              <w:rPr>
                <w:rFonts w:hint="eastAsia"/>
                <w:szCs w:val="21"/>
              </w:rPr>
              <w:t>15*4</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4</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JavaScript</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90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4.5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15*6</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5</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Web</w:t>
            </w:r>
            <w:r w:rsidRPr="00A84510">
              <w:rPr>
                <w:rFonts w:hint="eastAsia"/>
                <w:szCs w:val="21"/>
              </w:rPr>
              <w:t>前端框架</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20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40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15*4</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机试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6</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搜索引擎优化</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i/>
                <w:iCs/>
                <w:szCs w:val="21"/>
              </w:rPr>
            </w:pPr>
            <w:r w:rsidRPr="00A84510">
              <w:rPr>
                <w:rFonts w:ascii="Calibri" w:eastAsia="等线" w:hAnsi="Calibri" w:cs="Calibri"/>
                <w:i/>
                <w:iCs/>
                <w:szCs w:val="21"/>
              </w:rPr>
              <w:t>3</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i/>
                <w:iCs/>
                <w:szCs w:val="21"/>
              </w:rPr>
            </w:pPr>
            <w:r w:rsidRPr="00A84510">
              <w:rPr>
                <w:rFonts w:hint="eastAsia"/>
                <w:i/>
                <w:iCs/>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i/>
                <w:iCs/>
                <w:szCs w:val="21"/>
              </w:rPr>
            </w:pPr>
            <w:r w:rsidRPr="00A84510">
              <w:rPr>
                <w:rFonts w:hint="eastAsia"/>
                <w:i/>
                <w:iCs/>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i/>
                <w:iCs/>
                <w:szCs w:val="21"/>
              </w:rPr>
            </w:pPr>
          </w:p>
        </w:tc>
        <w:tc>
          <w:tcPr>
            <w:tcW w:w="709" w:type="dxa"/>
            <w:tcBorders>
              <w:top w:val="nil"/>
              <w:left w:val="nil"/>
              <w:bottom w:val="single" w:sz="8" w:space="0" w:color="auto"/>
              <w:right w:val="single" w:sz="8" w:space="0" w:color="auto"/>
            </w:tcBorders>
            <w:shd w:val="clear" w:color="auto" w:fill="auto"/>
            <w:noWrap/>
            <w:vAlign w:val="center"/>
          </w:tcPr>
          <w:p w:rsidR="000C1698" w:rsidRPr="009E7EB5" w:rsidRDefault="000C1698" w:rsidP="009E7EB5">
            <w:pPr>
              <w:jc w:val="center"/>
              <w:rPr>
                <w:color w:val="FF0000"/>
                <w:szCs w:val="21"/>
              </w:rPr>
            </w:pPr>
            <w:r w:rsidRPr="00A84510">
              <w:rPr>
                <w:rFonts w:hint="eastAsia"/>
                <w:i/>
                <w:iCs/>
                <w:szCs w:val="21"/>
              </w:rPr>
              <w:t>15*4</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笔试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7</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动态网页设计</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90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5</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15*6</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笔试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随堂</w:t>
            </w:r>
          </w:p>
        </w:tc>
      </w:tr>
      <w:tr w:rsidR="000C1698" w:rsidRPr="00A84510" w:rsidTr="00422E33">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tcBorders>
              <w:top w:val="nil"/>
              <w:left w:val="single" w:sz="8" w:space="0" w:color="auto"/>
              <w:bottom w:val="single" w:sz="8" w:space="0" w:color="auto"/>
              <w:right w:val="single" w:sz="8"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8</w:t>
            </w:r>
          </w:p>
        </w:tc>
        <w:tc>
          <w:tcPr>
            <w:tcW w:w="2913" w:type="dxa"/>
            <w:gridSpan w:val="2"/>
            <w:tcBorders>
              <w:top w:val="nil"/>
              <w:left w:val="nil"/>
              <w:bottom w:val="single" w:sz="8" w:space="0" w:color="auto"/>
              <w:right w:val="single" w:sz="8" w:space="0" w:color="auto"/>
            </w:tcBorders>
            <w:shd w:val="clear" w:color="auto" w:fill="auto"/>
            <w:vAlign w:val="center"/>
          </w:tcPr>
          <w:p w:rsidR="000C1698" w:rsidRPr="00A84510" w:rsidRDefault="000C1698" w:rsidP="009E7EB5">
            <w:pPr>
              <w:rPr>
                <w:szCs w:val="21"/>
              </w:rPr>
            </w:pPr>
            <w:r w:rsidRPr="00A84510">
              <w:rPr>
                <w:rFonts w:hint="eastAsia"/>
                <w:szCs w:val="21"/>
              </w:rPr>
              <w:t>办公自动化技术</w:t>
            </w:r>
          </w:p>
        </w:tc>
        <w:tc>
          <w:tcPr>
            <w:tcW w:w="640"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0</w:t>
            </w:r>
          </w:p>
        </w:tc>
        <w:tc>
          <w:tcPr>
            <w:tcW w:w="705" w:type="dxa"/>
            <w:gridSpan w:val="2"/>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05"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60</w:t>
            </w:r>
          </w:p>
        </w:tc>
        <w:tc>
          <w:tcPr>
            <w:tcW w:w="758" w:type="dxa"/>
            <w:tcBorders>
              <w:top w:val="nil"/>
              <w:left w:val="nil"/>
              <w:bottom w:val="single" w:sz="8" w:space="0" w:color="auto"/>
              <w:right w:val="single" w:sz="8"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15*4</w:t>
            </w:r>
          </w:p>
        </w:tc>
        <w:tc>
          <w:tcPr>
            <w:tcW w:w="741" w:type="dxa"/>
            <w:noWrap/>
            <w:vAlign w:val="center"/>
          </w:tcPr>
          <w:p w:rsidR="000C1698" w:rsidRPr="00A84510" w:rsidRDefault="000C1698" w:rsidP="009E7EB5">
            <w:pPr>
              <w:widowControl/>
              <w:jc w:val="left"/>
              <w:rPr>
                <w:rFonts w:ascii="宋体" w:hAnsi="宋体" w:cs="宋体"/>
                <w:kern w:val="0"/>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笔试</w:t>
            </w:r>
          </w:p>
        </w:tc>
        <w:tc>
          <w:tcPr>
            <w:tcW w:w="992"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期末</w:t>
            </w:r>
          </w:p>
        </w:tc>
      </w:tr>
      <w:tr w:rsidR="000C1698" w:rsidRPr="00A84510" w:rsidTr="00A84510">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Align w:val="center"/>
          </w:tcPr>
          <w:p w:rsidR="000C1698" w:rsidRPr="00A84510" w:rsidRDefault="000C1698" w:rsidP="009E7EB5">
            <w:pPr>
              <w:widowControl/>
              <w:jc w:val="left"/>
              <w:rPr>
                <w:rFonts w:ascii="宋体" w:cs="宋体"/>
                <w:kern w:val="0"/>
                <w:szCs w:val="21"/>
              </w:rPr>
            </w:pPr>
          </w:p>
        </w:tc>
        <w:tc>
          <w:tcPr>
            <w:tcW w:w="3359" w:type="dxa"/>
            <w:gridSpan w:val="4"/>
            <w:tcBorders>
              <w:right w:val="single" w:sz="4" w:space="0" w:color="auto"/>
            </w:tcBorders>
            <w:noWrap/>
            <w:vAlign w:val="center"/>
          </w:tcPr>
          <w:p w:rsidR="000C1698" w:rsidRPr="00A84510" w:rsidRDefault="000C1698" w:rsidP="009E7EB5">
            <w:pPr>
              <w:widowControl/>
              <w:jc w:val="center"/>
              <w:rPr>
                <w:rFonts w:ascii="宋体" w:hAnsi="宋体" w:cs="宋体"/>
                <w:b/>
                <w:bCs/>
                <w:kern w:val="0"/>
                <w:szCs w:val="21"/>
              </w:rPr>
            </w:pPr>
            <w:r w:rsidRPr="00A84510">
              <w:rPr>
                <w:rFonts w:ascii="宋体" w:hAnsi="宋体" w:cs="宋体" w:hint="eastAsia"/>
                <w:b/>
                <w:bCs/>
                <w:kern w:val="0"/>
                <w:szCs w:val="21"/>
              </w:rPr>
              <w:t>小计</w:t>
            </w:r>
          </w:p>
        </w:tc>
        <w:tc>
          <w:tcPr>
            <w:tcW w:w="640" w:type="dxa"/>
            <w:gridSpan w:val="2"/>
            <w:tcBorders>
              <w:top w:val="single" w:sz="4" w:space="0" w:color="auto"/>
              <w:left w:val="nil"/>
              <w:bottom w:val="single" w:sz="4" w:space="0" w:color="auto"/>
              <w:right w:val="single" w:sz="4" w:space="0" w:color="auto"/>
            </w:tcBorders>
            <w:shd w:val="clear" w:color="auto" w:fill="auto"/>
            <w:noWrap/>
            <w:vAlign w:val="center"/>
          </w:tcPr>
          <w:p w:rsidR="000C1698" w:rsidRPr="00A84510" w:rsidRDefault="000C1698" w:rsidP="009E7EB5">
            <w:pPr>
              <w:widowControl/>
              <w:jc w:val="center"/>
              <w:rPr>
                <w:rFonts w:ascii="宋体" w:hAnsi="宋体" w:cs="宋体"/>
                <w:b/>
                <w:bCs/>
                <w:kern w:val="0"/>
                <w:szCs w:val="21"/>
              </w:rPr>
            </w:pPr>
            <w:r w:rsidRPr="00A84510">
              <w:rPr>
                <w:rFonts w:ascii="宋体" w:hAnsi="宋体" w:cs="宋体" w:hint="eastAsia"/>
                <w:b/>
                <w:bCs/>
                <w:kern w:val="0"/>
                <w:szCs w:val="21"/>
              </w:rPr>
              <w:t>190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380</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570</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29</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300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270</w:t>
            </w:r>
          </w:p>
        </w:tc>
        <w:tc>
          <w:tcPr>
            <w:tcW w:w="741" w:type="dxa"/>
            <w:tcBorders>
              <w:left w:val="single" w:sz="4" w:space="0" w:color="auto"/>
            </w:tcBorders>
            <w:noWrap/>
            <w:vAlign w:val="center"/>
          </w:tcPr>
          <w:p w:rsidR="000C1698" w:rsidRPr="00A84510" w:rsidRDefault="000C1698" w:rsidP="009E7EB5">
            <w:pPr>
              <w:widowControl/>
              <w:jc w:val="center"/>
              <w:rPr>
                <w:rFonts w:ascii="宋体" w:hAnsi="宋体" w:cs="宋体"/>
                <w:b/>
                <w:bCs/>
                <w:kern w:val="0"/>
                <w:szCs w:val="21"/>
              </w:rPr>
            </w:pPr>
          </w:p>
        </w:tc>
        <w:tc>
          <w:tcPr>
            <w:tcW w:w="746" w:type="dxa"/>
            <w:noWrap/>
            <w:vAlign w:val="center"/>
          </w:tcPr>
          <w:p w:rsidR="000C1698" w:rsidRPr="00A84510" w:rsidRDefault="000C1698" w:rsidP="009E7EB5">
            <w:pPr>
              <w:widowControl/>
              <w:jc w:val="left"/>
              <w:rPr>
                <w:rFonts w:ascii="宋体" w:cs="宋体"/>
                <w:b/>
                <w:bCs/>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p>
        </w:tc>
        <w:tc>
          <w:tcPr>
            <w:tcW w:w="992" w:type="dxa"/>
            <w:noWrap/>
            <w:vAlign w:val="center"/>
          </w:tcPr>
          <w:p w:rsidR="000C1698" w:rsidRPr="00A84510" w:rsidRDefault="000C1698" w:rsidP="009E7EB5">
            <w:pPr>
              <w:widowControl/>
              <w:jc w:val="left"/>
              <w:rPr>
                <w:rFonts w:ascii="宋体" w:cs="宋体"/>
                <w:kern w:val="0"/>
                <w:szCs w:val="21"/>
              </w:rPr>
            </w:pPr>
          </w:p>
        </w:tc>
      </w:tr>
      <w:tr w:rsidR="000C1698" w:rsidRPr="00A84510" w:rsidTr="0069355D">
        <w:trPr>
          <w:trHeight w:val="583"/>
          <w:jc w:val="center"/>
        </w:trPr>
        <w:tc>
          <w:tcPr>
            <w:tcW w:w="426" w:type="dxa"/>
            <w:vMerge/>
            <w:vAlign w:val="center"/>
          </w:tcPr>
          <w:p w:rsidR="000C1698" w:rsidRPr="00A84510" w:rsidRDefault="000C1698" w:rsidP="009E7EB5">
            <w:pPr>
              <w:widowControl/>
              <w:jc w:val="center"/>
              <w:rPr>
                <w:rFonts w:ascii="宋体" w:cs="宋体"/>
                <w:kern w:val="0"/>
                <w:szCs w:val="21"/>
              </w:rPr>
            </w:pPr>
          </w:p>
        </w:tc>
        <w:tc>
          <w:tcPr>
            <w:tcW w:w="426" w:type="dxa"/>
            <w:vMerge w:val="restart"/>
            <w:tcBorders>
              <w:right w:val="single" w:sz="4" w:space="0" w:color="auto"/>
            </w:tcBorders>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职业技能训练</w:t>
            </w:r>
          </w:p>
        </w:tc>
        <w:tc>
          <w:tcPr>
            <w:tcW w:w="4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widowControl/>
              <w:jc w:val="left"/>
              <w:rPr>
                <w:szCs w:val="21"/>
              </w:rPr>
            </w:pPr>
            <w:r w:rsidRPr="00A84510">
              <w:rPr>
                <w:rFonts w:hint="eastAsia"/>
                <w:szCs w:val="21"/>
              </w:rPr>
              <w:t>1</w:t>
            </w:r>
          </w:p>
        </w:tc>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rPr>
                <w:szCs w:val="21"/>
              </w:rPr>
            </w:pPr>
            <w:r w:rsidRPr="00A84510">
              <w:rPr>
                <w:rFonts w:hint="eastAsia"/>
                <w:szCs w:val="21"/>
              </w:rPr>
              <w:t>静态网页设计实训</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41" w:type="dxa"/>
            <w:tcBorders>
              <w:top w:val="single" w:sz="4" w:space="0" w:color="auto"/>
              <w:left w:val="single" w:sz="4" w:space="0" w:color="auto"/>
              <w:bottom w:val="single" w:sz="4" w:space="0" w:color="auto"/>
              <w:righ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746" w:type="dxa"/>
            <w:tcBorders>
              <w:lef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竞赛</w:t>
            </w:r>
          </w:p>
        </w:tc>
        <w:tc>
          <w:tcPr>
            <w:tcW w:w="992" w:type="dxa"/>
            <w:noWrap/>
            <w:vAlign w:val="center"/>
          </w:tcPr>
          <w:p w:rsidR="000C1698" w:rsidRPr="00A84510" w:rsidRDefault="000C1698" w:rsidP="009E7EB5">
            <w:pPr>
              <w:widowControl/>
              <w:jc w:val="left"/>
              <w:rPr>
                <w:rFonts w:ascii="宋体" w:cs="宋体"/>
                <w:kern w:val="0"/>
                <w:szCs w:val="21"/>
              </w:rPr>
            </w:pPr>
            <w:r w:rsidRPr="00A84510">
              <w:rPr>
                <w:rFonts w:ascii="宋体" w:cs="宋体" w:hint="eastAsia"/>
                <w:kern w:val="0"/>
                <w:szCs w:val="21"/>
              </w:rPr>
              <w:t>第一周外出取素材</w:t>
            </w:r>
          </w:p>
        </w:tc>
      </w:tr>
      <w:tr w:rsidR="000C1698" w:rsidRPr="00A84510" w:rsidTr="0069355D">
        <w:trPr>
          <w:trHeight w:val="56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tcBorders>
              <w:right w:val="single" w:sz="4" w:space="0" w:color="auto"/>
            </w:tcBorders>
            <w:vAlign w:val="center"/>
          </w:tcPr>
          <w:p w:rsidR="000C1698" w:rsidRPr="00A84510" w:rsidRDefault="000C1698" w:rsidP="009E7EB5">
            <w:pPr>
              <w:widowControl/>
              <w:jc w:val="left"/>
              <w:rPr>
                <w:rFonts w:ascii="宋体" w:cs="宋体"/>
                <w:kern w:val="0"/>
                <w:szCs w:val="21"/>
              </w:rPr>
            </w:pPr>
          </w:p>
        </w:tc>
        <w:tc>
          <w:tcPr>
            <w:tcW w:w="4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2</w:t>
            </w:r>
          </w:p>
        </w:tc>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rPr>
                <w:szCs w:val="21"/>
              </w:rPr>
            </w:pPr>
            <w:r w:rsidRPr="00A84510">
              <w:rPr>
                <w:rFonts w:hint="eastAsia"/>
                <w:szCs w:val="21"/>
              </w:rPr>
              <w:t>网站前台</w:t>
            </w:r>
            <w:r w:rsidRPr="00A84510">
              <w:rPr>
                <w:rFonts w:hint="eastAsia"/>
                <w:szCs w:val="21"/>
              </w:rPr>
              <w:t>JS</w:t>
            </w:r>
            <w:r w:rsidRPr="00A84510">
              <w:rPr>
                <w:rFonts w:hint="eastAsia"/>
                <w:szCs w:val="21"/>
              </w:rPr>
              <w:t>特效实训</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r w:rsidRPr="00A84510">
              <w:rPr>
                <w:rFonts w:hint="eastAsia"/>
                <w:szCs w:val="21"/>
              </w:rPr>
              <w:t xml:space="preserve">　</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41" w:type="dxa"/>
            <w:tcBorders>
              <w:top w:val="single" w:sz="4" w:space="0" w:color="auto"/>
              <w:left w:val="single" w:sz="4" w:space="0" w:color="auto"/>
              <w:bottom w:val="single" w:sz="4" w:space="0" w:color="auto"/>
              <w:righ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746" w:type="dxa"/>
            <w:tcBorders>
              <w:lef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竞赛</w:t>
            </w:r>
          </w:p>
        </w:tc>
        <w:tc>
          <w:tcPr>
            <w:tcW w:w="992" w:type="dxa"/>
            <w:noWrap/>
            <w:vAlign w:val="center"/>
          </w:tcPr>
          <w:p w:rsidR="000C1698" w:rsidRPr="00A84510" w:rsidRDefault="000C1698" w:rsidP="009E7EB5">
            <w:pPr>
              <w:widowControl/>
              <w:jc w:val="left"/>
              <w:rPr>
                <w:rFonts w:ascii="宋体" w:cs="宋体"/>
                <w:kern w:val="0"/>
                <w:szCs w:val="21"/>
              </w:rPr>
            </w:pPr>
          </w:p>
        </w:tc>
      </w:tr>
      <w:tr w:rsidR="000C1698" w:rsidRPr="00A84510" w:rsidTr="0069355D">
        <w:trPr>
          <w:trHeight w:val="72"/>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tcBorders>
              <w:right w:val="single" w:sz="4" w:space="0" w:color="auto"/>
            </w:tcBorders>
            <w:vAlign w:val="center"/>
          </w:tcPr>
          <w:p w:rsidR="000C1698" w:rsidRPr="00A84510" w:rsidRDefault="000C1698" w:rsidP="009E7EB5">
            <w:pPr>
              <w:widowControl/>
              <w:jc w:val="left"/>
              <w:rPr>
                <w:rFonts w:ascii="宋体" w:cs="宋体"/>
                <w:kern w:val="0"/>
                <w:szCs w:val="21"/>
              </w:rPr>
            </w:pPr>
          </w:p>
        </w:tc>
        <w:tc>
          <w:tcPr>
            <w:tcW w:w="4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left"/>
              <w:rPr>
                <w:szCs w:val="21"/>
              </w:rPr>
            </w:pPr>
            <w:r w:rsidRPr="00A84510">
              <w:rPr>
                <w:rFonts w:hint="eastAsia"/>
                <w:szCs w:val="21"/>
              </w:rPr>
              <w:t>3</w:t>
            </w:r>
          </w:p>
        </w:tc>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rPr>
                <w:szCs w:val="21"/>
              </w:rPr>
            </w:pPr>
            <w:r w:rsidRPr="00A84510">
              <w:rPr>
                <w:rFonts w:hint="eastAsia"/>
                <w:szCs w:val="21"/>
              </w:rPr>
              <w:t>动态网站开发实训</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72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Calibri" w:eastAsia="等线" w:hAnsi="Calibri" w:cs="Calibri"/>
                <w:szCs w:val="21"/>
              </w:rPr>
            </w:pPr>
            <w:r w:rsidRPr="00A84510">
              <w:rPr>
                <w:rFonts w:ascii="Calibri" w:eastAsia="等线" w:hAnsi="Calibri" w:cs="Calibri"/>
                <w:szCs w:val="21"/>
              </w:rPr>
              <w:t>3</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eastAsia="宋体" w:hAnsi="宋体" w:cs="宋体"/>
                <w:szCs w:val="21"/>
              </w:rPr>
            </w:pP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szCs w:val="21"/>
              </w:rPr>
            </w:pPr>
            <w:r w:rsidRPr="00A84510">
              <w:rPr>
                <w:rFonts w:hint="eastAsia"/>
                <w:szCs w:val="21"/>
              </w:rPr>
              <w:t>3*24</w:t>
            </w:r>
          </w:p>
        </w:tc>
        <w:tc>
          <w:tcPr>
            <w:tcW w:w="741" w:type="dxa"/>
            <w:tcBorders>
              <w:top w:val="single" w:sz="4" w:space="0" w:color="auto"/>
              <w:left w:val="single" w:sz="4" w:space="0" w:color="auto"/>
              <w:bottom w:val="single" w:sz="4" w:space="0" w:color="auto"/>
              <w:righ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746" w:type="dxa"/>
            <w:tcBorders>
              <w:lef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竞赛</w:t>
            </w:r>
          </w:p>
        </w:tc>
        <w:tc>
          <w:tcPr>
            <w:tcW w:w="992" w:type="dxa"/>
            <w:noWrap/>
            <w:vAlign w:val="center"/>
          </w:tcPr>
          <w:p w:rsidR="000C1698" w:rsidRPr="00A84510" w:rsidRDefault="000C1698" w:rsidP="009E7EB5">
            <w:pPr>
              <w:widowControl/>
              <w:jc w:val="left"/>
              <w:rPr>
                <w:rFonts w:ascii="宋体" w:cs="宋体"/>
                <w:kern w:val="0"/>
                <w:szCs w:val="21"/>
              </w:rPr>
            </w:pPr>
          </w:p>
        </w:tc>
      </w:tr>
      <w:tr w:rsidR="000C1698" w:rsidRPr="00A84510" w:rsidTr="00A84510">
        <w:trPr>
          <w:trHeight w:val="72"/>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Align w:val="center"/>
          </w:tcPr>
          <w:p w:rsidR="000C1698" w:rsidRPr="00A84510" w:rsidRDefault="000C1698" w:rsidP="009E7EB5">
            <w:pPr>
              <w:widowControl/>
              <w:jc w:val="left"/>
              <w:rPr>
                <w:rFonts w:ascii="宋体" w:cs="宋体"/>
                <w:kern w:val="0"/>
                <w:szCs w:val="21"/>
              </w:rPr>
            </w:pPr>
          </w:p>
        </w:tc>
        <w:tc>
          <w:tcPr>
            <w:tcW w:w="3359" w:type="dxa"/>
            <w:gridSpan w:val="4"/>
            <w:noWrap/>
            <w:vAlign w:val="center"/>
          </w:tcPr>
          <w:p w:rsidR="000C1698" w:rsidRPr="00A84510" w:rsidRDefault="000C1698" w:rsidP="009E7EB5">
            <w:pPr>
              <w:widowControl/>
              <w:jc w:val="center"/>
              <w:rPr>
                <w:rFonts w:ascii="宋体" w:hAnsi="宋体" w:cs="宋体"/>
                <w:b/>
                <w:bCs/>
                <w:kern w:val="0"/>
                <w:szCs w:val="21"/>
              </w:rPr>
            </w:pPr>
            <w:r w:rsidRPr="00A84510">
              <w:rPr>
                <w:rFonts w:ascii="宋体" w:hAnsi="宋体" w:cs="宋体" w:hint="eastAsia"/>
                <w:b/>
                <w:bCs/>
                <w:kern w:val="0"/>
                <w:szCs w:val="21"/>
              </w:rPr>
              <w:t>小计</w:t>
            </w:r>
          </w:p>
        </w:tc>
        <w:tc>
          <w:tcPr>
            <w:tcW w:w="640" w:type="dxa"/>
            <w:gridSpan w:val="2"/>
            <w:tcBorders>
              <w:right w:val="single" w:sz="4" w:space="0" w:color="auto"/>
            </w:tcBorders>
            <w:noWrap/>
            <w:vAlign w:val="center"/>
          </w:tcPr>
          <w:p w:rsidR="000C1698" w:rsidRPr="00A84510" w:rsidRDefault="000C1698" w:rsidP="009E7EB5">
            <w:pPr>
              <w:widowControl/>
              <w:jc w:val="center"/>
              <w:rPr>
                <w:rFonts w:ascii="宋体" w:cs="宋体"/>
                <w:b/>
                <w:bCs/>
                <w:kern w:val="0"/>
                <w:szCs w:val="21"/>
              </w:rPr>
            </w:pPr>
            <w:r w:rsidRPr="00A84510">
              <w:rPr>
                <w:rFonts w:ascii="宋体" w:cs="宋体" w:hint="eastAsia"/>
                <w:b/>
                <w:bCs/>
                <w:kern w:val="0"/>
                <w:szCs w:val="21"/>
              </w:rPr>
              <w:t>0</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widowControl/>
              <w:jc w:val="center"/>
              <w:rPr>
                <w:rFonts w:ascii="宋体" w:hAnsi="宋体" w:cs="宋体"/>
                <w:b/>
                <w:bCs/>
                <w:kern w:val="0"/>
                <w:szCs w:val="21"/>
              </w:rPr>
            </w:pPr>
            <w:r w:rsidRPr="00A84510">
              <w:rPr>
                <w:rFonts w:ascii="宋体" w:hAnsi="宋体" w:cs="宋体" w:hint="eastAsia"/>
                <w:b/>
                <w:bCs/>
                <w:kern w:val="0"/>
                <w:szCs w:val="21"/>
              </w:rPr>
              <w:t>216</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216</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9</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1698" w:rsidRPr="00A84510" w:rsidRDefault="000C1698" w:rsidP="009E7EB5">
            <w:pPr>
              <w:jc w:val="center"/>
              <w:rPr>
                <w:rFonts w:ascii="宋体" w:hAnsi="宋体" w:cs="宋体"/>
                <w:b/>
                <w:bCs/>
                <w:kern w:val="0"/>
                <w:szCs w:val="21"/>
              </w:rPr>
            </w:pPr>
            <w:r w:rsidRPr="00A84510">
              <w:rPr>
                <w:rFonts w:ascii="宋体" w:hAnsi="宋体" w:cs="宋体" w:hint="eastAsia"/>
                <w:b/>
                <w:bCs/>
                <w:kern w:val="0"/>
                <w:szCs w:val="21"/>
              </w:rPr>
              <w:t>72</w:t>
            </w:r>
          </w:p>
        </w:tc>
        <w:tc>
          <w:tcPr>
            <w:tcW w:w="741" w:type="dxa"/>
            <w:tcBorders>
              <w:left w:val="single" w:sz="4" w:space="0" w:color="auto"/>
            </w:tcBorders>
            <w:noWrap/>
            <w:vAlign w:val="center"/>
          </w:tcPr>
          <w:p w:rsidR="000C1698" w:rsidRPr="00A84510" w:rsidRDefault="000C1698" w:rsidP="009E7EB5">
            <w:pPr>
              <w:widowControl/>
              <w:jc w:val="center"/>
              <w:rPr>
                <w:rFonts w:ascii="宋体" w:cs="宋体"/>
                <w:kern w:val="0"/>
                <w:szCs w:val="21"/>
              </w:rPr>
            </w:pPr>
          </w:p>
        </w:tc>
        <w:tc>
          <w:tcPr>
            <w:tcW w:w="746" w:type="dxa"/>
            <w:noWrap/>
            <w:vAlign w:val="center"/>
          </w:tcPr>
          <w:p w:rsidR="000C1698" w:rsidRPr="00A84510" w:rsidRDefault="000C1698" w:rsidP="009E7EB5">
            <w:pPr>
              <w:widowControl/>
              <w:jc w:val="center"/>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p>
        </w:tc>
        <w:tc>
          <w:tcPr>
            <w:tcW w:w="992" w:type="dxa"/>
            <w:noWrap/>
            <w:vAlign w:val="center"/>
          </w:tcPr>
          <w:p w:rsidR="000C1698" w:rsidRPr="00A84510" w:rsidRDefault="000C1698" w:rsidP="009E7EB5">
            <w:pPr>
              <w:widowControl/>
              <w:jc w:val="left"/>
              <w:rPr>
                <w:rFonts w:ascii="宋体" w:cs="宋体"/>
                <w:kern w:val="0"/>
                <w:szCs w:val="21"/>
              </w:rPr>
            </w:pPr>
          </w:p>
        </w:tc>
      </w:tr>
      <w:tr w:rsidR="000C1698" w:rsidRPr="00A84510" w:rsidTr="00A84510">
        <w:trPr>
          <w:trHeight w:val="266"/>
          <w:jc w:val="center"/>
        </w:trPr>
        <w:tc>
          <w:tcPr>
            <w:tcW w:w="426" w:type="dxa"/>
            <w:vMerge/>
            <w:noWrap/>
            <w:vAlign w:val="center"/>
          </w:tcPr>
          <w:p w:rsidR="000C1698" w:rsidRPr="00A84510" w:rsidRDefault="000C1698" w:rsidP="009E7EB5">
            <w:pPr>
              <w:widowControl/>
              <w:jc w:val="center"/>
              <w:rPr>
                <w:rFonts w:ascii="宋体" w:cs="宋体"/>
                <w:kern w:val="0"/>
                <w:szCs w:val="21"/>
              </w:rPr>
            </w:pPr>
          </w:p>
        </w:tc>
        <w:tc>
          <w:tcPr>
            <w:tcW w:w="426" w:type="dxa"/>
            <w:vMerge w:val="restart"/>
            <w:vAlign w:val="center"/>
          </w:tcPr>
          <w:p w:rsidR="000C1698" w:rsidRPr="00A84510" w:rsidRDefault="000C1698" w:rsidP="009E7EB5">
            <w:pPr>
              <w:widowControl/>
              <w:jc w:val="center"/>
              <w:rPr>
                <w:rFonts w:ascii="宋体" w:cs="宋体"/>
                <w:kern w:val="0"/>
                <w:szCs w:val="21"/>
              </w:rPr>
            </w:pPr>
            <w:r w:rsidRPr="00A84510">
              <w:rPr>
                <w:rFonts w:ascii="宋体" w:hAnsi="宋体" w:cs="宋体" w:hint="eastAsia"/>
                <w:kern w:val="0"/>
                <w:szCs w:val="21"/>
              </w:rPr>
              <w:t>综合实践</w:t>
            </w:r>
          </w:p>
        </w:tc>
        <w:tc>
          <w:tcPr>
            <w:tcW w:w="446"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hAnsi="宋体" w:cs="宋体"/>
                <w:kern w:val="0"/>
                <w:szCs w:val="21"/>
              </w:rPr>
              <w:t>1</w:t>
            </w:r>
          </w:p>
        </w:tc>
        <w:tc>
          <w:tcPr>
            <w:tcW w:w="2913" w:type="dxa"/>
            <w:gridSpan w:val="2"/>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入学教育及军训</w:t>
            </w:r>
          </w:p>
        </w:tc>
        <w:tc>
          <w:tcPr>
            <w:tcW w:w="640" w:type="dxa"/>
            <w:gridSpan w:val="2"/>
            <w:noWrap/>
            <w:vAlign w:val="center"/>
          </w:tcPr>
          <w:p w:rsidR="000C1698" w:rsidRPr="00A84510" w:rsidRDefault="000C1698" w:rsidP="009E7EB5">
            <w:pPr>
              <w:jc w:val="center"/>
              <w:rPr>
                <w:szCs w:val="21"/>
              </w:rPr>
            </w:pPr>
            <w:r w:rsidRPr="00A84510">
              <w:rPr>
                <w:szCs w:val="21"/>
              </w:rPr>
              <w:t>0</w:t>
            </w:r>
          </w:p>
        </w:tc>
        <w:tc>
          <w:tcPr>
            <w:tcW w:w="705" w:type="dxa"/>
            <w:gridSpan w:val="2"/>
            <w:noWrap/>
            <w:vAlign w:val="center"/>
          </w:tcPr>
          <w:p w:rsidR="000C1698" w:rsidRPr="00A84510" w:rsidRDefault="000C1698" w:rsidP="009E7EB5">
            <w:pPr>
              <w:jc w:val="center"/>
              <w:rPr>
                <w:szCs w:val="21"/>
              </w:rPr>
            </w:pPr>
            <w:r w:rsidRPr="00A84510">
              <w:rPr>
                <w:szCs w:val="21"/>
              </w:rPr>
              <w:t>48</w:t>
            </w:r>
          </w:p>
        </w:tc>
        <w:tc>
          <w:tcPr>
            <w:tcW w:w="705" w:type="dxa"/>
            <w:tcBorders>
              <w:top w:val="single" w:sz="4" w:space="0" w:color="auto"/>
            </w:tcBorders>
            <w:noWrap/>
            <w:vAlign w:val="center"/>
          </w:tcPr>
          <w:p w:rsidR="000C1698" w:rsidRPr="00A84510" w:rsidRDefault="000C1698" w:rsidP="009E7EB5">
            <w:pPr>
              <w:jc w:val="center"/>
              <w:rPr>
                <w:szCs w:val="21"/>
              </w:rPr>
            </w:pPr>
            <w:r w:rsidRPr="00A84510">
              <w:rPr>
                <w:szCs w:val="21"/>
              </w:rPr>
              <w:t>48</w:t>
            </w:r>
          </w:p>
        </w:tc>
        <w:tc>
          <w:tcPr>
            <w:tcW w:w="758" w:type="dxa"/>
            <w:tcBorders>
              <w:top w:val="single" w:sz="4" w:space="0" w:color="auto"/>
            </w:tcBorders>
          </w:tcPr>
          <w:p w:rsidR="000C1698" w:rsidRPr="00A84510" w:rsidRDefault="000C1698" w:rsidP="009E7EB5">
            <w:pPr>
              <w:jc w:val="center"/>
              <w:rPr>
                <w:szCs w:val="21"/>
              </w:rPr>
            </w:pPr>
            <w:r w:rsidRPr="00A84510">
              <w:rPr>
                <w:rFonts w:hint="eastAsia"/>
                <w:szCs w:val="21"/>
              </w:rPr>
              <w:t>2</w:t>
            </w:r>
          </w:p>
        </w:tc>
        <w:tc>
          <w:tcPr>
            <w:tcW w:w="713" w:type="dxa"/>
            <w:tcBorders>
              <w:top w:val="single" w:sz="4" w:space="0" w:color="auto"/>
            </w:tcBorders>
            <w:noWrap/>
            <w:vAlign w:val="center"/>
          </w:tcPr>
          <w:p w:rsidR="000C1698" w:rsidRPr="00A84510" w:rsidRDefault="000C1698" w:rsidP="009E7EB5">
            <w:pPr>
              <w:jc w:val="center"/>
              <w:rPr>
                <w:szCs w:val="21"/>
              </w:rPr>
            </w:pPr>
            <w:r w:rsidRPr="00A84510">
              <w:rPr>
                <w:szCs w:val="21"/>
              </w:rPr>
              <w:t>2*24</w:t>
            </w:r>
          </w:p>
        </w:tc>
        <w:tc>
          <w:tcPr>
            <w:tcW w:w="769" w:type="dxa"/>
            <w:tcBorders>
              <w:top w:val="single" w:sz="4" w:space="0" w:color="auto"/>
            </w:tcBorders>
            <w:noWrap/>
            <w:vAlign w:val="center"/>
          </w:tcPr>
          <w:p w:rsidR="000C1698" w:rsidRPr="00A84510" w:rsidRDefault="000C1698" w:rsidP="009E7EB5">
            <w:pPr>
              <w:jc w:val="center"/>
              <w:rPr>
                <w:szCs w:val="21"/>
              </w:rPr>
            </w:pPr>
          </w:p>
        </w:tc>
        <w:tc>
          <w:tcPr>
            <w:tcW w:w="709" w:type="dxa"/>
            <w:tcBorders>
              <w:top w:val="single" w:sz="4" w:space="0" w:color="auto"/>
            </w:tcBorders>
            <w:noWrap/>
            <w:vAlign w:val="center"/>
          </w:tcPr>
          <w:p w:rsidR="000C1698" w:rsidRPr="00A84510" w:rsidRDefault="000C1698" w:rsidP="009E7EB5">
            <w:pPr>
              <w:jc w:val="center"/>
              <w:rPr>
                <w:szCs w:val="21"/>
              </w:rPr>
            </w:pPr>
          </w:p>
        </w:tc>
        <w:tc>
          <w:tcPr>
            <w:tcW w:w="709" w:type="dxa"/>
            <w:tcBorders>
              <w:top w:val="single" w:sz="4" w:space="0" w:color="auto"/>
            </w:tcBorders>
            <w:noWrap/>
            <w:vAlign w:val="center"/>
          </w:tcPr>
          <w:p w:rsidR="000C1698" w:rsidRPr="00A84510" w:rsidRDefault="000C1698" w:rsidP="009E7EB5">
            <w:pPr>
              <w:jc w:val="center"/>
              <w:rPr>
                <w:szCs w:val="21"/>
              </w:rPr>
            </w:pPr>
          </w:p>
        </w:tc>
        <w:tc>
          <w:tcPr>
            <w:tcW w:w="741" w:type="dxa"/>
            <w:noWrap/>
            <w:vAlign w:val="center"/>
          </w:tcPr>
          <w:p w:rsidR="000C1698" w:rsidRPr="00A84510" w:rsidRDefault="000C1698" w:rsidP="009E7EB5">
            <w:pPr>
              <w:jc w:val="center"/>
              <w:rPr>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p>
        </w:tc>
        <w:tc>
          <w:tcPr>
            <w:tcW w:w="992" w:type="dxa"/>
            <w:noWrap/>
            <w:vAlign w:val="center"/>
          </w:tcPr>
          <w:p w:rsidR="000C1698" w:rsidRPr="00A84510" w:rsidRDefault="000C1698" w:rsidP="009E7EB5">
            <w:pPr>
              <w:widowControl/>
              <w:jc w:val="left"/>
              <w:rPr>
                <w:rFonts w:ascii="宋体" w:cs="宋体"/>
                <w:kern w:val="0"/>
                <w:sz w:val="24"/>
              </w:rPr>
            </w:pPr>
          </w:p>
        </w:tc>
      </w:tr>
      <w:tr w:rsidR="000C1698" w:rsidRPr="00A84510" w:rsidTr="00EF5A44">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hAnsi="宋体" w:cs="宋体"/>
                <w:kern w:val="0"/>
                <w:szCs w:val="21"/>
              </w:rPr>
              <w:t>2</w:t>
            </w:r>
          </w:p>
        </w:tc>
        <w:tc>
          <w:tcPr>
            <w:tcW w:w="2913" w:type="dxa"/>
            <w:gridSpan w:val="2"/>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认知实习</w:t>
            </w:r>
          </w:p>
        </w:tc>
        <w:tc>
          <w:tcPr>
            <w:tcW w:w="640" w:type="dxa"/>
            <w:gridSpan w:val="2"/>
            <w:noWrap/>
            <w:vAlign w:val="center"/>
          </w:tcPr>
          <w:p w:rsidR="000C1698" w:rsidRPr="00A84510" w:rsidRDefault="000C1698" w:rsidP="009E7EB5">
            <w:pPr>
              <w:jc w:val="center"/>
              <w:rPr>
                <w:szCs w:val="21"/>
              </w:rPr>
            </w:pPr>
            <w:r w:rsidRPr="00A84510">
              <w:rPr>
                <w:szCs w:val="21"/>
              </w:rPr>
              <w:t>0</w:t>
            </w:r>
          </w:p>
        </w:tc>
        <w:tc>
          <w:tcPr>
            <w:tcW w:w="705" w:type="dxa"/>
            <w:gridSpan w:val="2"/>
            <w:noWrap/>
            <w:vAlign w:val="center"/>
          </w:tcPr>
          <w:p w:rsidR="000C1698" w:rsidRPr="00A84510" w:rsidRDefault="000C1698" w:rsidP="009E7EB5">
            <w:pPr>
              <w:jc w:val="center"/>
              <w:rPr>
                <w:szCs w:val="21"/>
              </w:rPr>
            </w:pPr>
            <w:r w:rsidRPr="00A84510">
              <w:rPr>
                <w:szCs w:val="21"/>
              </w:rPr>
              <w:t>8</w:t>
            </w:r>
          </w:p>
        </w:tc>
        <w:tc>
          <w:tcPr>
            <w:tcW w:w="705" w:type="dxa"/>
            <w:noWrap/>
            <w:vAlign w:val="center"/>
          </w:tcPr>
          <w:p w:rsidR="000C1698" w:rsidRPr="00A84510" w:rsidRDefault="000C1698" w:rsidP="009E7EB5">
            <w:pPr>
              <w:jc w:val="center"/>
              <w:rPr>
                <w:szCs w:val="21"/>
              </w:rPr>
            </w:pPr>
            <w:r w:rsidRPr="00A84510">
              <w:rPr>
                <w:szCs w:val="21"/>
              </w:rPr>
              <w:t>8</w:t>
            </w:r>
          </w:p>
        </w:tc>
        <w:tc>
          <w:tcPr>
            <w:tcW w:w="758" w:type="dxa"/>
          </w:tcPr>
          <w:p w:rsidR="000C1698" w:rsidRPr="00A84510" w:rsidRDefault="000C1698" w:rsidP="009E7EB5">
            <w:pPr>
              <w:jc w:val="center"/>
              <w:rPr>
                <w:szCs w:val="21"/>
              </w:rPr>
            </w:pPr>
            <w:r w:rsidRPr="00A84510">
              <w:rPr>
                <w:rFonts w:hint="eastAsia"/>
                <w:szCs w:val="21"/>
              </w:rPr>
              <w:t>0.5</w:t>
            </w:r>
          </w:p>
        </w:tc>
        <w:tc>
          <w:tcPr>
            <w:tcW w:w="713" w:type="dxa"/>
            <w:noWrap/>
            <w:vAlign w:val="center"/>
          </w:tcPr>
          <w:p w:rsidR="000C1698" w:rsidRPr="00A84510" w:rsidRDefault="000C1698" w:rsidP="009E7EB5">
            <w:pPr>
              <w:jc w:val="center"/>
              <w:rPr>
                <w:szCs w:val="21"/>
              </w:rPr>
            </w:pPr>
            <w:r w:rsidRPr="00A84510">
              <w:rPr>
                <w:szCs w:val="21"/>
              </w:rPr>
              <w:t>8*1</w:t>
            </w:r>
          </w:p>
        </w:tc>
        <w:tc>
          <w:tcPr>
            <w:tcW w:w="769" w:type="dxa"/>
            <w:noWrap/>
            <w:vAlign w:val="center"/>
          </w:tcPr>
          <w:p w:rsidR="000C1698" w:rsidRPr="00A84510" w:rsidRDefault="000C1698" w:rsidP="009E7EB5">
            <w:pPr>
              <w:jc w:val="center"/>
              <w:rPr>
                <w:szCs w:val="21"/>
              </w:rPr>
            </w:pPr>
          </w:p>
        </w:tc>
        <w:tc>
          <w:tcPr>
            <w:tcW w:w="709" w:type="dxa"/>
            <w:noWrap/>
            <w:vAlign w:val="center"/>
          </w:tcPr>
          <w:p w:rsidR="000C1698" w:rsidRPr="00A84510" w:rsidRDefault="000C1698" w:rsidP="009E7EB5">
            <w:pPr>
              <w:jc w:val="center"/>
              <w:rPr>
                <w:szCs w:val="21"/>
              </w:rPr>
            </w:pPr>
          </w:p>
        </w:tc>
        <w:tc>
          <w:tcPr>
            <w:tcW w:w="709" w:type="dxa"/>
            <w:noWrap/>
            <w:vAlign w:val="center"/>
          </w:tcPr>
          <w:p w:rsidR="000C1698" w:rsidRPr="00A84510" w:rsidRDefault="000C1698" w:rsidP="009E7EB5">
            <w:pPr>
              <w:jc w:val="center"/>
              <w:rPr>
                <w:szCs w:val="21"/>
              </w:rPr>
            </w:pPr>
          </w:p>
        </w:tc>
        <w:tc>
          <w:tcPr>
            <w:tcW w:w="741" w:type="dxa"/>
            <w:noWrap/>
            <w:vAlign w:val="center"/>
          </w:tcPr>
          <w:p w:rsidR="000C1698" w:rsidRPr="00A84510" w:rsidRDefault="000C1698" w:rsidP="009E7EB5">
            <w:pPr>
              <w:jc w:val="center"/>
              <w:rPr>
                <w:szCs w:val="21"/>
              </w:rPr>
            </w:pPr>
          </w:p>
        </w:tc>
        <w:tc>
          <w:tcPr>
            <w:tcW w:w="746" w:type="dxa"/>
            <w:noWrap/>
            <w:vAlign w:val="center"/>
          </w:tcPr>
          <w:p w:rsidR="000C1698" w:rsidRPr="00A84510" w:rsidRDefault="000C1698" w:rsidP="009E7EB5">
            <w:pPr>
              <w:widowControl/>
              <w:jc w:val="left"/>
              <w:rPr>
                <w:rFonts w:ascii="宋体" w:cs="宋体"/>
                <w:kern w:val="0"/>
                <w:szCs w:val="21"/>
              </w:rPr>
            </w:pPr>
          </w:p>
        </w:tc>
        <w:tc>
          <w:tcPr>
            <w:tcW w:w="1223" w:type="dxa"/>
            <w:noWrap/>
            <w:vAlign w:val="center"/>
          </w:tcPr>
          <w:p w:rsidR="000C1698" w:rsidRPr="00A84510" w:rsidRDefault="000C1698" w:rsidP="009E7EB5">
            <w:pPr>
              <w:widowControl/>
              <w:jc w:val="left"/>
              <w:rPr>
                <w:rFonts w:ascii="宋体" w:cs="宋体"/>
                <w:kern w:val="0"/>
                <w:szCs w:val="21"/>
              </w:rPr>
            </w:pPr>
          </w:p>
        </w:tc>
        <w:tc>
          <w:tcPr>
            <w:tcW w:w="992" w:type="dxa"/>
            <w:noWrap/>
            <w:vAlign w:val="center"/>
          </w:tcPr>
          <w:p w:rsidR="000C1698" w:rsidRPr="00A84510" w:rsidRDefault="000C1698" w:rsidP="009E7EB5">
            <w:pPr>
              <w:widowControl/>
              <w:jc w:val="left"/>
              <w:rPr>
                <w:rFonts w:ascii="宋体" w:cs="宋体"/>
                <w:kern w:val="0"/>
                <w:sz w:val="24"/>
              </w:rPr>
            </w:pPr>
          </w:p>
        </w:tc>
      </w:tr>
      <w:tr w:rsidR="000C1698" w:rsidRPr="00A84510" w:rsidTr="00EF5A44">
        <w:trPr>
          <w:trHeight w:val="300"/>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hAnsi="宋体" w:cs="宋体"/>
                <w:kern w:val="0"/>
                <w:szCs w:val="21"/>
              </w:rPr>
              <w:t>3</w:t>
            </w:r>
          </w:p>
        </w:tc>
        <w:tc>
          <w:tcPr>
            <w:tcW w:w="2913" w:type="dxa"/>
            <w:gridSpan w:val="2"/>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专业综合技能训练（或跟岗实习）</w:t>
            </w:r>
          </w:p>
        </w:tc>
        <w:tc>
          <w:tcPr>
            <w:tcW w:w="640" w:type="dxa"/>
            <w:gridSpan w:val="2"/>
            <w:noWrap/>
            <w:vAlign w:val="center"/>
          </w:tcPr>
          <w:p w:rsidR="000C1698" w:rsidRPr="00A84510" w:rsidRDefault="000C1698" w:rsidP="009E7EB5">
            <w:pPr>
              <w:jc w:val="center"/>
              <w:rPr>
                <w:szCs w:val="21"/>
              </w:rPr>
            </w:pPr>
            <w:r w:rsidRPr="00A84510">
              <w:rPr>
                <w:szCs w:val="21"/>
              </w:rPr>
              <w:t>0</w:t>
            </w:r>
          </w:p>
        </w:tc>
        <w:tc>
          <w:tcPr>
            <w:tcW w:w="705" w:type="dxa"/>
            <w:gridSpan w:val="2"/>
            <w:noWrap/>
            <w:vAlign w:val="center"/>
          </w:tcPr>
          <w:p w:rsidR="000C1698" w:rsidRPr="00A84510" w:rsidRDefault="000C1698" w:rsidP="009E7EB5">
            <w:pPr>
              <w:jc w:val="center"/>
              <w:rPr>
                <w:szCs w:val="21"/>
              </w:rPr>
            </w:pPr>
            <w:r w:rsidRPr="00A84510">
              <w:rPr>
                <w:rFonts w:hint="eastAsia"/>
                <w:szCs w:val="21"/>
              </w:rPr>
              <w:t>160</w:t>
            </w:r>
          </w:p>
        </w:tc>
        <w:tc>
          <w:tcPr>
            <w:tcW w:w="705" w:type="dxa"/>
            <w:noWrap/>
            <w:vAlign w:val="center"/>
          </w:tcPr>
          <w:p w:rsidR="000C1698" w:rsidRPr="00A84510" w:rsidRDefault="000C1698" w:rsidP="009E7EB5">
            <w:pPr>
              <w:jc w:val="center"/>
              <w:rPr>
                <w:szCs w:val="21"/>
              </w:rPr>
            </w:pPr>
            <w:r w:rsidRPr="00A84510">
              <w:rPr>
                <w:rFonts w:hint="eastAsia"/>
                <w:szCs w:val="21"/>
              </w:rPr>
              <w:t>160</w:t>
            </w:r>
          </w:p>
        </w:tc>
        <w:tc>
          <w:tcPr>
            <w:tcW w:w="758" w:type="dxa"/>
            <w:vAlign w:val="center"/>
          </w:tcPr>
          <w:p w:rsidR="000C1698" w:rsidRPr="00A84510" w:rsidRDefault="000C1698" w:rsidP="009E7EB5">
            <w:pPr>
              <w:jc w:val="center"/>
              <w:rPr>
                <w:szCs w:val="21"/>
              </w:rPr>
            </w:pPr>
            <w:r w:rsidRPr="00A84510">
              <w:rPr>
                <w:rFonts w:hint="eastAsia"/>
                <w:szCs w:val="21"/>
              </w:rPr>
              <w:t>8</w:t>
            </w:r>
          </w:p>
        </w:tc>
        <w:tc>
          <w:tcPr>
            <w:tcW w:w="713" w:type="dxa"/>
            <w:noWrap/>
            <w:vAlign w:val="center"/>
          </w:tcPr>
          <w:p w:rsidR="000C1698" w:rsidRPr="00A84510" w:rsidRDefault="000C1698" w:rsidP="009E7EB5">
            <w:pPr>
              <w:jc w:val="center"/>
              <w:rPr>
                <w:szCs w:val="21"/>
              </w:rPr>
            </w:pPr>
          </w:p>
        </w:tc>
        <w:tc>
          <w:tcPr>
            <w:tcW w:w="769" w:type="dxa"/>
            <w:noWrap/>
            <w:vAlign w:val="center"/>
          </w:tcPr>
          <w:p w:rsidR="000C1698" w:rsidRPr="00A84510" w:rsidRDefault="000C1698" w:rsidP="009E7EB5">
            <w:pPr>
              <w:jc w:val="center"/>
              <w:rPr>
                <w:szCs w:val="21"/>
              </w:rPr>
            </w:pPr>
          </w:p>
        </w:tc>
        <w:tc>
          <w:tcPr>
            <w:tcW w:w="709" w:type="dxa"/>
            <w:noWrap/>
            <w:vAlign w:val="center"/>
          </w:tcPr>
          <w:p w:rsidR="000C1698" w:rsidRPr="00A84510" w:rsidRDefault="000C1698" w:rsidP="009E7EB5">
            <w:pPr>
              <w:jc w:val="center"/>
              <w:rPr>
                <w:szCs w:val="21"/>
              </w:rPr>
            </w:pPr>
          </w:p>
        </w:tc>
        <w:tc>
          <w:tcPr>
            <w:tcW w:w="709" w:type="dxa"/>
            <w:noWrap/>
            <w:vAlign w:val="center"/>
          </w:tcPr>
          <w:p w:rsidR="000C1698" w:rsidRPr="00A84510" w:rsidRDefault="000C1698" w:rsidP="009E7EB5">
            <w:pPr>
              <w:jc w:val="center"/>
              <w:rPr>
                <w:szCs w:val="21"/>
              </w:rPr>
            </w:pPr>
          </w:p>
        </w:tc>
        <w:tc>
          <w:tcPr>
            <w:tcW w:w="741" w:type="dxa"/>
            <w:noWrap/>
            <w:vAlign w:val="center"/>
          </w:tcPr>
          <w:p w:rsidR="000C1698" w:rsidRPr="00A84510" w:rsidRDefault="000C1698" w:rsidP="009E7EB5">
            <w:pPr>
              <w:jc w:val="center"/>
              <w:rPr>
                <w:szCs w:val="21"/>
              </w:rPr>
            </w:pPr>
            <w:r w:rsidRPr="00A84510">
              <w:rPr>
                <w:rFonts w:hint="eastAsia"/>
                <w:szCs w:val="21"/>
              </w:rPr>
              <w:t>8</w:t>
            </w:r>
            <w:r w:rsidRPr="00A84510">
              <w:rPr>
                <w:szCs w:val="21"/>
              </w:rPr>
              <w:t>*2</w:t>
            </w:r>
            <w:r w:rsidRPr="00A84510">
              <w:rPr>
                <w:rFonts w:hint="eastAsia"/>
                <w:szCs w:val="21"/>
              </w:rPr>
              <w:t>0</w:t>
            </w:r>
          </w:p>
        </w:tc>
        <w:tc>
          <w:tcPr>
            <w:tcW w:w="746"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 xml:space="preserve">　</w:t>
            </w: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实习报告</w:t>
            </w:r>
          </w:p>
        </w:tc>
        <w:tc>
          <w:tcPr>
            <w:tcW w:w="992" w:type="dxa"/>
            <w:noWrap/>
            <w:vAlign w:val="center"/>
          </w:tcPr>
          <w:p w:rsidR="000C1698" w:rsidRPr="00A84510" w:rsidRDefault="000C1698" w:rsidP="009E7EB5">
            <w:pPr>
              <w:widowControl/>
              <w:jc w:val="left"/>
              <w:rPr>
                <w:rFonts w:ascii="宋体" w:cs="宋体"/>
                <w:kern w:val="0"/>
                <w:sz w:val="24"/>
              </w:rPr>
            </w:pPr>
          </w:p>
        </w:tc>
      </w:tr>
      <w:tr w:rsidR="000C1698" w:rsidRPr="00A84510" w:rsidTr="00EF5A44">
        <w:trPr>
          <w:trHeight w:val="209"/>
          <w:jc w:val="center"/>
        </w:trPr>
        <w:tc>
          <w:tcPr>
            <w:tcW w:w="0" w:type="auto"/>
            <w:vMerge/>
            <w:vAlign w:val="center"/>
          </w:tcPr>
          <w:p w:rsidR="000C1698" w:rsidRPr="00A84510" w:rsidRDefault="000C1698" w:rsidP="009E7EB5">
            <w:pPr>
              <w:widowControl/>
              <w:jc w:val="left"/>
              <w:rPr>
                <w:rFonts w:ascii="宋体" w:cs="宋体"/>
                <w:kern w:val="0"/>
                <w:szCs w:val="21"/>
              </w:rPr>
            </w:pPr>
          </w:p>
        </w:tc>
        <w:tc>
          <w:tcPr>
            <w:tcW w:w="0" w:type="auto"/>
            <w:vMerge/>
            <w:vAlign w:val="center"/>
          </w:tcPr>
          <w:p w:rsidR="000C1698" w:rsidRPr="00A84510" w:rsidRDefault="000C1698" w:rsidP="009E7EB5">
            <w:pPr>
              <w:widowControl/>
              <w:jc w:val="left"/>
              <w:rPr>
                <w:rFonts w:ascii="宋体" w:cs="宋体"/>
                <w:kern w:val="0"/>
                <w:szCs w:val="21"/>
              </w:rPr>
            </w:pPr>
          </w:p>
        </w:tc>
        <w:tc>
          <w:tcPr>
            <w:tcW w:w="446"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hAnsi="宋体" w:cs="宋体"/>
                <w:kern w:val="0"/>
                <w:szCs w:val="21"/>
              </w:rPr>
              <w:t>4</w:t>
            </w:r>
          </w:p>
        </w:tc>
        <w:tc>
          <w:tcPr>
            <w:tcW w:w="2913" w:type="dxa"/>
            <w:gridSpan w:val="2"/>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顶岗实习</w:t>
            </w:r>
          </w:p>
        </w:tc>
        <w:tc>
          <w:tcPr>
            <w:tcW w:w="640"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cs="宋体"/>
                <w:kern w:val="0"/>
                <w:szCs w:val="21"/>
              </w:rPr>
              <w:t>0</w:t>
            </w:r>
          </w:p>
        </w:tc>
        <w:tc>
          <w:tcPr>
            <w:tcW w:w="705" w:type="dxa"/>
            <w:gridSpan w:val="2"/>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48</w:t>
            </w:r>
            <w:r w:rsidRPr="00A84510">
              <w:rPr>
                <w:rFonts w:ascii="宋体" w:hAnsi="宋体" w:cs="宋体"/>
                <w:kern w:val="0"/>
                <w:szCs w:val="21"/>
              </w:rPr>
              <w:t>0</w:t>
            </w:r>
          </w:p>
        </w:tc>
        <w:tc>
          <w:tcPr>
            <w:tcW w:w="705"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48</w:t>
            </w:r>
            <w:r w:rsidRPr="00A84510">
              <w:rPr>
                <w:rFonts w:ascii="宋体" w:hAnsi="宋体" w:cs="宋体"/>
                <w:kern w:val="0"/>
                <w:szCs w:val="21"/>
              </w:rPr>
              <w:t>0</w:t>
            </w:r>
          </w:p>
        </w:tc>
        <w:tc>
          <w:tcPr>
            <w:tcW w:w="758" w:type="dxa"/>
            <w:vAlign w:val="center"/>
          </w:tcPr>
          <w:p w:rsidR="000C1698" w:rsidRPr="00A84510" w:rsidRDefault="000C1698" w:rsidP="009E7EB5">
            <w:pPr>
              <w:widowControl/>
              <w:jc w:val="center"/>
              <w:rPr>
                <w:rFonts w:ascii="宋体" w:hAnsi="宋体" w:cs="宋体"/>
                <w:kern w:val="0"/>
                <w:szCs w:val="21"/>
              </w:rPr>
            </w:pPr>
            <w:r w:rsidRPr="00A84510">
              <w:rPr>
                <w:rFonts w:ascii="宋体" w:hAnsi="宋体" w:cs="宋体" w:hint="eastAsia"/>
                <w:kern w:val="0"/>
                <w:szCs w:val="21"/>
              </w:rPr>
              <w:t>24</w:t>
            </w:r>
          </w:p>
        </w:tc>
        <w:tc>
          <w:tcPr>
            <w:tcW w:w="713" w:type="dxa"/>
            <w:noWrap/>
            <w:vAlign w:val="center"/>
          </w:tcPr>
          <w:p w:rsidR="000C1698" w:rsidRPr="00A84510" w:rsidRDefault="000C1698" w:rsidP="009E7EB5">
            <w:pPr>
              <w:widowControl/>
              <w:jc w:val="left"/>
              <w:rPr>
                <w:rFonts w:ascii="宋体" w:cs="宋体"/>
                <w:kern w:val="0"/>
                <w:szCs w:val="21"/>
              </w:rPr>
            </w:pPr>
          </w:p>
        </w:tc>
        <w:tc>
          <w:tcPr>
            <w:tcW w:w="769" w:type="dxa"/>
            <w:noWrap/>
            <w:vAlign w:val="center"/>
          </w:tcPr>
          <w:p w:rsidR="000C1698" w:rsidRPr="00A84510" w:rsidRDefault="000C1698" w:rsidP="009E7EB5">
            <w:pPr>
              <w:widowControl/>
              <w:jc w:val="left"/>
              <w:rPr>
                <w:rFonts w:ascii="宋体" w:cs="宋体"/>
                <w:kern w:val="0"/>
                <w:szCs w:val="21"/>
              </w:rPr>
            </w:pPr>
          </w:p>
        </w:tc>
        <w:tc>
          <w:tcPr>
            <w:tcW w:w="709" w:type="dxa"/>
            <w:noWrap/>
            <w:vAlign w:val="center"/>
          </w:tcPr>
          <w:p w:rsidR="000C1698" w:rsidRPr="00A84510" w:rsidRDefault="000C1698" w:rsidP="009E7EB5">
            <w:pPr>
              <w:widowControl/>
              <w:jc w:val="left"/>
              <w:rPr>
                <w:rFonts w:ascii="宋体" w:cs="宋体"/>
                <w:kern w:val="0"/>
                <w:szCs w:val="21"/>
              </w:rPr>
            </w:pPr>
          </w:p>
        </w:tc>
        <w:tc>
          <w:tcPr>
            <w:tcW w:w="709" w:type="dxa"/>
            <w:noWrap/>
            <w:vAlign w:val="center"/>
          </w:tcPr>
          <w:p w:rsidR="000C1698" w:rsidRPr="00A84510" w:rsidRDefault="000C1698" w:rsidP="009E7EB5">
            <w:pPr>
              <w:widowControl/>
              <w:jc w:val="left"/>
              <w:rPr>
                <w:rFonts w:ascii="宋体" w:cs="宋体"/>
                <w:kern w:val="0"/>
                <w:szCs w:val="21"/>
              </w:rPr>
            </w:pPr>
          </w:p>
        </w:tc>
        <w:tc>
          <w:tcPr>
            <w:tcW w:w="741" w:type="dxa"/>
            <w:noWrap/>
            <w:vAlign w:val="center"/>
          </w:tcPr>
          <w:p w:rsidR="000C1698" w:rsidRPr="00A84510" w:rsidRDefault="000C1698" w:rsidP="009E7EB5">
            <w:pPr>
              <w:widowControl/>
              <w:rPr>
                <w:rFonts w:ascii="宋体" w:cs="宋体"/>
                <w:kern w:val="0"/>
                <w:szCs w:val="21"/>
              </w:rPr>
            </w:pPr>
            <w:r w:rsidRPr="00A84510">
              <w:rPr>
                <w:rFonts w:ascii="宋体" w:hAnsi="宋体" w:cs="宋体" w:hint="eastAsia"/>
                <w:kern w:val="0"/>
                <w:szCs w:val="21"/>
              </w:rPr>
              <w:t>8*20</w:t>
            </w:r>
          </w:p>
        </w:tc>
        <w:tc>
          <w:tcPr>
            <w:tcW w:w="746"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16</w:t>
            </w:r>
            <w:r w:rsidRPr="00A84510">
              <w:rPr>
                <w:rFonts w:ascii="宋体" w:hAnsi="宋体" w:cs="宋体"/>
                <w:kern w:val="0"/>
                <w:szCs w:val="21"/>
              </w:rPr>
              <w:t>*20</w:t>
            </w:r>
          </w:p>
        </w:tc>
        <w:tc>
          <w:tcPr>
            <w:tcW w:w="1223" w:type="dxa"/>
            <w:noWrap/>
            <w:vAlign w:val="center"/>
          </w:tcPr>
          <w:p w:rsidR="000C1698" w:rsidRPr="00A84510" w:rsidRDefault="000C1698" w:rsidP="009E7EB5">
            <w:pPr>
              <w:widowControl/>
              <w:jc w:val="left"/>
              <w:rPr>
                <w:rFonts w:ascii="宋体" w:cs="宋体"/>
                <w:kern w:val="0"/>
                <w:szCs w:val="21"/>
              </w:rPr>
            </w:pPr>
            <w:r w:rsidRPr="00A84510">
              <w:rPr>
                <w:rFonts w:ascii="宋体" w:hAnsi="宋体" w:cs="宋体" w:hint="eastAsia"/>
                <w:kern w:val="0"/>
                <w:szCs w:val="21"/>
              </w:rPr>
              <w:t>实习报告</w:t>
            </w:r>
          </w:p>
        </w:tc>
        <w:tc>
          <w:tcPr>
            <w:tcW w:w="992" w:type="dxa"/>
            <w:noWrap/>
            <w:vAlign w:val="center"/>
          </w:tcPr>
          <w:p w:rsidR="000C1698" w:rsidRPr="00A84510" w:rsidRDefault="000C1698" w:rsidP="009E7EB5">
            <w:pPr>
              <w:widowControl/>
              <w:jc w:val="left"/>
              <w:rPr>
                <w:rFonts w:ascii="宋体" w:cs="宋体"/>
                <w:kern w:val="0"/>
                <w:sz w:val="24"/>
              </w:rPr>
            </w:pPr>
          </w:p>
        </w:tc>
      </w:tr>
      <w:tr w:rsidR="000C1698" w:rsidRPr="00A84510" w:rsidTr="00A84510">
        <w:trPr>
          <w:trHeight w:val="300"/>
          <w:jc w:val="center"/>
        </w:trPr>
        <w:tc>
          <w:tcPr>
            <w:tcW w:w="4211" w:type="dxa"/>
            <w:gridSpan w:val="6"/>
            <w:noWrap/>
            <w:vAlign w:val="center"/>
          </w:tcPr>
          <w:p w:rsidR="000C1698" w:rsidRPr="00A84510" w:rsidRDefault="000C1698" w:rsidP="009E7EB5">
            <w:pPr>
              <w:widowControl/>
              <w:jc w:val="center"/>
              <w:rPr>
                <w:rFonts w:ascii="宋体" w:cs="宋体"/>
                <w:b/>
                <w:bCs/>
                <w:kern w:val="0"/>
                <w:szCs w:val="21"/>
              </w:rPr>
            </w:pPr>
            <w:r w:rsidRPr="00A84510">
              <w:rPr>
                <w:rFonts w:ascii="宋体" w:hAnsi="宋体" w:cs="宋体" w:hint="eastAsia"/>
                <w:b/>
                <w:bCs/>
                <w:kern w:val="0"/>
                <w:szCs w:val="21"/>
              </w:rPr>
              <w:t>小计</w:t>
            </w:r>
          </w:p>
        </w:tc>
        <w:tc>
          <w:tcPr>
            <w:tcW w:w="640" w:type="dxa"/>
            <w:gridSpan w:val="2"/>
            <w:tcBorders>
              <w:bottom w:val="single" w:sz="4" w:space="0" w:color="auto"/>
            </w:tcBorders>
            <w:noWrap/>
            <w:vAlign w:val="center"/>
          </w:tcPr>
          <w:p w:rsidR="000C1698" w:rsidRPr="00A84510" w:rsidRDefault="000C1698" w:rsidP="009E7EB5">
            <w:pPr>
              <w:widowControl/>
              <w:jc w:val="center"/>
              <w:rPr>
                <w:rFonts w:ascii="宋体" w:cs="宋体"/>
                <w:b/>
                <w:bCs/>
                <w:kern w:val="0"/>
                <w:szCs w:val="21"/>
              </w:rPr>
            </w:pPr>
            <w:r w:rsidRPr="00A84510">
              <w:rPr>
                <w:rFonts w:ascii="宋体" w:cs="宋体"/>
                <w:b/>
                <w:bCs/>
                <w:kern w:val="0"/>
                <w:szCs w:val="21"/>
              </w:rPr>
              <w:t>0</w:t>
            </w:r>
          </w:p>
        </w:tc>
        <w:tc>
          <w:tcPr>
            <w:tcW w:w="705" w:type="dxa"/>
            <w:gridSpan w:val="2"/>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696</w:t>
            </w:r>
          </w:p>
        </w:tc>
        <w:tc>
          <w:tcPr>
            <w:tcW w:w="705" w:type="dxa"/>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696</w:t>
            </w:r>
          </w:p>
        </w:tc>
        <w:tc>
          <w:tcPr>
            <w:tcW w:w="758" w:type="dxa"/>
            <w:tcBorders>
              <w:bottom w:val="single" w:sz="4" w:space="0" w:color="auto"/>
            </w:tcBorders>
          </w:tcPr>
          <w:p w:rsidR="000C1698" w:rsidRPr="00A84510" w:rsidRDefault="000C1698" w:rsidP="009E7EB5">
            <w:pPr>
              <w:widowControl/>
              <w:jc w:val="center"/>
              <w:rPr>
                <w:rFonts w:ascii="宋体" w:hAnsi="宋体" w:cs="宋体"/>
                <w:b/>
                <w:bCs/>
                <w:kern w:val="0"/>
                <w:szCs w:val="21"/>
              </w:rPr>
            </w:pPr>
            <w:r w:rsidRPr="00A84510">
              <w:rPr>
                <w:rFonts w:ascii="宋体" w:hAnsi="宋体" w:cs="宋体" w:hint="eastAsia"/>
                <w:b/>
                <w:bCs/>
                <w:kern w:val="0"/>
                <w:szCs w:val="21"/>
              </w:rPr>
              <w:t>34.5</w:t>
            </w:r>
          </w:p>
        </w:tc>
        <w:tc>
          <w:tcPr>
            <w:tcW w:w="713" w:type="dxa"/>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 xml:space="preserve">　</w:t>
            </w:r>
            <w:r w:rsidRPr="00A84510">
              <w:rPr>
                <w:rFonts w:ascii="宋体" w:hAnsi="宋体" w:cs="宋体"/>
                <w:b/>
                <w:bCs/>
                <w:kern w:val="0"/>
                <w:szCs w:val="21"/>
              </w:rPr>
              <w:t>56</w:t>
            </w:r>
          </w:p>
        </w:tc>
        <w:tc>
          <w:tcPr>
            <w:tcW w:w="769" w:type="dxa"/>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 xml:space="preserve">　</w:t>
            </w:r>
          </w:p>
        </w:tc>
        <w:tc>
          <w:tcPr>
            <w:tcW w:w="709" w:type="dxa"/>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 xml:space="preserve">　</w:t>
            </w:r>
          </w:p>
        </w:tc>
        <w:tc>
          <w:tcPr>
            <w:tcW w:w="709" w:type="dxa"/>
            <w:tcBorders>
              <w:bottom w:val="single" w:sz="4" w:space="0" w:color="auto"/>
            </w:tcBorders>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 xml:space="preserve">　</w:t>
            </w:r>
          </w:p>
        </w:tc>
        <w:tc>
          <w:tcPr>
            <w:tcW w:w="741" w:type="dxa"/>
            <w:tcBorders>
              <w:bottom w:val="single" w:sz="4" w:space="0" w:color="auto"/>
            </w:tcBorders>
            <w:noWrap/>
            <w:vAlign w:val="center"/>
          </w:tcPr>
          <w:p w:rsidR="000C1698" w:rsidRPr="00A84510" w:rsidRDefault="000C1698" w:rsidP="009E7EB5">
            <w:pPr>
              <w:widowControl/>
              <w:jc w:val="center"/>
              <w:rPr>
                <w:rFonts w:ascii="宋体" w:cs="宋体"/>
                <w:b/>
                <w:bCs/>
                <w:kern w:val="0"/>
                <w:szCs w:val="21"/>
              </w:rPr>
            </w:pPr>
            <w:r w:rsidRPr="00A84510">
              <w:rPr>
                <w:rFonts w:ascii="宋体" w:hAnsi="宋体" w:cs="宋体" w:hint="eastAsia"/>
                <w:b/>
                <w:bCs/>
                <w:kern w:val="0"/>
                <w:szCs w:val="21"/>
              </w:rPr>
              <w:t xml:space="preserve">320　</w:t>
            </w:r>
          </w:p>
        </w:tc>
        <w:tc>
          <w:tcPr>
            <w:tcW w:w="746" w:type="dxa"/>
            <w:tcBorders>
              <w:bottom w:val="single" w:sz="4" w:space="0" w:color="auto"/>
            </w:tcBorders>
            <w:noWrap/>
            <w:vAlign w:val="center"/>
          </w:tcPr>
          <w:p w:rsidR="000C1698" w:rsidRPr="00A84510" w:rsidRDefault="000C1698" w:rsidP="009E7EB5">
            <w:pPr>
              <w:widowControl/>
              <w:jc w:val="center"/>
              <w:rPr>
                <w:rFonts w:ascii="宋体" w:cs="宋体"/>
                <w:b/>
                <w:bCs/>
                <w:kern w:val="0"/>
                <w:szCs w:val="21"/>
              </w:rPr>
            </w:pPr>
            <w:r w:rsidRPr="00A84510">
              <w:rPr>
                <w:rFonts w:ascii="宋体" w:hAnsi="宋体" w:cs="宋体" w:hint="eastAsia"/>
                <w:b/>
                <w:bCs/>
                <w:kern w:val="0"/>
                <w:szCs w:val="21"/>
              </w:rPr>
              <w:t xml:space="preserve">320　</w:t>
            </w:r>
          </w:p>
        </w:tc>
        <w:tc>
          <w:tcPr>
            <w:tcW w:w="1223" w:type="dxa"/>
            <w:noWrap/>
            <w:vAlign w:val="center"/>
          </w:tcPr>
          <w:p w:rsidR="000C1698" w:rsidRPr="00A84510" w:rsidRDefault="000C1698" w:rsidP="009E7EB5">
            <w:pPr>
              <w:widowControl/>
              <w:jc w:val="left"/>
              <w:rPr>
                <w:rFonts w:ascii="宋体" w:cs="宋体"/>
                <w:b/>
                <w:bCs/>
                <w:kern w:val="0"/>
                <w:szCs w:val="21"/>
              </w:rPr>
            </w:pPr>
            <w:r w:rsidRPr="00A84510">
              <w:rPr>
                <w:rFonts w:ascii="宋体" w:hAnsi="宋体" w:cs="宋体" w:hint="eastAsia"/>
                <w:b/>
                <w:bCs/>
                <w:kern w:val="0"/>
                <w:szCs w:val="21"/>
              </w:rPr>
              <w:t xml:space="preserve">　</w:t>
            </w:r>
          </w:p>
        </w:tc>
        <w:tc>
          <w:tcPr>
            <w:tcW w:w="992" w:type="dxa"/>
            <w:noWrap/>
            <w:vAlign w:val="center"/>
          </w:tcPr>
          <w:p w:rsidR="000C1698" w:rsidRPr="00A84510" w:rsidRDefault="000C1698" w:rsidP="009E7EB5">
            <w:pPr>
              <w:widowControl/>
              <w:jc w:val="left"/>
              <w:rPr>
                <w:rFonts w:ascii="宋体" w:cs="宋体"/>
                <w:kern w:val="0"/>
                <w:sz w:val="24"/>
              </w:rPr>
            </w:pPr>
          </w:p>
        </w:tc>
      </w:tr>
      <w:tr w:rsidR="0075081E" w:rsidRPr="00A84510" w:rsidTr="00A84510">
        <w:trPr>
          <w:trHeight w:val="300"/>
          <w:jc w:val="center"/>
        </w:trPr>
        <w:tc>
          <w:tcPr>
            <w:tcW w:w="4211" w:type="dxa"/>
            <w:gridSpan w:val="6"/>
            <w:tcBorders>
              <w:right w:val="single" w:sz="4" w:space="0" w:color="auto"/>
            </w:tcBorders>
            <w:noWrap/>
            <w:vAlign w:val="center"/>
          </w:tcPr>
          <w:p w:rsidR="0075081E" w:rsidRPr="00A84510" w:rsidRDefault="0075081E" w:rsidP="009E7EB5">
            <w:pPr>
              <w:widowControl/>
              <w:jc w:val="center"/>
              <w:rPr>
                <w:rFonts w:ascii="宋体" w:cs="宋体"/>
                <w:b/>
                <w:kern w:val="0"/>
                <w:szCs w:val="21"/>
              </w:rPr>
            </w:pPr>
            <w:r w:rsidRPr="00A84510">
              <w:rPr>
                <w:rFonts w:ascii="宋体" w:hAnsi="宋体" w:cs="宋体" w:hint="eastAsia"/>
                <w:b/>
                <w:kern w:val="0"/>
                <w:szCs w:val="21"/>
              </w:rPr>
              <w:t>周课时</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Pr="00A84510" w:rsidRDefault="0075081E" w:rsidP="009E7EB5">
            <w:pPr>
              <w:widowControl/>
              <w:jc w:val="left"/>
            </w:pP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Pr="00A84510" w:rsidRDefault="0075081E" w:rsidP="009E7EB5">
            <w:pPr>
              <w:rPr>
                <w:rFonts w:ascii="Times New Roman" w:eastAsia="Times New Roman" w:hAnsi="Times New Roman" w:cs="Times New Roman"/>
                <w:sz w:val="20"/>
                <w:szCs w:val="20"/>
              </w:rPr>
            </w:pP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Pr="00A84510" w:rsidRDefault="0075081E" w:rsidP="009E7EB5">
            <w:pPr>
              <w:rPr>
                <w:rFonts w:ascii="Times New Roman" w:eastAsia="Times New Roman" w:hAnsi="Times New Roman" w:cs="Times New Roman"/>
                <w:sz w:val="20"/>
                <w:szCs w:val="20"/>
              </w:rPr>
            </w:pP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75081E" w:rsidRPr="00A84510" w:rsidRDefault="0075081E" w:rsidP="009E7EB5">
            <w:pPr>
              <w:rPr>
                <w:rFonts w:ascii="Times New Roman" w:eastAsia="Times New Roman" w:hAnsi="Times New Roman" w:cs="Times New Roman"/>
                <w:sz w:val="20"/>
                <w:szCs w:val="20"/>
              </w:rPr>
            </w:pP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27.9</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27.0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26.5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23.4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17.8</w:t>
            </w:r>
          </w:p>
        </w:tc>
        <w:tc>
          <w:tcPr>
            <w:tcW w:w="746" w:type="dxa"/>
            <w:tcBorders>
              <w:top w:val="single" w:sz="4" w:space="0" w:color="auto"/>
              <w:left w:val="single" w:sz="4" w:space="0" w:color="auto"/>
              <w:bottom w:val="single" w:sz="4" w:space="0" w:color="auto"/>
              <w:right w:val="nil"/>
            </w:tcBorders>
            <w:shd w:val="clear" w:color="auto" w:fill="auto"/>
            <w:noWrap/>
            <w:vAlign w:val="center"/>
          </w:tcPr>
          <w:p w:rsidR="0075081E" w:rsidRDefault="0075081E">
            <w:pPr>
              <w:jc w:val="right"/>
              <w:rPr>
                <w:rFonts w:ascii="等线" w:eastAsia="等线" w:hAnsi="等线" w:cs="宋体"/>
                <w:color w:val="000000"/>
                <w:sz w:val="22"/>
              </w:rPr>
            </w:pPr>
            <w:r>
              <w:rPr>
                <w:rFonts w:ascii="等线" w:eastAsia="等线" w:hAnsi="等线" w:hint="eastAsia"/>
                <w:color w:val="000000"/>
                <w:sz w:val="22"/>
              </w:rPr>
              <w:t>17.8</w:t>
            </w:r>
          </w:p>
        </w:tc>
        <w:tc>
          <w:tcPr>
            <w:tcW w:w="1223" w:type="dxa"/>
            <w:tcBorders>
              <w:left w:val="single" w:sz="4" w:space="0" w:color="auto"/>
            </w:tcBorders>
            <w:noWrap/>
            <w:vAlign w:val="center"/>
          </w:tcPr>
          <w:p w:rsidR="0075081E" w:rsidRPr="00A84510" w:rsidRDefault="0075081E" w:rsidP="009E7EB5">
            <w:pPr>
              <w:widowControl/>
              <w:jc w:val="left"/>
              <w:rPr>
                <w:rFonts w:ascii="宋体" w:cs="宋体"/>
                <w:kern w:val="0"/>
                <w:szCs w:val="21"/>
              </w:rPr>
            </w:pPr>
            <w:r w:rsidRPr="00A84510">
              <w:rPr>
                <w:rFonts w:ascii="宋体" w:hAnsi="宋体" w:cs="宋体" w:hint="eastAsia"/>
                <w:kern w:val="0"/>
                <w:szCs w:val="21"/>
              </w:rPr>
              <w:t xml:space="preserve">　</w:t>
            </w:r>
          </w:p>
        </w:tc>
        <w:tc>
          <w:tcPr>
            <w:tcW w:w="992" w:type="dxa"/>
            <w:noWrap/>
            <w:vAlign w:val="center"/>
          </w:tcPr>
          <w:p w:rsidR="0075081E" w:rsidRPr="00A84510" w:rsidRDefault="0075081E" w:rsidP="009E7EB5">
            <w:pPr>
              <w:widowControl/>
              <w:jc w:val="left"/>
              <w:rPr>
                <w:rFonts w:ascii="宋体" w:cs="宋体"/>
                <w:kern w:val="0"/>
                <w:sz w:val="24"/>
              </w:rPr>
            </w:pPr>
          </w:p>
        </w:tc>
      </w:tr>
      <w:tr w:rsidR="0075081E" w:rsidRPr="00A84510" w:rsidTr="00A84510">
        <w:trPr>
          <w:trHeight w:val="300"/>
          <w:jc w:val="center"/>
        </w:trPr>
        <w:tc>
          <w:tcPr>
            <w:tcW w:w="4211" w:type="dxa"/>
            <w:gridSpan w:val="6"/>
            <w:tcBorders>
              <w:right w:val="single" w:sz="4" w:space="0" w:color="auto"/>
            </w:tcBorders>
            <w:noWrap/>
            <w:vAlign w:val="center"/>
          </w:tcPr>
          <w:p w:rsidR="0075081E" w:rsidRPr="00A84510" w:rsidRDefault="0075081E" w:rsidP="009E7EB5">
            <w:pPr>
              <w:widowControl/>
              <w:jc w:val="center"/>
              <w:rPr>
                <w:rFonts w:ascii="宋体" w:cs="宋体"/>
                <w:b/>
                <w:bCs/>
                <w:kern w:val="0"/>
                <w:szCs w:val="21"/>
              </w:rPr>
            </w:pPr>
            <w:r w:rsidRPr="00A84510">
              <w:rPr>
                <w:rFonts w:ascii="宋体" w:hAnsi="宋体" w:cs="宋体" w:hint="eastAsia"/>
                <w:b/>
                <w:bCs/>
                <w:kern w:val="0"/>
                <w:szCs w:val="21"/>
              </w:rPr>
              <w:t>总课时</w:t>
            </w:r>
          </w:p>
        </w:tc>
        <w:tc>
          <w:tcPr>
            <w:tcW w:w="640" w:type="dxa"/>
            <w:gridSpan w:val="2"/>
            <w:tcBorders>
              <w:top w:val="single" w:sz="4" w:space="0" w:color="auto"/>
              <w:left w:val="nil"/>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779</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1747</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2526</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130</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502</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486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477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421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320</w:t>
            </w:r>
          </w:p>
        </w:tc>
        <w:tc>
          <w:tcPr>
            <w:tcW w:w="746" w:type="dxa"/>
            <w:tcBorders>
              <w:top w:val="single" w:sz="4" w:space="0" w:color="auto"/>
              <w:left w:val="single" w:sz="4" w:space="0" w:color="auto"/>
              <w:bottom w:val="single" w:sz="4" w:space="0" w:color="auto"/>
              <w:right w:val="nil"/>
            </w:tcBorders>
            <w:shd w:val="clear" w:color="auto" w:fill="auto"/>
            <w:noWrap/>
            <w:vAlign w:val="center"/>
          </w:tcPr>
          <w:p w:rsidR="0075081E" w:rsidRDefault="0075081E">
            <w:pPr>
              <w:jc w:val="right"/>
              <w:rPr>
                <w:rFonts w:ascii="等线" w:eastAsia="等线" w:hAnsi="等线" w:cs="宋体"/>
                <w:b/>
                <w:bCs/>
                <w:color w:val="000000"/>
                <w:sz w:val="22"/>
              </w:rPr>
            </w:pPr>
            <w:r>
              <w:rPr>
                <w:rFonts w:ascii="等线" w:eastAsia="等线" w:hAnsi="等线" w:hint="eastAsia"/>
                <w:b/>
                <w:bCs/>
                <w:color w:val="000000"/>
                <w:sz w:val="22"/>
              </w:rPr>
              <w:t>320</w:t>
            </w:r>
          </w:p>
        </w:tc>
        <w:tc>
          <w:tcPr>
            <w:tcW w:w="1223" w:type="dxa"/>
            <w:tcBorders>
              <w:left w:val="single" w:sz="4" w:space="0" w:color="auto"/>
            </w:tcBorders>
            <w:noWrap/>
            <w:vAlign w:val="center"/>
          </w:tcPr>
          <w:p w:rsidR="0075081E" w:rsidRPr="00A84510" w:rsidRDefault="0075081E" w:rsidP="009E7EB5">
            <w:pPr>
              <w:widowControl/>
              <w:jc w:val="left"/>
              <w:rPr>
                <w:rFonts w:ascii="宋体" w:cs="宋体"/>
                <w:b/>
                <w:bCs/>
                <w:kern w:val="0"/>
                <w:szCs w:val="21"/>
              </w:rPr>
            </w:pPr>
            <w:r w:rsidRPr="00A84510">
              <w:rPr>
                <w:rFonts w:ascii="宋体" w:hAnsi="宋体" w:cs="宋体" w:hint="eastAsia"/>
                <w:b/>
                <w:bCs/>
                <w:kern w:val="0"/>
                <w:szCs w:val="21"/>
              </w:rPr>
              <w:t xml:space="preserve">　</w:t>
            </w:r>
          </w:p>
        </w:tc>
        <w:tc>
          <w:tcPr>
            <w:tcW w:w="992" w:type="dxa"/>
            <w:noWrap/>
            <w:vAlign w:val="center"/>
          </w:tcPr>
          <w:p w:rsidR="0075081E" w:rsidRPr="00A84510" w:rsidRDefault="0075081E" w:rsidP="009E7EB5">
            <w:pPr>
              <w:widowControl/>
              <w:jc w:val="left"/>
              <w:rPr>
                <w:rFonts w:ascii="宋体" w:cs="宋体"/>
                <w:kern w:val="0"/>
                <w:sz w:val="24"/>
              </w:rPr>
            </w:pPr>
          </w:p>
        </w:tc>
      </w:tr>
      <w:tr w:rsidR="0075081E" w:rsidRPr="00A84510" w:rsidTr="00EF5A44">
        <w:trPr>
          <w:trHeight w:val="496"/>
          <w:jc w:val="center"/>
        </w:trPr>
        <w:tc>
          <w:tcPr>
            <w:tcW w:w="13621" w:type="dxa"/>
            <w:gridSpan w:val="20"/>
            <w:noWrap/>
            <w:vAlign w:val="center"/>
          </w:tcPr>
          <w:p w:rsidR="0075081E" w:rsidRPr="00A84510" w:rsidRDefault="0075081E" w:rsidP="009E7EB5">
            <w:pPr>
              <w:widowControl/>
              <w:jc w:val="center"/>
              <w:rPr>
                <w:rFonts w:ascii="宋体" w:hAnsi="宋体" w:cs="宋体"/>
                <w:b/>
                <w:kern w:val="0"/>
                <w:sz w:val="24"/>
              </w:rPr>
            </w:pPr>
            <w:r w:rsidRPr="00A84510">
              <w:rPr>
                <w:rFonts w:ascii="宋体" w:hAnsi="宋体" w:cs="宋体" w:hint="eastAsia"/>
                <w:b/>
                <w:kern w:val="0"/>
                <w:sz w:val="24"/>
              </w:rPr>
              <w:t>选修课（活动）</w:t>
            </w:r>
          </w:p>
        </w:tc>
      </w:tr>
      <w:tr w:rsidR="0075081E" w:rsidRPr="00A84510" w:rsidTr="00EF5A44">
        <w:trPr>
          <w:trHeight w:val="795"/>
          <w:jc w:val="center"/>
        </w:trPr>
        <w:tc>
          <w:tcPr>
            <w:tcW w:w="944" w:type="dxa"/>
            <w:gridSpan w:val="3"/>
            <w:vAlign w:val="center"/>
          </w:tcPr>
          <w:p w:rsidR="0075081E" w:rsidRPr="00A84510" w:rsidRDefault="0075081E" w:rsidP="009E7EB5">
            <w:pPr>
              <w:widowControl/>
              <w:jc w:val="center"/>
              <w:rPr>
                <w:rFonts w:ascii="宋体" w:hAnsi="宋体" w:cs="宋体"/>
                <w:kern w:val="0"/>
                <w:szCs w:val="21"/>
              </w:rPr>
            </w:pPr>
            <w:r w:rsidRPr="00A84510">
              <w:rPr>
                <w:rFonts w:ascii="宋体" w:hAnsi="宋体" w:cs="宋体" w:hint="eastAsia"/>
                <w:bCs/>
                <w:kern w:val="0"/>
                <w:szCs w:val="21"/>
              </w:rPr>
              <w:t>思想品德活动选修</w:t>
            </w:r>
          </w:p>
        </w:tc>
        <w:tc>
          <w:tcPr>
            <w:tcW w:w="566" w:type="dxa"/>
            <w:gridSpan w:val="2"/>
            <w:noWrap/>
            <w:vAlign w:val="center"/>
          </w:tcPr>
          <w:p w:rsidR="0075081E" w:rsidRPr="00A84510" w:rsidRDefault="0075081E" w:rsidP="009E7EB5">
            <w:pPr>
              <w:widowControl/>
              <w:jc w:val="center"/>
              <w:rPr>
                <w:kern w:val="0"/>
                <w:szCs w:val="21"/>
              </w:rPr>
            </w:pPr>
            <w:r w:rsidRPr="00A84510">
              <w:rPr>
                <w:rFonts w:hint="eastAsia"/>
                <w:kern w:val="0"/>
                <w:szCs w:val="21"/>
              </w:rPr>
              <w:t>1</w:t>
            </w:r>
          </w:p>
        </w:tc>
        <w:tc>
          <w:tcPr>
            <w:tcW w:w="2760" w:type="dxa"/>
            <w:gridSpan w:val="2"/>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思想品德培养活动</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经学院认定的各项思想引领、志愿公益等活动</w:t>
            </w:r>
          </w:p>
        </w:tc>
        <w:tc>
          <w:tcPr>
            <w:tcW w:w="1223" w:type="dxa"/>
            <w:noWrap/>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活动记录</w:t>
            </w:r>
          </w:p>
        </w:tc>
        <w:tc>
          <w:tcPr>
            <w:tcW w:w="992" w:type="dxa"/>
            <w:noWrap/>
            <w:vAlign w:val="center"/>
          </w:tcPr>
          <w:p w:rsidR="0075081E" w:rsidRPr="00A84510" w:rsidRDefault="0075081E" w:rsidP="009E7EB5">
            <w:pPr>
              <w:widowControl/>
              <w:jc w:val="left"/>
              <w:rPr>
                <w:rFonts w:ascii="宋体" w:hAnsi="宋体" w:cs="宋体"/>
                <w:kern w:val="0"/>
                <w:sz w:val="24"/>
              </w:rPr>
            </w:pPr>
          </w:p>
        </w:tc>
      </w:tr>
      <w:tr w:rsidR="0075081E" w:rsidRPr="00A84510" w:rsidTr="00C32803">
        <w:trPr>
          <w:trHeight w:val="641"/>
          <w:jc w:val="center"/>
        </w:trPr>
        <w:tc>
          <w:tcPr>
            <w:tcW w:w="944" w:type="dxa"/>
            <w:gridSpan w:val="3"/>
            <w:vMerge w:val="restart"/>
            <w:vAlign w:val="center"/>
          </w:tcPr>
          <w:p w:rsidR="0075081E" w:rsidRPr="00A84510" w:rsidRDefault="0075081E" w:rsidP="009E7EB5">
            <w:pPr>
              <w:widowControl/>
              <w:jc w:val="center"/>
              <w:rPr>
                <w:rFonts w:ascii="宋体" w:hAnsi="宋体" w:cs="宋体"/>
                <w:bCs/>
                <w:kern w:val="0"/>
                <w:szCs w:val="21"/>
              </w:rPr>
            </w:pPr>
            <w:r w:rsidRPr="00A84510">
              <w:rPr>
                <w:rFonts w:ascii="宋体" w:hAnsi="宋体" w:cs="宋体" w:hint="eastAsia"/>
                <w:bCs/>
                <w:kern w:val="0"/>
                <w:szCs w:val="21"/>
              </w:rPr>
              <w:t>素质拓展活动选修</w:t>
            </w:r>
          </w:p>
        </w:tc>
        <w:tc>
          <w:tcPr>
            <w:tcW w:w="566" w:type="dxa"/>
            <w:gridSpan w:val="2"/>
            <w:noWrap/>
            <w:vAlign w:val="center"/>
          </w:tcPr>
          <w:p w:rsidR="0075081E" w:rsidRPr="00A84510" w:rsidRDefault="0075081E" w:rsidP="009E7EB5">
            <w:pPr>
              <w:widowControl/>
              <w:jc w:val="center"/>
              <w:rPr>
                <w:kern w:val="0"/>
                <w:szCs w:val="21"/>
              </w:rPr>
            </w:pPr>
            <w:r w:rsidRPr="00A84510">
              <w:rPr>
                <w:rFonts w:hint="eastAsia"/>
                <w:kern w:val="0"/>
                <w:szCs w:val="21"/>
              </w:rPr>
              <w:t>1</w:t>
            </w:r>
          </w:p>
        </w:tc>
        <w:tc>
          <w:tcPr>
            <w:tcW w:w="2760" w:type="dxa"/>
            <w:gridSpan w:val="2"/>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人文体娱活动</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经学院认定的各项文化活动、艺体活动等</w:t>
            </w:r>
          </w:p>
        </w:tc>
        <w:tc>
          <w:tcPr>
            <w:tcW w:w="1223" w:type="dxa"/>
            <w:noWrap/>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活动记录</w:t>
            </w:r>
          </w:p>
        </w:tc>
        <w:tc>
          <w:tcPr>
            <w:tcW w:w="992" w:type="dxa"/>
            <w:noWrap/>
            <w:vAlign w:val="center"/>
          </w:tcPr>
          <w:p w:rsidR="0075081E" w:rsidRPr="00A84510" w:rsidRDefault="0075081E" w:rsidP="009E7EB5">
            <w:pPr>
              <w:widowControl/>
              <w:jc w:val="left"/>
              <w:rPr>
                <w:rFonts w:ascii="宋体" w:hAnsi="宋体" w:cs="宋体"/>
                <w:kern w:val="0"/>
                <w:sz w:val="24"/>
              </w:rPr>
            </w:pPr>
          </w:p>
        </w:tc>
      </w:tr>
      <w:tr w:rsidR="0075081E" w:rsidRPr="00A84510" w:rsidTr="00EF5A44">
        <w:trPr>
          <w:trHeight w:val="795"/>
          <w:jc w:val="center"/>
        </w:trPr>
        <w:tc>
          <w:tcPr>
            <w:tcW w:w="944" w:type="dxa"/>
            <w:gridSpan w:val="3"/>
            <w:vMerge/>
            <w:vAlign w:val="center"/>
          </w:tcPr>
          <w:p w:rsidR="0075081E" w:rsidRPr="00A84510" w:rsidRDefault="0075081E" w:rsidP="009E7EB5">
            <w:pPr>
              <w:widowControl/>
              <w:jc w:val="center"/>
              <w:rPr>
                <w:rFonts w:ascii="宋体" w:hAnsi="宋体" w:cs="宋体"/>
                <w:bCs/>
                <w:kern w:val="0"/>
                <w:szCs w:val="21"/>
              </w:rPr>
            </w:pPr>
          </w:p>
        </w:tc>
        <w:tc>
          <w:tcPr>
            <w:tcW w:w="566" w:type="dxa"/>
            <w:gridSpan w:val="2"/>
            <w:noWrap/>
            <w:vAlign w:val="center"/>
          </w:tcPr>
          <w:p w:rsidR="0075081E" w:rsidRPr="00A84510" w:rsidRDefault="0075081E" w:rsidP="009E7EB5">
            <w:pPr>
              <w:widowControl/>
              <w:jc w:val="center"/>
              <w:rPr>
                <w:kern w:val="0"/>
                <w:szCs w:val="21"/>
              </w:rPr>
            </w:pPr>
            <w:r w:rsidRPr="00A84510">
              <w:rPr>
                <w:rFonts w:hint="eastAsia"/>
                <w:kern w:val="0"/>
                <w:szCs w:val="21"/>
              </w:rPr>
              <w:t>2</w:t>
            </w:r>
          </w:p>
        </w:tc>
        <w:tc>
          <w:tcPr>
            <w:tcW w:w="2760" w:type="dxa"/>
            <w:gridSpan w:val="2"/>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人文素质选修课</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包括</w:t>
            </w:r>
            <w:r w:rsidRPr="00A84510">
              <w:rPr>
                <w:rFonts w:ascii="宋体" w:cs="宋体" w:hint="eastAsia"/>
                <w:kern w:val="0"/>
                <w:szCs w:val="21"/>
              </w:rPr>
              <w:t>高职应用数学II、</w:t>
            </w:r>
            <w:r w:rsidRPr="00A84510">
              <w:rPr>
                <w:rFonts w:ascii="宋体" w:hAnsi="宋体" w:cs="宋体" w:hint="eastAsia"/>
                <w:kern w:val="0"/>
                <w:szCs w:val="21"/>
              </w:rPr>
              <w:t>高职实用英语II、尔雅网络课选修及学院统一征集认定的人文素质选修课程等。</w:t>
            </w:r>
          </w:p>
        </w:tc>
        <w:tc>
          <w:tcPr>
            <w:tcW w:w="1223" w:type="dxa"/>
            <w:noWrap/>
            <w:vAlign w:val="center"/>
          </w:tcPr>
          <w:p w:rsidR="0075081E" w:rsidRPr="00A84510" w:rsidRDefault="0075081E" w:rsidP="009E7EB5">
            <w:pPr>
              <w:widowControl/>
              <w:jc w:val="left"/>
              <w:rPr>
                <w:rFonts w:ascii="宋体" w:hAnsi="宋体" w:cs="宋体"/>
                <w:kern w:val="0"/>
                <w:szCs w:val="21"/>
              </w:rPr>
            </w:pPr>
          </w:p>
        </w:tc>
        <w:tc>
          <w:tcPr>
            <w:tcW w:w="992" w:type="dxa"/>
            <w:noWrap/>
            <w:vAlign w:val="center"/>
          </w:tcPr>
          <w:p w:rsidR="0075081E" w:rsidRPr="00A84510" w:rsidRDefault="0075081E" w:rsidP="009E7EB5">
            <w:pPr>
              <w:widowControl/>
              <w:jc w:val="left"/>
              <w:rPr>
                <w:rFonts w:ascii="宋体" w:hAnsi="宋体" w:cs="宋体"/>
                <w:kern w:val="0"/>
                <w:sz w:val="24"/>
              </w:rPr>
            </w:pPr>
          </w:p>
        </w:tc>
      </w:tr>
      <w:tr w:rsidR="0075081E" w:rsidRPr="00A84510" w:rsidTr="00EF5A44">
        <w:trPr>
          <w:trHeight w:val="647"/>
          <w:jc w:val="center"/>
        </w:trPr>
        <w:tc>
          <w:tcPr>
            <w:tcW w:w="944" w:type="dxa"/>
            <w:gridSpan w:val="3"/>
            <w:vMerge w:val="restart"/>
            <w:vAlign w:val="center"/>
          </w:tcPr>
          <w:p w:rsidR="0075081E" w:rsidRPr="00A84510" w:rsidRDefault="0075081E" w:rsidP="009E7EB5">
            <w:pPr>
              <w:widowControl/>
              <w:jc w:val="center"/>
              <w:rPr>
                <w:rFonts w:ascii="宋体" w:hAnsi="宋体" w:cs="宋体"/>
                <w:kern w:val="0"/>
                <w:szCs w:val="21"/>
              </w:rPr>
            </w:pPr>
            <w:r w:rsidRPr="00A84510">
              <w:rPr>
                <w:rFonts w:ascii="宋体" w:hAnsi="宋体" w:cs="宋体" w:hint="eastAsia"/>
                <w:kern w:val="0"/>
                <w:szCs w:val="21"/>
              </w:rPr>
              <w:t>创新实践</w:t>
            </w:r>
          </w:p>
          <w:p w:rsidR="0075081E" w:rsidRPr="00A84510" w:rsidRDefault="0075081E" w:rsidP="009E7EB5">
            <w:pPr>
              <w:widowControl/>
              <w:jc w:val="center"/>
              <w:rPr>
                <w:rFonts w:ascii="宋体" w:hAnsi="宋体" w:cs="宋体"/>
                <w:kern w:val="0"/>
                <w:szCs w:val="21"/>
              </w:rPr>
            </w:pPr>
            <w:r w:rsidRPr="00A84510">
              <w:rPr>
                <w:rFonts w:ascii="宋体" w:hAnsi="宋体" w:cs="宋体" w:hint="eastAsia"/>
                <w:kern w:val="0"/>
                <w:szCs w:val="21"/>
              </w:rPr>
              <w:t>选修</w:t>
            </w:r>
          </w:p>
          <w:p w:rsidR="0075081E" w:rsidRPr="00A84510" w:rsidRDefault="0075081E" w:rsidP="009E7EB5">
            <w:pPr>
              <w:widowControl/>
              <w:jc w:val="center"/>
              <w:rPr>
                <w:rFonts w:ascii="宋体" w:cs="宋体"/>
                <w:kern w:val="0"/>
                <w:szCs w:val="21"/>
              </w:rPr>
            </w:pPr>
          </w:p>
        </w:tc>
        <w:tc>
          <w:tcPr>
            <w:tcW w:w="566" w:type="dxa"/>
            <w:gridSpan w:val="2"/>
            <w:noWrap/>
            <w:vAlign w:val="center"/>
          </w:tcPr>
          <w:p w:rsidR="0075081E" w:rsidRPr="00A84510" w:rsidRDefault="0075081E" w:rsidP="009E7EB5">
            <w:pPr>
              <w:widowControl/>
              <w:jc w:val="center"/>
              <w:rPr>
                <w:kern w:val="0"/>
                <w:szCs w:val="21"/>
              </w:rPr>
            </w:pPr>
            <w:r w:rsidRPr="00A84510">
              <w:rPr>
                <w:kern w:val="0"/>
                <w:szCs w:val="21"/>
              </w:rPr>
              <w:t>1</w:t>
            </w:r>
          </w:p>
        </w:tc>
        <w:tc>
          <w:tcPr>
            <w:tcW w:w="2760" w:type="dxa"/>
            <w:gridSpan w:val="2"/>
            <w:vAlign w:val="center"/>
          </w:tcPr>
          <w:p w:rsidR="0075081E" w:rsidRPr="00A84510" w:rsidRDefault="0075081E" w:rsidP="009E7EB5">
            <w:pPr>
              <w:widowControl/>
              <w:jc w:val="left"/>
              <w:rPr>
                <w:rFonts w:ascii="宋体" w:cs="宋体"/>
                <w:kern w:val="0"/>
                <w:szCs w:val="21"/>
              </w:rPr>
            </w:pPr>
            <w:r w:rsidRPr="00A84510">
              <w:rPr>
                <w:rFonts w:ascii="宋体" w:hAnsi="宋体" w:cs="宋体" w:hint="eastAsia"/>
                <w:kern w:val="0"/>
                <w:szCs w:val="21"/>
              </w:rPr>
              <w:t>创新实践活动</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cs="宋体"/>
                <w:kern w:val="0"/>
                <w:szCs w:val="21"/>
              </w:rPr>
            </w:pPr>
            <w:r w:rsidRPr="00A84510">
              <w:rPr>
                <w:rFonts w:ascii="宋体" w:hAnsi="宋体" w:cs="宋体" w:hint="eastAsia"/>
                <w:kern w:val="0"/>
                <w:szCs w:val="21"/>
              </w:rPr>
              <w:t>创新训练活动、创业训练活动、专业技能竞赛、专业社团活动、职业技能培训</w:t>
            </w:r>
          </w:p>
        </w:tc>
        <w:tc>
          <w:tcPr>
            <w:tcW w:w="1223" w:type="dxa"/>
            <w:noWrap/>
            <w:vAlign w:val="center"/>
          </w:tcPr>
          <w:p w:rsidR="0075081E" w:rsidRPr="00A84510" w:rsidRDefault="0075081E" w:rsidP="009E7EB5">
            <w:pPr>
              <w:widowControl/>
              <w:jc w:val="left"/>
              <w:rPr>
                <w:rFonts w:ascii="宋体" w:cs="宋体"/>
                <w:kern w:val="0"/>
                <w:szCs w:val="21"/>
              </w:rPr>
            </w:pPr>
            <w:r w:rsidRPr="00A84510">
              <w:rPr>
                <w:rFonts w:ascii="宋体" w:hAnsi="宋体" w:cs="宋体" w:hint="eastAsia"/>
                <w:kern w:val="0"/>
                <w:szCs w:val="21"/>
              </w:rPr>
              <w:t>证书</w:t>
            </w:r>
          </w:p>
        </w:tc>
        <w:tc>
          <w:tcPr>
            <w:tcW w:w="992" w:type="dxa"/>
            <w:noWrap/>
            <w:vAlign w:val="center"/>
          </w:tcPr>
          <w:p w:rsidR="0075081E" w:rsidRPr="00A84510" w:rsidRDefault="0075081E" w:rsidP="009E7EB5">
            <w:pPr>
              <w:widowControl/>
              <w:jc w:val="left"/>
              <w:rPr>
                <w:rFonts w:ascii="宋体" w:cs="宋体"/>
                <w:kern w:val="0"/>
                <w:sz w:val="24"/>
              </w:rPr>
            </w:pPr>
            <w:r w:rsidRPr="00A84510">
              <w:rPr>
                <w:rFonts w:ascii="宋体" w:hAnsi="宋体" w:cs="宋体" w:hint="eastAsia"/>
                <w:kern w:val="0"/>
                <w:sz w:val="24"/>
              </w:rPr>
              <w:t xml:space="preserve">　</w:t>
            </w:r>
          </w:p>
        </w:tc>
      </w:tr>
      <w:tr w:rsidR="0075081E" w:rsidRPr="00A84510" w:rsidTr="00EF5A44">
        <w:trPr>
          <w:trHeight w:val="672"/>
          <w:jc w:val="center"/>
        </w:trPr>
        <w:tc>
          <w:tcPr>
            <w:tcW w:w="944" w:type="dxa"/>
            <w:gridSpan w:val="3"/>
            <w:vMerge/>
            <w:vAlign w:val="center"/>
          </w:tcPr>
          <w:p w:rsidR="0075081E" w:rsidRPr="00A84510" w:rsidRDefault="0075081E" w:rsidP="009E7EB5">
            <w:pPr>
              <w:widowControl/>
              <w:jc w:val="center"/>
              <w:rPr>
                <w:rFonts w:ascii="宋体" w:hAnsi="宋体" w:cs="宋体"/>
                <w:kern w:val="0"/>
                <w:szCs w:val="21"/>
              </w:rPr>
            </w:pPr>
          </w:p>
        </w:tc>
        <w:tc>
          <w:tcPr>
            <w:tcW w:w="566" w:type="dxa"/>
            <w:gridSpan w:val="2"/>
            <w:noWrap/>
            <w:vAlign w:val="center"/>
          </w:tcPr>
          <w:p w:rsidR="0075081E" w:rsidRPr="00A84510" w:rsidRDefault="0075081E" w:rsidP="009E7EB5">
            <w:pPr>
              <w:widowControl/>
              <w:jc w:val="center"/>
              <w:rPr>
                <w:kern w:val="0"/>
                <w:szCs w:val="21"/>
              </w:rPr>
            </w:pPr>
            <w:r w:rsidRPr="00A84510">
              <w:rPr>
                <w:rFonts w:hint="eastAsia"/>
                <w:kern w:val="0"/>
                <w:szCs w:val="21"/>
              </w:rPr>
              <w:t>2</w:t>
            </w:r>
          </w:p>
        </w:tc>
        <w:tc>
          <w:tcPr>
            <w:tcW w:w="2760" w:type="dxa"/>
            <w:gridSpan w:val="2"/>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市级及以上专业技能竞赛</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学院批准参加的A类、B类和市级比赛</w:t>
            </w:r>
          </w:p>
        </w:tc>
        <w:tc>
          <w:tcPr>
            <w:tcW w:w="1223" w:type="dxa"/>
            <w:noWrap/>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证书</w:t>
            </w:r>
          </w:p>
        </w:tc>
        <w:tc>
          <w:tcPr>
            <w:tcW w:w="992" w:type="dxa"/>
            <w:noWrap/>
            <w:vAlign w:val="center"/>
          </w:tcPr>
          <w:p w:rsidR="0075081E" w:rsidRPr="00A84510" w:rsidRDefault="0075081E" w:rsidP="009E7EB5">
            <w:pPr>
              <w:widowControl/>
              <w:jc w:val="left"/>
              <w:rPr>
                <w:rFonts w:ascii="宋体" w:hAnsi="宋体" w:cs="宋体"/>
                <w:kern w:val="0"/>
                <w:sz w:val="24"/>
              </w:rPr>
            </w:pPr>
          </w:p>
        </w:tc>
      </w:tr>
      <w:tr w:rsidR="0075081E" w:rsidRPr="00A84510" w:rsidTr="00EF5A44">
        <w:trPr>
          <w:trHeight w:val="428"/>
          <w:jc w:val="center"/>
        </w:trPr>
        <w:tc>
          <w:tcPr>
            <w:tcW w:w="944" w:type="dxa"/>
            <w:gridSpan w:val="3"/>
            <w:vMerge/>
            <w:vAlign w:val="center"/>
          </w:tcPr>
          <w:p w:rsidR="0075081E" w:rsidRPr="00A84510" w:rsidRDefault="0075081E" w:rsidP="009E7EB5">
            <w:pPr>
              <w:widowControl/>
              <w:jc w:val="center"/>
              <w:rPr>
                <w:rFonts w:ascii="宋体" w:hAnsi="宋体" w:cs="宋体"/>
                <w:kern w:val="0"/>
                <w:szCs w:val="21"/>
              </w:rPr>
            </w:pPr>
          </w:p>
        </w:tc>
        <w:tc>
          <w:tcPr>
            <w:tcW w:w="566" w:type="dxa"/>
            <w:gridSpan w:val="2"/>
            <w:noWrap/>
            <w:vAlign w:val="center"/>
          </w:tcPr>
          <w:p w:rsidR="0075081E" w:rsidRPr="00A84510" w:rsidRDefault="0075081E" w:rsidP="009E7EB5">
            <w:pPr>
              <w:widowControl/>
              <w:jc w:val="center"/>
              <w:rPr>
                <w:kern w:val="0"/>
                <w:szCs w:val="21"/>
              </w:rPr>
            </w:pPr>
            <w:r w:rsidRPr="00A84510">
              <w:rPr>
                <w:rFonts w:hint="eastAsia"/>
                <w:kern w:val="0"/>
                <w:szCs w:val="21"/>
              </w:rPr>
              <w:t>3</w:t>
            </w:r>
          </w:p>
        </w:tc>
        <w:tc>
          <w:tcPr>
            <w:tcW w:w="2760" w:type="dxa"/>
            <w:gridSpan w:val="2"/>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技能证书</w:t>
            </w:r>
          </w:p>
        </w:tc>
        <w:tc>
          <w:tcPr>
            <w:tcW w:w="661" w:type="dxa"/>
            <w:gridSpan w:val="2"/>
            <w:vAlign w:val="center"/>
          </w:tcPr>
          <w:p w:rsidR="0075081E" w:rsidRPr="00A84510" w:rsidRDefault="0075081E" w:rsidP="009E7EB5">
            <w:pPr>
              <w:widowControl/>
              <w:jc w:val="center"/>
              <w:rPr>
                <w:rFonts w:ascii="宋体" w:hAnsi="宋体" w:cs="宋体"/>
                <w:kern w:val="0"/>
                <w:szCs w:val="21"/>
              </w:rPr>
            </w:pPr>
          </w:p>
        </w:tc>
        <w:tc>
          <w:tcPr>
            <w:tcW w:w="6475" w:type="dxa"/>
            <w:gridSpan w:val="9"/>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各种专业技能证书</w:t>
            </w:r>
          </w:p>
        </w:tc>
        <w:tc>
          <w:tcPr>
            <w:tcW w:w="1223" w:type="dxa"/>
            <w:noWrap/>
            <w:vAlign w:val="center"/>
          </w:tcPr>
          <w:p w:rsidR="0075081E" w:rsidRPr="00A84510" w:rsidRDefault="0075081E" w:rsidP="009E7EB5">
            <w:pPr>
              <w:widowControl/>
              <w:jc w:val="left"/>
              <w:rPr>
                <w:rFonts w:ascii="宋体" w:hAnsi="宋体" w:cs="宋体"/>
                <w:kern w:val="0"/>
                <w:szCs w:val="21"/>
              </w:rPr>
            </w:pPr>
            <w:r w:rsidRPr="00A84510">
              <w:rPr>
                <w:rFonts w:ascii="宋体" w:hAnsi="宋体" w:cs="宋体" w:hint="eastAsia"/>
                <w:kern w:val="0"/>
                <w:szCs w:val="21"/>
              </w:rPr>
              <w:t>证书</w:t>
            </w:r>
          </w:p>
        </w:tc>
        <w:tc>
          <w:tcPr>
            <w:tcW w:w="992" w:type="dxa"/>
            <w:noWrap/>
            <w:vAlign w:val="center"/>
          </w:tcPr>
          <w:p w:rsidR="0075081E" w:rsidRPr="00A84510" w:rsidRDefault="0075081E" w:rsidP="009E7EB5">
            <w:pPr>
              <w:widowControl/>
              <w:jc w:val="left"/>
              <w:rPr>
                <w:rFonts w:ascii="宋体" w:hAnsi="宋体" w:cs="宋体"/>
                <w:kern w:val="0"/>
                <w:sz w:val="24"/>
              </w:rPr>
            </w:pPr>
          </w:p>
        </w:tc>
      </w:tr>
    </w:tbl>
    <w:p w:rsidR="00BA20F0" w:rsidRPr="00A84510" w:rsidRDefault="00BA20F0" w:rsidP="009761F4">
      <w:pPr>
        <w:adjustRightInd w:val="0"/>
        <w:spacing w:line="560" w:lineRule="exact"/>
        <w:ind w:firstLineChars="200" w:firstLine="482"/>
        <w:rPr>
          <w:rFonts w:ascii="黑体" w:eastAsia="黑体" w:hAnsi="黑体"/>
          <w:b/>
          <w:sz w:val="24"/>
          <w:szCs w:val="24"/>
        </w:rPr>
      </w:pPr>
    </w:p>
    <w:p w:rsidR="009761F4" w:rsidRPr="00A84510" w:rsidRDefault="009761F4" w:rsidP="009761F4">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9761F4" w:rsidRPr="00A84510" w:rsidSect="00EB3822">
          <w:pgSz w:w="16838" w:h="11906" w:orient="landscape"/>
          <w:pgMar w:top="1800" w:right="1440" w:bottom="1800" w:left="1440" w:header="851" w:footer="992" w:gutter="0"/>
          <w:cols w:space="425"/>
          <w:docGrid w:type="lines" w:linePitch="312"/>
        </w:sectPr>
      </w:pPr>
    </w:p>
    <w:p w:rsidR="00C32803" w:rsidRDefault="00C32803" w:rsidP="00C3280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八、各类课程学时分配</w:t>
      </w:r>
    </w:p>
    <w:tbl>
      <w:tblPr>
        <w:tblStyle w:val="af"/>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617"/>
        <w:gridCol w:w="1217"/>
        <w:gridCol w:w="1217"/>
        <w:gridCol w:w="1217"/>
        <w:gridCol w:w="1217"/>
        <w:gridCol w:w="1217"/>
      </w:tblGrid>
      <w:tr w:rsidR="00C32803" w:rsidTr="008C428A">
        <w:tc>
          <w:tcPr>
            <w:tcW w:w="2434" w:type="dxa"/>
            <w:gridSpan w:val="2"/>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课程类型</w:t>
            </w:r>
          </w:p>
        </w:tc>
        <w:tc>
          <w:tcPr>
            <w:tcW w:w="1217" w:type="dxa"/>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理论课时</w:t>
            </w:r>
          </w:p>
        </w:tc>
        <w:tc>
          <w:tcPr>
            <w:tcW w:w="1217" w:type="dxa"/>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实践课时</w:t>
            </w:r>
          </w:p>
        </w:tc>
        <w:tc>
          <w:tcPr>
            <w:tcW w:w="1217" w:type="dxa"/>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小计</w:t>
            </w:r>
          </w:p>
        </w:tc>
        <w:tc>
          <w:tcPr>
            <w:tcW w:w="1217" w:type="dxa"/>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学分</w:t>
            </w:r>
          </w:p>
        </w:tc>
        <w:tc>
          <w:tcPr>
            <w:tcW w:w="1217" w:type="dxa"/>
            <w:vAlign w:val="center"/>
          </w:tcPr>
          <w:p w:rsidR="00C32803" w:rsidRDefault="00C32803" w:rsidP="008C428A">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r>
      <w:tr w:rsidR="00B02295" w:rsidTr="008C428A">
        <w:tc>
          <w:tcPr>
            <w:tcW w:w="2434" w:type="dxa"/>
            <w:gridSpan w:val="2"/>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公共基础课</w:t>
            </w:r>
          </w:p>
        </w:tc>
        <w:tc>
          <w:tcPr>
            <w:tcW w:w="1217" w:type="dxa"/>
            <w:vAlign w:val="center"/>
          </w:tcPr>
          <w:p w:rsidR="00B02295" w:rsidRPr="00B02295" w:rsidRDefault="00B02295" w:rsidP="00B02295">
            <w:pPr>
              <w:widowControl/>
              <w:jc w:val="center"/>
              <w:rPr>
                <w:rFonts w:ascii="黑体" w:eastAsia="黑体" w:hAnsi="黑体" w:cs="宋体"/>
                <w:b/>
                <w:bCs/>
                <w:color w:val="000000"/>
                <w:kern w:val="0"/>
                <w:sz w:val="24"/>
                <w:szCs w:val="24"/>
              </w:rPr>
            </w:pPr>
            <w:r w:rsidRPr="00B02295">
              <w:rPr>
                <w:rFonts w:ascii="黑体" w:eastAsia="黑体" w:hAnsi="黑体" w:cs="宋体" w:hint="eastAsia"/>
                <w:b/>
                <w:bCs/>
                <w:color w:val="000000"/>
                <w:kern w:val="0"/>
                <w:sz w:val="24"/>
                <w:szCs w:val="24"/>
              </w:rPr>
              <w:t>445</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171</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616</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36</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24.39%</w:t>
            </w:r>
          </w:p>
        </w:tc>
      </w:tr>
      <w:tr w:rsidR="00B02295" w:rsidTr="00B02295">
        <w:tc>
          <w:tcPr>
            <w:tcW w:w="817" w:type="dxa"/>
            <w:vMerge w:val="restart"/>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专业（技能）课</w:t>
            </w:r>
          </w:p>
        </w:tc>
        <w:tc>
          <w:tcPr>
            <w:tcW w:w="1617" w:type="dxa"/>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专业基础课</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144</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284</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428</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21.5</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16.94%</w:t>
            </w:r>
          </w:p>
        </w:tc>
      </w:tr>
      <w:tr w:rsidR="00B02295" w:rsidTr="00B02295">
        <w:tc>
          <w:tcPr>
            <w:tcW w:w="817" w:type="dxa"/>
            <w:vMerge/>
            <w:vAlign w:val="center"/>
          </w:tcPr>
          <w:p w:rsidR="00B02295" w:rsidRDefault="00B02295" w:rsidP="00B02295">
            <w:pPr>
              <w:adjustRightInd w:val="0"/>
              <w:spacing w:line="560" w:lineRule="exact"/>
              <w:jc w:val="center"/>
              <w:rPr>
                <w:rFonts w:ascii="黑体" w:eastAsia="黑体" w:hAnsi="黑体"/>
                <w:b/>
                <w:sz w:val="24"/>
                <w:szCs w:val="24"/>
              </w:rPr>
            </w:pPr>
          </w:p>
        </w:tc>
        <w:tc>
          <w:tcPr>
            <w:tcW w:w="1617" w:type="dxa"/>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专业核心课</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190</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380</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570</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29</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22.57%</w:t>
            </w:r>
          </w:p>
        </w:tc>
      </w:tr>
      <w:tr w:rsidR="00B02295" w:rsidTr="00B02295">
        <w:tc>
          <w:tcPr>
            <w:tcW w:w="817" w:type="dxa"/>
            <w:vMerge/>
            <w:vAlign w:val="center"/>
          </w:tcPr>
          <w:p w:rsidR="00B02295" w:rsidRDefault="00B02295" w:rsidP="00B02295">
            <w:pPr>
              <w:adjustRightInd w:val="0"/>
              <w:spacing w:line="560" w:lineRule="exact"/>
              <w:jc w:val="center"/>
              <w:rPr>
                <w:rFonts w:ascii="黑体" w:eastAsia="黑体" w:hAnsi="黑体"/>
                <w:b/>
                <w:sz w:val="24"/>
                <w:szCs w:val="24"/>
              </w:rPr>
            </w:pPr>
          </w:p>
        </w:tc>
        <w:tc>
          <w:tcPr>
            <w:tcW w:w="1617" w:type="dxa"/>
            <w:vAlign w:val="center"/>
          </w:tcPr>
          <w:p w:rsidR="00B02295" w:rsidRDefault="00B02295" w:rsidP="00B02295">
            <w:pPr>
              <w:adjustRightInd w:val="0"/>
              <w:spacing w:line="560" w:lineRule="exact"/>
              <w:ind w:rightChars="-25" w:right="-53"/>
              <w:jc w:val="center"/>
              <w:rPr>
                <w:rFonts w:ascii="黑体" w:eastAsia="黑体" w:hAnsi="黑体"/>
                <w:b/>
                <w:sz w:val="24"/>
                <w:szCs w:val="24"/>
              </w:rPr>
            </w:pPr>
            <w:r>
              <w:rPr>
                <w:rFonts w:ascii="黑体" w:eastAsia="黑体" w:hAnsi="黑体" w:hint="eastAsia"/>
                <w:b/>
                <w:sz w:val="24"/>
                <w:szCs w:val="24"/>
              </w:rPr>
              <w:t>职业技能训练</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0</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216</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216</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9</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8.55%</w:t>
            </w:r>
          </w:p>
        </w:tc>
      </w:tr>
      <w:tr w:rsidR="00B02295" w:rsidTr="00B02295">
        <w:tc>
          <w:tcPr>
            <w:tcW w:w="817" w:type="dxa"/>
            <w:vMerge/>
            <w:vAlign w:val="center"/>
          </w:tcPr>
          <w:p w:rsidR="00B02295" w:rsidRDefault="00B02295" w:rsidP="00B02295">
            <w:pPr>
              <w:adjustRightInd w:val="0"/>
              <w:spacing w:line="560" w:lineRule="exact"/>
              <w:jc w:val="center"/>
              <w:rPr>
                <w:rFonts w:ascii="黑体" w:eastAsia="黑体" w:hAnsi="黑体"/>
                <w:b/>
                <w:sz w:val="24"/>
                <w:szCs w:val="24"/>
              </w:rPr>
            </w:pPr>
          </w:p>
        </w:tc>
        <w:tc>
          <w:tcPr>
            <w:tcW w:w="1617" w:type="dxa"/>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综合实践</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0</w:t>
            </w:r>
          </w:p>
        </w:tc>
        <w:tc>
          <w:tcPr>
            <w:tcW w:w="1217" w:type="dxa"/>
            <w:vAlign w:val="center"/>
          </w:tcPr>
          <w:p w:rsidR="00B02295" w:rsidRPr="00B02295" w:rsidRDefault="00B02295" w:rsidP="00B02295">
            <w:pPr>
              <w:widowControl/>
              <w:jc w:val="left"/>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696</w:t>
            </w:r>
          </w:p>
        </w:tc>
        <w:tc>
          <w:tcPr>
            <w:tcW w:w="1217" w:type="dxa"/>
            <w:vAlign w:val="center"/>
          </w:tcPr>
          <w:p w:rsidR="00B02295" w:rsidRPr="00B02295" w:rsidRDefault="00B02295" w:rsidP="00B02295">
            <w:pPr>
              <w:widowControl/>
              <w:jc w:val="left"/>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696</w:t>
            </w:r>
          </w:p>
        </w:tc>
        <w:tc>
          <w:tcPr>
            <w:tcW w:w="1217" w:type="dxa"/>
            <w:vAlign w:val="center"/>
          </w:tcPr>
          <w:p w:rsidR="00B02295" w:rsidRPr="00B02295" w:rsidRDefault="00B02295" w:rsidP="00B02295">
            <w:pPr>
              <w:widowControl/>
              <w:jc w:val="center"/>
              <w:rPr>
                <w:rFonts w:ascii="宋体" w:eastAsia="宋体" w:hAnsi="宋体" w:cs="宋体" w:hint="eastAsia"/>
                <w:b/>
                <w:bCs/>
                <w:color w:val="000000"/>
                <w:kern w:val="0"/>
                <w:szCs w:val="21"/>
              </w:rPr>
            </w:pPr>
            <w:r w:rsidRPr="00B02295">
              <w:rPr>
                <w:rFonts w:ascii="宋体" w:eastAsia="宋体" w:hAnsi="宋体" w:cs="宋体" w:hint="eastAsia"/>
                <w:b/>
                <w:bCs/>
                <w:color w:val="000000"/>
                <w:kern w:val="0"/>
                <w:szCs w:val="21"/>
              </w:rPr>
              <w:t>34.5</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27.55%</w:t>
            </w:r>
          </w:p>
        </w:tc>
      </w:tr>
      <w:tr w:rsidR="00B02295" w:rsidTr="008C428A">
        <w:tc>
          <w:tcPr>
            <w:tcW w:w="2434" w:type="dxa"/>
            <w:gridSpan w:val="2"/>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合计</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779</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1747</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2526</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130</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100.00%</w:t>
            </w:r>
          </w:p>
        </w:tc>
      </w:tr>
      <w:tr w:rsidR="00B02295" w:rsidTr="008C428A">
        <w:tc>
          <w:tcPr>
            <w:tcW w:w="2434" w:type="dxa"/>
            <w:gridSpan w:val="2"/>
            <w:vAlign w:val="center"/>
          </w:tcPr>
          <w:p w:rsidR="00B02295" w:rsidRDefault="00B02295" w:rsidP="00B02295">
            <w:pPr>
              <w:adjustRightInd w:val="0"/>
              <w:spacing w:line="560" w:lineRule="exact"/>
              <w:jc w:val="center"/>
              <w:rPr>
                <w:rFonts w:ascii="黑体" w:eastAsia="黑体" w:hAnsi="黑体"/>
                <w:b/>
                <w:sz w:val="24"/>
                <w:szCs w:val="24"/>
              </w:rPr>
            </w:pPr>
            <w:r>
              <w:rPr>
                <w:rFonts w:ascii="黑体" w:eastAsia="黑体" w:hAnsi="黑体" w:hint="eastAsia"/>
                <w:b/>
                <w:sz w:val="24"/>
                <w:szCs w:val="24"/>
              </w:rPr>
              <w:t>比例</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30.84%</w:t>
            </w:r>
          </w:p>
        </w:tc>
        <w:tc>
          <w:tcPr>
            <w:tcW w:w="1217" w:type="dxa"/>
            <w:vAlign w:val="center"/>
          </w:tcPr>
          <w:p w:rsidR="00B02295" w:rsidRPr="00B02295" w:rsidRDefault="00B02295" w:rsidP="00B02295">
            <w:pPr>
              <w:widowControl/>
              <w:jc w:val="center"/>
              <w:rPr>
                <w:rFonts w:ascii="黑体" w:eastAsia="黑体" w:hAnsi="黑体" w:cs="宋体" w:hint="eastAsia"/>
                <w:b/>
                <w:bCs/>
                <w:color w:val="000000"/>
                <w:kern w:val="0"/>
                <w:sz w:val="24"/>
                <w:szCs w:val="24"/>
              </w:rPr>
            </w:pPr>
            <w:r w:rsidRPr="00B02295">
              <w:rPr>
                <w:rFonts w:ascii="黑体" w:eastAsia="黑体" w:hAnsi="黑体" w:cs="宋体" w:hint="eastAsia"/>
                <w:b/>
                <w:bCs/>
                <w:color w:val="000000"/>
                <w:kern w:val="0"/>
                <w:sz w:val="24"/>
                <w:szCs w:val="24"/>
              </w:rPr>
              <w:t>69.16%</w:t>
            </w:r>
          </w:p>
        </w:tc>
        <w:tc>
          <w:tcPr>
            <w:tcW w:w="1217" w:type="dxa"/>
            <w:vAlign w:val="center"/>
          </w:tcPr>
          <w:p w:rsidR="00B02295" w:rsidRDefault="00B02295" w:rsidP="00B02295">
            <w:pPr>
              <w:adjustRightInd w:val="0"/>
              <w:spacing w:line="560" w:lineRule="exact"/>
              <w:jc w:val="center"/>
              <w:rPr>
                <w:rFonts w:ascii="黑体" w:eastAsia="黑体" w:hAnsi="黑体"/>
                <w:b/>
                <w:sz w:val="24"/>
                <w:szCs w:val="24"/>
              </w:rPr>
            </w:pPr>
          </w:p>
        </w:tc>
        <w:tc>
          <w:tcPr>
            <w:tcW w:w="1217" w:type="dxa"/>
            <w:vAlign w:val="center"/>
          </w:tcPr>
          <w:p w:rsidR="00B02295" w:rsidRDefault="00B02295" w:rsidP="00B02295">
            <w:pPr>
              <w:adjustRightInd w:val="0"/>
              <w:spacing w:line="560" w:lineRule="exact"/>
              <w:jc w:val="center"/>
              <w:rPr>
                <w:rFonts w:ascii="黑体" w:eastAsia="黑体" w:hAnsi="黑体"/>
                <w:b/>
                <w:sz w:val="24"/>
                <w:szCs w:val="24"/>
              </w:rPr>
            </w:pPr>
          </w:p>
        </w:tc>
        <w:tc>
          <w:tcPr>
            <w:tcW w:w="1217" w:type="dxa"/>
            <w:vAlign w:val="center"/>
          </w:tcPr>
          <w:p w:rsidR="00B02295" w:rsidRDefault="00B02295" w:rsidP="00B02295">
            <w:pPr>
              <w:adjustRightInd w:val="0"/>
              <w:spacing w:line="560" w:lineRule="exact"/>
              <w:jc w:val="center"/>
              <w:rPr>
                <w:rFonts w:ascii="黑体" w:eastAsia="黑体" w:hAnsi="黑体"/>
                <w:b/>
                <w:sz w:val="24"/>
                <w:szCs w:val="24"/>
              </w:rPr>
            </w:pPr>
          </w:p>
        </w:tc>
      </w:tr>
    </w:tbl>
    <w:p w:rsidR="009761F4" w:rsidRPr="00A84510" w:rsidRDefault="00C32803"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9761F4" w:rsidRPr="00A84510">
        <w:rPr>
          <w:rFonts w:ascii="黑体" w:eastAsia="黑体" w:hAnsi="黑体"/>
          <w:b/>
          <w:sz w:val="24"/>
          <w:szCs w:val="24"/>
        </w:rPr>
        <w:t>、</w:t>
      </w:r>
      <w:r w:rsidR="009761F4" w:rsidRPr="00A84510">
        <w:rPr>
          <w:rFonts w:ascii="黑体" w:eastAsia="黑体" w:hAnsi="黑体" w:hint="eastAsia"/>
          <w:b/>
          <w:sz w:val="24"/>
          <w:szCs w:val="24"/>
        </w:rPr>
        <w:t>实施保障</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b/>
          <w:sz w:val="24"/>
          <w:szCs w:val="24"/>
        </w:rPr>
        <w:t>（</w:t>
      </w:r>
      <w:r w:rsidRPr="00A84510">
        <w:rPr>
          <w:rFonts w:asciiTheme="minorEastAsia" w:hAnsiTheme="minorEastAsia" w:hint="eastAsia"/>
          <w:b/>
          <w:sz w:val="24"/>
          <w:szCs w:val="24"/>
        </w:rPr>
        <w:t>一</w:t>
      </w:r>
      <w:r w:rsidRPr="00A84510">
        <w:rPr>
          <w:rFonts w:asciiTheme="minorEastAsia" w:hAnsiTheme="minorEastAsia"/>
          <w:b/>
          <w:sz w:val="24"/>
          <w:szCs w:val="24"/>
        </w:rPr>
        <w:t>）师资队伍</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 xml:space="preserve">1.队伍结构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 xml:space="preserve">学生数与本专业专任教师数比例不高于25:1，双师素质教师占专业教师比一般不低于60%，专任教师队伍要考虑职称、年龄，形成合理的梯队结构。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 xml:space="preserve">2.专任教师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具有高校教师资格和本专业领域有关证书；有理想信念、有道德情操、有扎实学识、有仁爱之心；具有</w:t>
      </w:r>
      <w:r w:rsidR="004B2D59">
        <w:rPr>
          <w:rFonts w:ascii="宋体" w:eastAsia="宋体" w:hAnsi="宋体" w:cs="宋体" w:hint="eastAsia"/>
          <w:kern w:val="0"/>
          <w:sz w:val="24"/>
          <w:szCs w:val="24"/>
        </w:rPr>
        <w:t>计算机</w:t>
      </w:r>
      <w:r w:rsidRPr="00A84510">
        <w:rPr>
          <w:rFonts w:ascii="宋体" w:eastAsia="宋体" w:hAnsi="宋体" w:cs="宋体"/>
          <w:kern w:val="0"/>
          <w:sz w:val="24"/>
          <w:szCs w:val="24"/>
        </w:rPr>
        <w:t xml:space="preserve">相关专业本科及以上学历；具有扎实的本专业相关理论功底和实践能力；具有较强的信息化教学能力，能够开展课程教学改革和科学研究；每5年累计不少于6个月的企业实践经历。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 xml:space="preserve">3.专业带头人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专业帯头人由高级及以上职称的教师担任，</w:t>
      </w:r>
      <w:r w:rsidRPr="00A84510">
        <w:rPr>
          <w:rFonts w:ascii="宋体" w:eastAsia="宋体" w:hAnsi="宋体" w:cs="宋体"/>
          <w:kern w:val="0"/>
          <w:sz w:val="24"/>
          <w:szCs w:val="24"/>
        </w:rPr>
        <w:t xml:space="preserve">能够较好地把握国内外相关行业、专业发展，能够主动联系行业企业，了解行业企业对本专业人才的实际需求，组织开展教科研工作能力强，在本区域或本领域有一定的专业影响力。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 xml:space="preserve">4.兼职教师 </w:t>
      </w:r>
    </w:p>
    <w:p w:rsidR="00D009C6" w:rsidRPr="00A84510" w:rsidRDefault="00D009C6" w:rsidP="00D009C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kern w:val="0"/>
          <w:sz w:val="24"/>
          <w:szCs w:val="24"/>
        </w:rPr>
        <w:t>主要从企业聘任</w:t>
      </w:r>
      <w:r w:rsidR="004B2D59">
        <w:rPr>
          <w:rFonts w:ascii="宋体" w:eastAsia="宋体" w:hAnsi="宋体" w:cs="宋体" w:hint="eastAsia"/>
          <w:kern w:val="0"/>
          <w:sz w:val="24"/>
          <w:szCs w:val="24"/>
        </w:rPr>
        <w:t>从事IT</w:t>
      </w:r>
      <w:r w:rsidR="004B2D59" w:rsidRPr="00A84510">
        <w:rPr>
          <w:rFonts w:ascii="宋体" w:eastAsia="宋体" w:hAnsi="宋体" w:cs="宋体"/>
          <w:kern w:val="0"/>
          <w:sz w:val="24"/>
          <w:szCs w:val="24"/>
        </w:rPr>
        <w:t>相关</w:t>
      </w:r>
      <w:r w:rsidR="004B2D59">
        <w:rPr>
          <w:rFonts w:ascii="宋体" w:eastAsia="宋体" w:hAnsi="宋体" w:cs="宋体" w:hint="eastAsia"/>
          <w:kern w:val="0"/>
          <w:sz w:val="24"/>
          <w:szCs w:val="24"/>
        </w:rPr>
        <w:t>工作</w:t>
      </w:r>
      <w:r w:rsidRPr="00A84510">
        <w:rPr>
          <w:rFonts w:ascii="宋体" w:eastAsia="宋体" w:hAnsi="宋体" w:cs="宋体"/>
          <w:kern w:val="0"/>
          <w:sz w:val="24"/>
          <w:szCs w:val="24"/>
        </w:rPr>
        <w:t>，具备良好的思想政治素质、职业 道德和工匠精神，具有扎实的专业知识和丰富的实际工作经验，具有工程师及以上职称，能承担专业课程教学、实习实训指导和学生职业发展规划指导等教学任务。</w:t>
      </w:r>
    </w:p>
    <w:p w:rsidR="00685328" w:rsidRPr="00A84510" w:rsidRDefault="00685328" w:rsidP="00DC374D">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lastRenderedPageBreak/>
        <w:t>同时积极鼓励教师参与科研项目研发、到企业挂职锻炼，并获取相关的职业资格证书，逐步提高“双师型”教师的比例，以改善师资队伍的专业技能和科研水平。</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（二）教学设施</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主要包括能够满足正常的课程教学、实习实训所需的专业教室、实训室和实训基地。 </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1.专业教室基本条件 </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配备黑板、多媒体计算机、投影设备、音响设备，互联网接入，并具有网络安全防护措施。安装应急照明装置并保持良好状态，符合紧急疏散要求、标志明显、保持逃生通道畅通无阻。 </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2.校内实训室基本要求</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（1）Web 前端开发技能实训室</w:t>
      </w:r>
    </w:p>
    <w:p w:rsidR="00066B51"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配备服务器（安装 Adobe</w:t>
      </w:r>
      <w:r w:rsidR="00066B51" w:rsidRPr="00A84510">
        <w:rPr>
          <w:rFonts w:ascii="宋体" w:eastAsia="宋体" w:hAnsi="宋体" w:cs="宋体"/>
          <w:kern w:val="0"/>
          <w:sz w:val="24"/>
          <w:szCs w:val="24"/>
        </w:rPr>
        <w:t xml:space="preserve"> </w:t>
      </w:r>
      <w:r w:rsidRPr="00A84510">
        <w:rPr>
          <w:rFonts w:ascii="宋体" w:eastAsia="宋体" w:hAnsi="宋体" w:cs="宋体" w:hint="eastAsia"/>
          <w:kern w:val="0"/>
          <w:sz w:val="24"/>
          <w:szCs w:val="24"/>
        </w:rPr>
        <w:t>Photoshop、Visua</w:t>
      </w:r>
      <w:r w:rsidR="00066B51" w:rsidRPr="00A84510">
        <w:rPr>
          <w:rFonts w:ascii="宋体" w:eastAsia="宋体" w:hAnsi="宋体" w:cs="宋体" w:hint="eastAsia"/>
          <w:kern w:val="0"/>
          <w:sz w:val="24"/>
          <w:szCs w:val="24"/>
        </w:rPr>
        <w:t>l</w:t>
      </w:r>
      <w:r w:rsidR="00066B51" w:rsidRPr="00A84510">
        <w:rPr>
          <w:rFonts w:ascii="宋体" w:eastAsia="宋体" w:hAnsi="宋体" w:cs="宋体"/>
          <w:kern w:val="0"/>
          <w:sz w:val="24"/>
          <w:szCs w:val="24"/>
        </w:rPr>
        <w:t xml:space="preserve"> </w:t>
      </w:r>
      <w:r w:rsidRPr="00A84510">
        <w:rPr>
          <w:rFonts w:ascii="宋体" w:eastAsia="宋体" w:hAnsi="宋体" w:cs="宋体" w:hint="eastAsia"/>
          <w:kern w:val="0"/>
          <w:sz w:val="24"/>
          <w:szCs w:val="24"/>
        </w:rPr>
        <w:t>Studio</w:t>
      </w:r>
      <w:r w:rsidR="00066B51" w:rsidRPr="00A84510">
        <w:rPr>
          <w:rFonts w:ascii="宋体" w:eastAsia="宋体" w:hAnsi="宋体" w:cs="宋体"/>
          <w:kern w:val="0"/>
          <w:sz w:val="24"/>
          <w:szCs w:val="24"/>
        </w:rPr>
        <w:t xml:space="preserve"> </w:t>
      </w:r>
      <w:r w:rsidR="00066B51" w:rsidRPr="00A84510">
        <w:rPr>
          <w:rFonts w:ascii="宋体" w:eastAsia="宋体" w:hAnsi="宋体" w:cs="宋体" w:hint="eastAsia"/>
          <w:kern w:val="0"/>
          <w:sz w:val="24"/>
          <w:szCs w:val="24"/>
        </w:rPr>
        <w:t>Code</w:t>
      </w:r>
      <w:r w:rsidRPr="00A84510">
        <w:rPr>
          <w:rFonts w:ascii="宋体" w:eastAsia="宋体" w:hAnsi="宋体" w:cs="宋体" w:hint="eastAsia"/>
          <w:kern w:val="0"/>
          <w:sz w:val="24"/>
          <w:szCs w:val="24"/>
        </w:rPr>
        <w:t xml:space="preserve">开发环境）、计算机，可运行 Chrome 浏览器的测试终端。支持 HTML5 与JavaScript设计、UI设计、Bootstrap应用开发、Vue 应用程序开发、Web 前端综合实战等课程的教学与实训。 </w:t>
      </w:r>
    </w:p>
    <w:p w:rsidR="00066B51"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w:t>
      </w:r>
      <w:r w:rsidR="00066B51" w:rsidRPr="00A84510">
        <w:rPr>
          <w:rFonts w:ascii="宋体" w:eastAsia="宋体" w:hAnsi="宋体" w:cs="宋体" w:hint="eastAsia"/>
          <w:kern w:val="0"/>
          <w:sz w:val="24"/>
          <w:szCs w:val="24"/>
        </w:rPr>
        <w:t>2</w:t>
      </w:r>
      <w:r w:rsidRPr="00A84510">
        <w:rPr>
          <w:rFonts w:ascii="宋体" w:eastAsia="宋体" w:hAnsi="宋体" w:cs="宋体" w:hint="eastAsia"/>
          <w:kern w:val="0"/>
          <w:sz w:val="24"/>
          <w:szCs w:val="24"/>
        </w:rPr>
        <w:t xml:space="preserve">）Net开发技能实训室 </w:t>
      </w:r>
    </w:p>
    <w:p w:rsidR="00E23C8E" w:rsidRPr="00A84510" w:rsidRDefault="00E23C8E" w:rsidP="00E23C8E">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配备服务器（安装 VisualStudio201</w:t>
      </w:r>
      <w:r w:rsidR="00066B51" w:rsidRPr="00A84510">
        <w:rPr>
          <w:rFonts w:ascii="宋体" w:eastAsia="宋体" w:hAnsi="宋体" w:cs="宋体" w:hint="eastAsia"/>
          <w:kern w:val="0"/>
          <w:sz w:val="24"/>
          <w:szCs w:val="24"/>
        </w:rPr>
        <w:t>3</w:t>
      </w:r>
      <w:r w:rsidRPr="00A84510">
        <w:rPr>
          <w:rFonts w:ascii="宋体" w:eastAsia="宋体" w:hAnsi="宋体" w:cs="宋体" w:hint="eastAsia"/>
          <w:kern w:val="0"/>
          <w:sz w:val="24"/>
          <w:szCs w:val="24"/>
        </w:rPr>
        <w:t xml:space="preserve"> 以上、SQL</w:t>
      </w:r>
      <w:r w:rsidR="00066B51" w:rsidRPr="00A84510">
        <w:rPr>
          <w:rFonts w:ascii="宋体" w:eastAsia="宋体" w:hAnsi="宋体" w:cs="宋体"/>
          <w:kern w:val="0"/>
          <w:sz w:val="24"/>
          <w:szCs w:val="24"/>
        </w:rPr>
        <w:t xml:space="preserve"> </w:t>
      </w:r>
      <w:r w:rsidRPr="00A84510">
        <w:rPr>
          <w:rFonts w:ascii="宋体" w:eastAsia="宋体" w:hAnsi="宋体" w:cs="宋体" w:hint="eastAsia"/>
          <w:kern w:val="0"/>
          <w:sz w:val="24"/>
          <w:szCs w:val="24"/>
        </w:rPr>
        <w:t>Server2012 以上相关软件及开发工具）、计算机（安装 Win7以上操作系统）等。支持 C#程序设计、 SQL</w:t>
      </w:r>
      <w:r w:rsidR="00066B51" w:rsidRPr="00A84510">
        <w:rPr>
          <w:rFonts w:ascii="宋体" w:eastAsia="宋体" w:hAnsi="宋体" w:cs="宋体"/>
          <w:kern w:val="0"/>
          <w:sz w:val="24"/>
          <w:szCs w:val="24"/>
        </w:rPr>
        <w:t xml:space="preserve"> </w:t>
      </w:r>
      <w:r w:rsidRPr="00A84510">
        <w:rPr>
          <w:rFonts w:ascii="宋体" w:eastAsia="宋体" w:hAnsi="宋体" w:cs="宋体" w:hint="eastAsia"/>
          <w:kern w:val="0"/>
          <w:sz w:val="24"/>
          <w:szCs w:val="24"/>
        </w:rPr>
        <w:t>Server 数据库、 ASP.NET 应用开发、ASP.NET</w:t>
      </w:r>
      <w:r w:rsidR="00066B51" w:rsidRPr="00A84510">
        <w:rPr>
          <w:rFonts w:ascii="宋体" w:eastAsia="宋体" w:hAnsi="宋体" w:cs="宋体"/>
          <w:kern w:val="0"/>
          <w:sz w:val="24"/>
          <w:szCs w:val="24"/>
        </w:rPr>
        <w:t xml:space="preserve"> </w:t>
      </w:r>
      <w:r w:rsidRPr="00A84510">
        <w:rPr>
          <w:rFonts w:ascii="宋体" w:eastAsia="宋体" w:hAnsi="宋体" w:cs="宋体" w:hint="eastAsia"/>
          <w:kern w:val="0"/>
          <w:sz w:val="24"/>
          <w:szCs w:val="24"/>
        </w:rPr>
        <w:t>MVC高级开发、.Net 开发综合实战等课程的教学与实训。</w:t>
      </w:r>
      <w:r w:rsidR="00066B51" w:rsidRPr="00A84510">
        <w:rPr>
          <w:rFonts w:ascii="宋体" w:eastAsia="宋体" w:hAnsi="宋体" w:cs="宋体" w:hint="eastAsia"/>
          <w:kern w:val="0"/>
          <w:sz w:val="24"/>
          <w:szCs w:val="24"/>
        </w:rPr>
        <w:t xml:space="preserve"> </w:t>
      </w:r>
    </w:p>
    <w:p w:rsidR="00685328" w:rsidRPr="00A84510" w:rsidRDefault="00E23C8E" w:rsidP="001F26F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3.</w:t>
      </w:r>
      <w:r w:rsidR="001F26F3" w:rsidRPr="00A84510">
        <w:rPr>
          <w:rFonts w:ascii="宋体" w:eastAsia="宋体" w:hAnsi="宋体" w:cs="宋体" w:hint="eastAsia"/>
          <w:kern w:val="0"/>
          <w:sz w:val="24"/>
          <w:szCs w:val="24"/>
        </w:rPr>
        <w:t xml:space="preserve"> </w:t>
      </w:r>
      <w:r w:rsidR="00685328" w:rsidRPr="00A84510">
        <w:rPr>
          <w:rFonts w:ascii="宋体" w:eastAsia="宋体" w:hAnsi="宋体" w:cs="宋体" w:hint="eastAsia"/>
          <w:kern w:val="0"/>
          <w:sz w:val="24"/>
          <w:szCs w:val="24"/>
        </w:rPr>
        <w:t>校外实训基地建设</w:t>
      </w:r>
    </w:p>
    <w:p w:rsidR="00685328" w:rsidRPr="00A84510" w:rsidRDefault="00685328" w:rsidP="00D13E96">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将所学习的内容应用到实践中，这是理论联系实际的重要教学环节。与</w:t>
      </w:r>
      <w:r w:rsidR="006A41AC" w:rsidRPr="00A84510">
        <w:rPr>
          <w:rFonts w:ascii="宋体" w:eastAsia="宋体" w:hAnsi="宋体" w:cs="宋体" w:hint="eastAsia"/>
          <w:kern w:val="0"/>
          <w:sz w:val="24"/>
          <w:szCs w:val="24"/>
        </w:rPr>
        <w:t>安徽蔻丁信息技术</w:t>
      </w:r>
      <w:r w:rsidRPr="00A84510">
        <w:rPr>
          <w:rFonts w:ascii="宋体" w:eastAsia="宋体" w:hAnsi="宋体" w:cs="宋体" w:hint="eastAsia"/>
          <w:kern w:val="0"/>
          <w:sz w:val="24"/>
          <w:szCs w:val="24"/>
        </w:rPr>
        <w:t>有限公司、</w:t>
      </w:r>
      <w:r w:rsidR="006A41AC" w:rsidRPr="00A84510">
        <w:rPr>
          <w:rFonts w:ascii="宋体" w:eastAsia="宋体" w:hAnsi="宋体" w:cs="宋体" w:hint="eastAsia"/>
          <w:kern w:val="0"/>
          <w:sz w:val="24"/>
          <w:szCs w:val="24"/>
        </w:rPr>
        <w:t>合肥战新人工智能研究院有限公司</w:t>
      </w:r>
      <w:r w:rsidRPr="00A84510">
        <w:rPr>
          <w:rFonts w:ascii="宋体" w:eastAsia="宋体" w:hAnsi="宋体" w:cs="宋体" w:hint="eastAsia"/>
          <w:kern w:val="0"/>
          <w:sz w:val="24"/>
          <w:szCs w:val="24"/>
        </w:rPr>
        <w:t>、</w:t>
      </w:r>
      <w:r w:rsidR="006A41AC" w:rsidRPr="00A84510">
        <w:rPr>
          <w:rFonts w:ascii="宋体" w:eastAsia="宋体" w:hAnsi="宋体" w:cs="宋体" w:hint="eastAsia"/>
          <w:kern w:val="0"/>
          <w:sz w:val="24"/>
          <w:szCs w:val="24"/>
        </w:rPr>
        <w:t>长江大数据有限公司</w:t>
      </w:r>
      <w:r w:rsidRPr="00A84510">
        <w:rPr>
          <w:rFonts w:ascii="宋体" w:eastAsia="宋体" w:hAnsi="宋体" w:cs="宋体" w:hint="eastAsia"/>
          <w:kern w:val="0"/>
          <w:sz w:val="24"/>
          <w:szCs w:val="24"/>
        </w:rPr>
        <w:t>等，建立了长期的校企合作关系，为本专业的学生提供实习基地</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（三）教学资源</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主要包括能够满足学生专业学习、教师专业教学研究和教学实施需要的教材、图书及数字化资源等。 </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1．教材选用基本要求 </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lastRenderedPageBreak/>
        <w:t>严格执行国家和省关于教材选用的有关文件规定，优先选用高职高专国家级、省级规划教材，同时也会根据需要编写校本教材，禁止不合格的教材进入课堂。</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2．图书文献配备基本要求 </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图书文献配备能满足人才培养、专业建设、教科研等工作的需要，方便师生查询、借阅。专业类图书文献主要包括：行业政策法规资料，有关Web前后端开发的技术、标准、方法以及案例类图书等。 </w:t>
      </w:r>
    </w:p>
    <w:p w:rsidR="00EB4238" w:rsidRPr="00A84510" w:rsidRDefault="00EB4238" w:rsidP="00EB4238">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xml:space="preserve">3．数字教学资源配置基本要求 </w:t>
      </w:r>
    </w:p>
    <w:p w:rsidR="00D13E96" w:rsidRPr="00A84510" w:rsidRDefault="00EB4238" w:rsidP="00EB4238">
      <w:pPr>
        <w:widowControl/>
        <w:spacing w:line="360" w:lineRule="auto"/>
        <w:ind w:firstLineChars="200" w:firstLine="480"/>
        <w:jc w:val="left"/>
        <w:rPr>
          <w:rFonts w:asciiTheme="minorEastAsia" w:hAnsiTheme="minorEastAsia"/>
          <w:b/>
          <w:sz w:val="24"/>
          <w:szCs w:val="24"/>
        </w:rPr>
      </w:pPr>
      <w:r w:rsidRPr="00A84510">
        <w:rPr>
          <w:rFonts w:ascii="宋体" w:eastAsia="宋体" w:hAnsi="宋体" w:cs="宋体" w:hint="eastAsia"/>
          <w:kern w:val="0"/>
          <w:sz w:val="24"/>
          <w:szCs w:val="24"/>
        </w:rPr>
        <w:t>建设、配备与本专业有关的音视频素材、教学课件、数字化教学案例库、虚拟仿真软件、数字教材等专业教学资源库，种类丰富、形式多样、使用便捷、动态更新、满足教学。</w:t>
      </w:r>
      <w:r w:rsidRPr="00A84510">
        <w:rPr>
          <w:rFonts w:ascii="宋体" w:eastAsia="宋体" w:hAnsi="宋体" w:cs="宋体"/>
          <w:kern w:val="0"/>
          <w:sz w:val="24"/>
          <w:szCs w:val="24"/>
        </w:rPr>
        <w:t xml:space="preserve"> </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（四）教学方法</w:t>
      </w:r>
    </w:p>
    <w:p w:rsidR="00B43DE3" w:rsidRPr="00A84510" w:rsidRDefault="007F5B38" w:rsidP="00FB027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1、“项目导向、任务驱动”</w:t>
      </w:r>
      <w:r w:rsidR="00874055" w:rsidRPr="00A84510">
        <w:rPr>
          <w:rFonts w:ascii="宋体" w:eastAsia="宋体" w:hAnsi="宋体" w:cs="宋体" w:hint="eastAsia"/>
          <w:kern w:val="0"/>
          <w:sz w:val="24"/>
          <w:szCs w:val="24"/>
        </w:rPr>
        <w:t>教学方法</w:t>
      </w:r>
      <w:r w:rsidR="00526BB2" w:rsidRPr="00A84510">
        <w:rPr>
          <w:rFonts w:ascii="宋体" w:eastAsia="宋体" w:hAnsi="宋体" w:cs="宋体" w:hint="eastAsia"/>
          <w:kern w:val="0"/>
          <w:sz w:val="24"/>
          <w:szCs w:val="24"/>
        </w:rPr>
        <w:t xml:space="preserve"> </w:t>
      </w:r>
      <w:r w:rsidR="00016378" w:rsidRPr="00A84510">
        <w:rPr>
          <w:rFonts w:ascii="宋体" w:eastAsia="宋体" w:hAnsi="宋体" w:cs="宋体" w:hint="eastAsia"/>
          <w:kern w:val="0"/>
          <w:sz w:val="24"/>
          <w:szCs w:val="24"/>
        </w:rPr>
        <w:t xml:space="preserve"> </w:t>
      </w:r>
    </w:p>
    <w:p w:rsidR="00B43DE3" w:rsidRPr="00A84510" w:rsidRDefault="00B43DE3" w:rsidP="00FB027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选取的是规模稍大、典型的、有实用价值的、并且能引起学生兴趣的案例,通过此案例引导学生进入课程,把相关的知识点溶入到项目的各个环节中去,层层推进项目。通过对问题的深化或功能扩充,来</w:t>
      </w:r>
      <w:r w:rsidR="00016378" w:rsidRPr="00A84510">
        <w:rPr>
          <w:rFonts w:ascii="宋体" w:eastAsia="宋体" w:hAnsi="宋体" w:cs="宋体" w:hint="eastAsia"/>
          <w:kern w:val="0"/>
          <w:sz w:val="24"/>
          <w:szCs w:val="24"/>
        </w:rPr>
        <w:t>拓宽</w:t>
      </w:r>
      <w:r w:rsidRPr="00A84510">
        <w:rPr>
          <w:rFonts w:ascii="宋体" w:eastAsia="宋体" w:hAnsi="宋体" w:cs="宋体" w:hint="eastAsia"/>
          <w:kern w:val="0"/>
          <w:sz w:val="24"/>
          <w:szCs w:val="24"/>
        </w:rPr>
        <w:t>知识的广度和深度,直至得 到一个完整的项目解决方案。当课程结束后,此项目的相关问题都能解决。通过这种教学方法可以提高学生的学习兴趣。由于在以前的学生过程中,学生总说不知道这么课程到底能干什么,现在通过项目进入课程,学生就知道了学习的目标,学生学完了课程就想完成一个项目的成就感,还可以培养学生综合分析问题和解决问题的能力,真正能体现“学以致用”的教育精髓</w:t>
      </w:r>
    </w:p>
    <w:p w:rsidR="00D847A3" w:rsidRPr="00A84510" w:rsidRDefault="00016378" w:rsidP="00FB027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2</w:t>
      </w:r>
      <w:r w:rsidR="00D847A3" w:rsidRPr="00A84510">
        <w:rPr>
          <w:rFonts w:ascii="宋体" w:eastAsia="宋体" w:hAnsi="宋体" w:cs="宋体" w:hint="eastAsia"/>
          <w:kern w:val="0"/>
          <w:sz w:val="24"/>
          <w:szCs w:val="24"/>
        </w:rPr>
        <w:t>、</w:t>
      </w:r>
      <w:r w:rsidR="00526BB2" w:rsidRPr="00A84510">
        <w:rPr>
          <w:rFonts w:ascii="宋体" w:eastAsia="宋体" w:hAnsi="宋体" w:cs="宋体" w:hint="eastAsia"/>
          <w:kern w:val="0"/>
          <w:sz w:val="24"/>
          <w:szCs w:val="24"/>
        </w:rPr>
        <w:t>“点－线－面”教学手段</w:t>
      </w:r>
    </w:p>
    <w:p w:rsidR="00D847A3" w:rsidRPr="00A84510" w:rsidRDefault="00526BB2" w:rsidP="00D847A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(1)</w:t>
      </w:r>
      <w:r w:rsidR="00D847A3" w:rsidRPr="00A84510">
        <w:rPr>
          <w:rFonts w:ascii="宋体" w:eastAsia="宋体" w:hAnsi="宋体" w:cs="宋体" w:hint="eastAsia"/>
          <w:kern w:val="0"/>
          <w:sz w:val="24"/>
          <w:szCs w:val="24"/>
        </w:rPr>
        <w:t>教师在教授过程中将学习天赋较高或学习态度端正的学生，人数控制10%左右（</w:t>
      </w:r>
      <w:r w:rsidRPr="00A84510">
        <w:rPr>
          <w:rFonts w:ascii="宋体" w:eastAsia="宋体" w:hAnsi="宋体" w:cs="宋体" w:hint="eastAsia"/>
          <w:kern w:val="0"/>
          <w:sz w:val="24"/>
          <w:szCs w:val="24"/>
        </w:rPr>
        <w:t>“闪光点”学生</w:t>
      </w:r>
      <w:r w:rsidR="00D847A3" w:rsidRPr="00A84510">
        <w:rPr>
          <w:rFonts w:ascii="宋体" w:eastAsia="宋体" w:hAnsi="宋体" w:cs="宋体" w:hint="eastAsia"/>
          <w:kern w:val="0"/>
          <w:sz w:val="24"/>
          <w:szCs w:val="24"/>
        </w:rPr>
        <w:t>），</w:t>
      </w:r>
      <w:r w:rsidRPr="00A84510">
        <w:rPr>
          <w:rFonts w:ascii="宋体" w:eastAsia="宋体" w:hAnsi="宋体" w:cs="宋体" w:hint="eastAsia"/>
          <w:kern w:val="0"/>
          <w:sz w:val="24"/>
          <w:szCs w:val="24"/>
        </w:rPr>
        <w:t xml:space="preserve">在安排座位时，确保每排均匀间隔分布1－2个“闪光点”学生。教师在授课时，多关注“闪光点”学生的学习效果反馈，及时调整教学进度和难易程度。 </w:t>
      </w:r>
    </w:p>
    <w:p w:rsidR="00D847A3" w:rsidRPr="00A84510" w:rsidRDefault="00526BB2" w:rsidP="00D847A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(2) 由点到线带动班级学习氛围</w:t>
      </w:r>
      <w:r w:rsidR="00D847A3" w:rsidRPr="00A84510">
        <w:rPr>
          <w:rFonts w:ascii="宋体" w:eastAsia="宋体" w:hAnsi="宋体" w:cs="宋体" w:hint="eastAsia"/>
          <w:kern w:val="0"/>
          <w:sz w:val="24"/>
          <w:szCs w:val="24"/>
        </w:rPr>
        <w:t>，</w:t>
      </w:r>
      <w:r w:rsidRPr="00A84510">
        <w:rPr>
          <w:rFonts w:ascii="宋体" w:eastAsia="宋体" w:hAnsi="宋体" w:cs="宋体" w:hint="eastAsia"/>
          <w:kern w:val="0"/>
          <w:sz w:val="24"/>
          <w:szCs w:val="24"/>
        </w:rPr>
        <w:t>教师在教学过程中选取“闪光点”学生的作品重点讲解，并为这些“闪光点”学生建立交流平台，促进他们交流进步。同时鼓励同一排的其他学生向“闪光点”学生学习，对于进步较大的学生推荐进入交流平台进一步学习，增强他们的学习兴趣和信心，成为新的“闪光点”。 在</w:t>
      </w:r>
      <w:r w:rsidRPr="00A84510">
        <w:rPr>
          <w:rFonts w:ascii="宋体" w:eastAsia="宋体" w:hAnsi="宋体" w:cs="宋体" w:hint="eastAsia"/>
          <w:kern w:val="0"/>
          <w:sz w:val="24"/>
          <w:szCs w:val="24"/>
        </w:rPr>
        <w:lastRenderedPageBreak/>
        <w:t xml:space="preserve">这个过程中，教师可以调整学生的位置，使得每排“闪光点”学生的数量基本相同。学生有了学习榜样和追赶对象，学习热情会进一步提高，从而带动整个班级的学习氛围。 </w:t>
      </w:r>
    </w:p>
    <w:p w:rsidR="00D13E96" w:rsidRPr="00A84510" w:rsidRDefault="00526BB2" w:rsidP="00D847A3">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( 3) 以线构面提高整个班级的学习效率</w:t>
      </w:r>
      <w:r w:rsidR="00D847A3" w:rsidRPr="00A84510">
        <w:rPr>
          <w:rFonts w:ascii="宋体" w:eastAsia="宋体" w:hAnsi="宋体" w:cs="宋体" w:hint="eastAsia"/>
          <w:kern w:val="0"/>
          <w:sz w:val="24"/>
          <w:szCs w:val="24"/>
        </w:rPr>
        <w:t>，</w:t>
      </w:r>
      <w:r w:rsidRPr="00A84510">
        <w:rPr>
          <w:rFonts w:ascii="宋体" w:eastAsia="宋体" w:hAnsi="宋体" w:cs="宋体" w:hint="eastAsia"/>
          <w:kern w:val="0"/>
          <w:sz w:val="24"/>
          <w:szCs w:val="24"/>
        </w:rPr>
        <w:t>随着“闪光点”学生越来越多，教师可以布置</w:t>
      </w:r>
      <w:r w:rsidR="00874055" w:rsidRPr="00A84510">
        <w:rPr>
          <w:rFonts w:ascii="宋体" w:eastAsia="宋体" w:hAnsi="宋体" w:cs="宋体" w:hint="eastAsia"/>
          <w:kern w:val="0"/>
          <w:sz w:val="24"/>
          <w:szCs w:val="24"/>
        </w:rPr>
        <w:t>若干相仿的</w:t>
      </w:r>
      <w:r w:rsidRPr="00A84510">
        <w:rPr>
          <w:rFonts w:ascii="宋体" w:eastAsia="宋体" w:hAnsi="宋体" w:cs="宋体" w:hint="eastAsia"/>
          <w:kern w:val="0"/>
          <w:sz w:val="24"/>
          <w:szCs w:val="24"/>
        </w:rPr>
        <w:t>实训项目，要求全班同学分组参与进来，在项目实践的过程中，学生们</w:t>
      </w:r>
      <w:r w:rsidR="00874055" w:rsidRPr="00A84510">
        <w:rPr>
          <w:rFonts w:ascii="宋体" w:eastAsia="宋体" w:hAnsi="宋体" w:cs="宋体" w:hint="eastAsia"/>
          <w:kern w:val="0"/>
          <w:sz w:val="24"/>
          <w:szCs w:val="24"/>
        </w:rPr>
        <w:t>可以</w:t>
      </w:r>
      <w:r w:rsidRPr="00A84510">
        <w:rPr>
          <w:rFonts w:ascii="宋体" w:eastAsia="宋体" w:hAnsi="宋体" w:cs="宋体" w:hint="eastAsia"/>
          <w:kern w:val="0"/>
          <w:sz w:val="24"/>
          <w:szCs w:val="24"/>
        </w:rPr>
        <w:t>通过查阅资料、分组讨论等形式</w:t>
      </w:r>
      <w:r w:rsidR="00874055" w:rsidRPr="00A84510">
        <w:rPr>
          <w:rFonts w:ascii="宋体" w:eastAsia="宋体" w:hAnsi="宋体" w:cs="宋体" w:hint="eastAsia"/>
          <w:kern w:val="0"/>
          <w:sz w:val="24"/>
          <w:szCs w:val="24"/>
        </w:rPr>
        <w:t>完成，以此</w:t>
      </w:r>
      <w:r w:rsidRPr="00A84510">
        <w:rPr>
          <w:rFonts w:ascii="宋体" w:eastAsia="宋体" w:hAnsi="宋体" w:cs="宋体" w:hint="eastAsia"/>
          <w:kern w:val="0"/>
          <w:sz w:val="24"/>
          <w:szCs w:val="24"/>
        </w:rPr>
        <w:t>培养</w:t>
      </w:r>
      <w:r w:rsidR="00874055" w:rsidRPr="00A84510">
        <w:rPr>
          <w:rFonts w:ascii="宋体" w:eastAsia="宋体" w:hAnsi="宋体" w:cs="宋体" w:hint="eastAsia"/>
          <w:kern w:val="0"/>
          <w:sz w:val="24"/>
          <w:szCs w:val="24"/>
        </w:rPr>
        <w:t>学生</w:t>
      </w:r>
      <w:r w:rsidRPr="00A84510">
        <w:rPr>
          <w:rFonts w:ascii="宋体" w:eastAsia="宋体" w:hAnsi="宋体" w:cs="宋体" w:hint="eastAsia"/>
          <w:kern w:val="0"/>
          <w:sz w:val="24"/>
          <w:szCs w:val="24"/>
        </w:rPr>
        <w:t>的团队协作能力和自主学习能力。项目完成后，教师组织分组点评，学生在这一过程中改进自身不足，提高作品鉴赏能力和沟通能力，共同进步，提高整个班级的学习效率。</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（五）教学评价</w:t>
      </w:r>
    </w:p>
    <w:p w:rsidR="007E4417" w:rsidRPr="00A84510" w:rsidRDefault="007E4417" w:rsidP="007E4417">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专业课程考核方式：</w:t>
      </w:r>
    </w:p>
    <w:p w:rsidR="007E4417" w:rsidRPr="00A84510" w:rsidRDefault="007E4417" w:rsidP="007E4417">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注重学习过程的考核，建立学习过程考核与期末考试相结合的评价方法，学习过程考核占总评的</w:t>
      </w:r>
      <w:r w:rsidRPr="00A84510">
        <w:rPr>
          <w:rFonts w:ascii="宋体" w:eastAsia="宋体" w:hAnsi="宋体" w:cs="宋体"/>
          <w:kern w:val="0"/>
          <w:sz w:val="24"/>
          <w:szCs w:val="24"/>
        </w:rPr>
        <w:t>50</w:t>
      </w:r>
      <w:r w:rsidRPr="00A84510">
        <w:rPr>
          <w:rFonts w:ascii="宋体" w:eastAsia="宋体" w:hAnsi="宋体" w:cs="宋体" w:hint="eastAsia"/>
          <w:kern w:val="0"/>
          <w:sz w:val="24"/>
          <w:szCs w:val="24"/>
        </w:rPr>
        <w:t>％（出勤：</w:t>
      </w:r>
      <w:r w:rsidRPr="00A84510">
        <w:rPr>
          <w:rFonts w:ascii="宋体" w:eastAsia="宋体" w:hAnsi="宋体" w:cs="宋体"/>
          <w:kern w:val="0"/>
          <w:sz w:val="24"/>
          <w:szCs w:val="24"/>
        </w:rPr>
        <w:t>20</w:t>
      </w:r>
      <w:r w:rsidRPr="00A84510">
        <w:rPr>
          <w:rFonts w:ascii="宋体" w:eastAsia="宋体" w:hAnsi="宋体" w:cs="宋体" w:hint="eastAsia"/>
          <w:kern w:val="0"/>
          <w:sz w:val="24"/>
          <w:szCs w:val="24"/>
        </w:rPr>
        <w:t>％，作业：</w:t>
      </w:r>
      <w:r w:rsidRPr="00A84510">
        <w:rPr>
          <w:rFonts w:ascii="宋体" w:eastAsia="宋体" w:hAnsi="宋体" w:cs="宋体"/>
          <w:kern w:val="0"/>
          <w:sz w:val="24"/>
          <w:szCs w:val="24"/>
        </w:rPr>
        <w:t>20</w:t>
      </w:r>
      <w:r w:rsidRPr="00A84510">
        <w:rPr>
          <w:rFonts w:ascii="宋体" w:eastAsia="宋体" w:hAnsi="宋体" w:cs="宋体" w:hint="eastAsia"/>
          <w:kern w:val="0"/>
          <w:sz w:val="24"/>
          <w:szCs w:val="24"/>
        </w:rPr>
        <w:t>％，表现：</w:t>
      </w:r>
      <w:r w:rsidRPr="00A84510">
        <w:rPr>
          <w:rFonts w:ascii="宋体" w:eastAsia="宋体" w:hAnsi="宋体" w:cs="宋体"/>
          <w:kern w:val="0"/>
          <w:sz w:val="24"/>
          <w:szCs w:val="24"/>
        </w:rPr>
        <w:t>10</w:t>
      </w:r>
      <w:r w:rsidRPr="00A84510">
        <w:rPr>
          <w:rFonts w:ascii="宋体" w:eastAsia="宋体" w:hAnsi="宋体" w:cs="宋体" w:hint="eastAsia"/>
          <w:kern w:val="0"/>
          <w:sz w:val="24"/>
          <w:szCs w:val="24"/>
        </w:rPr>
        <w:t>％），期末成绩占总评的</w:t>
      </w:r>
      <w:r w:rsidRPr="00A84510">
        <w:rPr>
          <w:rFonts w:ascii="宋体" w:eastAsia="宋体" w:hAnsi="宋体" w:cs="宋体"/>
          <w:kern w:val="0"/>
          <w:sz w:val="24"/>
          <w:szCs w:val="24"/>
        </w:rPr>
        <w:t>50</w:t>
      </w:r>
      <w:r w:rsidRPr="00A84510">
        <w:rPr>
          <w:rFonts w:ascii="宋体" w:eastAsia="宋体" w:hAnsi="宋体" w:cs="宋体" w:hint="eastAsia"/>
          <w:kern w:val="0"/>
          <w:sz w:val="24"/>
          <w:szCs w:val="24"/>
        </w:rPr>
        <w:t>％。</w:t>
      </w:r>
    </w:p>
    <w:p w:rsidR="00D13E96" w:rsidRPr="00A84510" w:rsidRDefault="007E4417" w:rsidP="008051DC">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实训课程考核方式：</w:t>
      </w:r>
    </w:p>
    <w:p w:rsidR="00D13E96" w:rsidRPr="00A84510" w:rsidRDefault="007E4417" w:rsidP="008051DC">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出勤</w:t>
      </w:r>
      <w:r w:rsidRPr="00A84510">
        <w:rPr>
          <w:rFonts w:ascii="宋体" w:eastAsia="宋体" w:hAnsi="宋体" w:cs="宋体"/>
          <w:kern w:val="0"/>
          <w:sz w:val="24"/>
          <w:szCs w:val="24"/>
        </w:rPr>
        <w:t>20</w:t>
      </w:r>
      <w:r w:rsidRPr="00A84510">
        <w:rPr>
          <w:rFonts w:ascii="宋体" w:eastAsia="宋体" w:hAnsi="宋体" w:cs="宋体" w:hint="eastAsia"/>
          <w:kern w:val="0"/>
          <w:sz w:val="24"/>
          <w:szCs w:val="24"/>
        </w:rPr>
        <w:t>％</w:t>
      </w:r>
      <w:r w:rsidRPr="00A84510">
        <w:rPr>
          <w:rFonts w:ascii="宋体" w:eastAsia="宋体" w:hAnsi="宋体" w:cs="宋体"/>
          <w:kern w:val="0"/>
          <w:sz w:val="24"/>
          <w:szCs w:val="24"/>
        </w:rPr>
        <w:t>+</w:t>
      </w:r>
      <w:r w:rsidRPr="00A84510">
        <w:rPr>
          <w:rFonts w:ascii="宋体" w:eastAsia="宋体" w:hAnsi="宋体" w:cs="宋体" w:hint="eastAsia"/>
          <w:kern w:val="0"/>
          <w:sz w:val="24"/>
          <w:szCs w:val="24"/>
        </w:rPr>
        <w:t>课堂表现</w:t>
      </w:r>
      <w:r w:rsidRPr="00A84510">
        <w:rPr>
          <w:rFonts w:ascii="宋体" w:eastAsia="宋体" w:hAnsi="宋体" w:cs="宋体"/>
          <w:kern w:val="0"/>
          <w:sz w:val="24"/>
          <w:szCs w:val="24"/>
        </w:rPr>
        <w:t>30</w:t>
      </w:r>
      <w:r w:rsidRPr="00A84510">
        <w:rPr>
          <w:rFonts w:ascii="宋体" w:eastAsia="宋体" w:hAnsi="宋体" w:cs="宋体" w:hint="eastAsia"/>
          <w:kern w:val="0"/>
          <w:sz w:val="24"/>
          <w:szCs w:val="24"/>
        </w:rPr>
        <w:t>％</w:t>
      </w:r>
      <w:r w:rsidRPr="00A84510">
        <w:rPr>
          <w:rFonts w:ascii="宋体" w:eastAsia="宋体" w:hAnsi="宋体" w:cs="宋体"/>
          <w:kern w:val="0"/>
          <w:sz w:val="24"/>
          <w:szCs w:val="24"/>
        </w:rPr>
        <w:t>+</w:t>
      </w:r>
      <w:r w:rsidRPr="00A84510">
        <w:rPr>
          <w:rFonts w:ascii="宋体" w:eastAsia="宋体" w:hAnsi="宋体" w:cs="宋体" w:hint="eastAsia"/>
          <w:kern w:val="0"/>
          <w:sz w:val="24"/>
          <w:szCs w:val="24"/>
        </w:rPr>
        <w:t>作品</w:t>
      </w:r>
      <w:r w:rsidRPr="00A84510">
        <w:rPr>
          <w:rFonts w:ascii="宋体" w:eastAsia="宋体" w:hAnsi="宋体" w:cs="宋体"/>
          <w:kern w:val="0"/>
          <w:sz w:val="24"/>
          <w:szCs w:val="24"/>
        </w:rPr>
        <w:t>50</w:t>
      </w:r>
      <w:r w:rsidRPr="00A84510">
        <w:rPr>
          <w:rFonts w:ascii="宋体" w:eastAsia="宋体" w:hAnsi="宋体" w:cs="宋体" w:hint="eastAsia"/>
          <w:kern w:val="0"/>
          <w:sz w:val="24"/>
          <w:szCs w:val="24"/>
        </w:rPr>
        <w:t>％</w:t>
      </w:r>
    </w:p>
    <w:p w:rsidR="009761F4" w:rsidRPr="00A84510" w:rsidRDefault="009761F4" w:rsidP="009761F4">
      <w:pPr>
        <w:adjustRightInd w:val="0"/>
        <w:spacing w:line="560" w:lineRule="exact"/>
        <w:ind w:firstLineChars="200" w:firstLine="482"/>
        <w:rPr>
          <w:rFonts w:asciiTheme="minorEastAsia" w:hAnsiTheme="minorEastAsia"/>
          <w:b/>
          <w:sz w:val="24"/>
          <w:szCs w:val="24"/>
        </w:rPr>
      </w:pPr>
      <w:r w:rsidRPr="00A84510">
        <w:rPr>
          <w:rFonts w:asciiTheme="minorEastAsia" w:hAnsiTheme="minorEastAsia" w:hint="eastAsia"/>
          <w:b/>
          <w:sz w:val="24"/>
          <w:szCs w:val="24"/>
        </w:rPr>
        <w:t>（六）质量管理</w:t>
      </w:r>
    </w:p>
    <w:p w:rsidR="000D3B2B" w:rsidRPr="00A84510" w:rsidRDefault="002402DE" w:rsidP="008051DC">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1、</w:t>
      </w:r>
      <w:r w:rsidR="000D3B2B" w:rsidRPr="00A84510">
        <w:rPr>
          <w:rFonts w:ascii="宋体" w:eastAsia="宋体" w:hAnsi="宋体" w:cs="宋体" w:hint="eastAsia"/>
          <w:kern w:val="0"/>
          <w:sz w:val="24"/>
          <w:szCs w:val="24"/>
        </w:rPr>
        <w:t>学校和</w:t>
      </w:r>
      <w:r w:rsidR="008051DC" w:rsidRPr="00A84510">
        <w:rPr>
          <w:rFonts w:ascii="宋体" w:eastAsia="宋体" w:hAnsi="宋体" w:cs="宋体" w:hint="eastAsia"/>
          <w:kern w:val="0"/>
          <w:sz w:val="24"/>
          <w:szCs w:val="24"/>
        </w:rPr>
        <w:t>系部</w:t>
      </w:r>
      <w:r w:rsidR="000D3B2B" w:rsidRPr="00A84510">
        <w:rPr>
          <w:rFonts w:ascii="宋体" w:eastAsia="宋体" w:hAnsi="宋体" w:cs="宋体" w:hint="eastAsia"/>
          <w:kern w:val="0"/>
          <w:sz w:val="24"/>
          <w:szCs w:val="24"/>
        </w:rPr>
        <w:t>应建立专业建设和教学质量诊断与改进机制，健全专业教学质量监控管理制度，完善课堂教学、教学评价、实习实训</w:t>
      </w:r>
      <w:r w:rsidR="008051DC" w:rsidRPr="00A84510">
        <w:rPr>
          <w:rFonts w:ascii="宋体" w:eastAsia="宋体" w:hAnsi="宋体" w:cs="宋体" w:hint="eastAsia"/>
          <w:kern w:val="0"/>
          <w:sz w:val="24"/>
          <w:szCs w:val="24"/>
        </w:rPr>
        <w:t>、</w:t>
      </w:r>
      <w:r w:rsidR="000D3B2B" w:rsidRPr="00A84510">
        <w:rPr>
          <w:rFonts w:ascii="宋体" w:eastAsia="宋体" w:hAnsi="宋体" w:cs="宋体" w:hint="eastAsia"/>
          <w:kern w:val="0"/>
          <w:sz w:val="24"/>
          <w:szCs w:val="24"/>
        </w:rPr>
        <w:t>专业调研、人才培养方案</w:t>
      </w:r>
      <w:r w:rsidR="008051DC" w:rsidRPr="00A84510">
        <w:rPr>
          <w:rFonts w:ascii="宋体" w:eastAsia="宋体" w:hAnsi="宋体" w:cs="宋体" w:hint="eastAsia"/>
          <w:kern w:val="0"/>
          <w:sz w:val="24"/>
          <w:szCs w:val="24"/>
        </w:rPr>
        <w:t>动态</w:t>
      </w:r>
      <w:r w:rsidR="000D3B2B" w:rsidRPr="00A84510">
        <w:rPr>
          <w:rFonts w:ascii="宋体" w:eastAsia="宋体" w:hAnsi="宋体" w:cs="宋体" w:hint="eastAsia"/>
          <w:kern w:val="0"/>
          <w:sz w:val="24"/>
          <w:szCs w:val="24"/>
        </w:rPr>
        <w:t>更新、资源建设等方面质量标准建设，通过教学实施、过程监控、质量评价和持续改进，达成人才培养规格。</w:t>
      </w:r>
    </w:p>
    <w:p w:rsidR="000D3B2B" w:rsidRPr="00A84510" w:rsidRDefault="002402DE" w:rsidP="008051DC">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2、</w:t>
      </w:r>
      <w:r w:rsidR="000D3B2B" w:rsidRPr="00A84510">
        <w:rPr>
          <w:rFonts w:ascii="宋体" w:eastAsia="宋体" w:hAnsi="宋体" w:cs="宋体" w:hint="eastAsia"/>
          <w:kern w:val="0"/>
          <w:sz w:val="24"/>
          <w:szCs w:val="24"/>
        </w:rPr>
        <w:t>学校</w:t>
      </w:r>
      <w:r w:rsidR="008051DC" w:rsidRPr="00A84510">
        <w:rPr>
          <w:rFonts w:ascii="宋体" w:eastAsia="宋体" w:hAnsi="宋体" w:cs="宋体" w:hint="eastAsia"/>
          <w:kern w:val="0"/>
          <w:sz w:val="24"/>
          <w:szCs w:val="24"/>
        </w:rPr>
        <w:t>和系部</w:t>
      </w:r>
      <w:r w:rsidR="000D3B2B" w:rsidRPr="00A84510">
        <w:rPr>
          <w:rFonts w:ascii="宋体" w:eastAsia="宋体" w:hAnsi="宋体" w:cs="宋体" w:hint="eastAsia"/>
          <w:kern w:val="0"/>
          <w:sz w:val="24"/>
          <w:szCs w:val="24"/>
        </w:rPr>
        <w:t>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0D3B2B" w:rsidRPr="00A84510" w:rsidRDefault="002402DE" w:rsidP="008051DC">
      <w:pPr>
        <w:widowControl/>
        <w:spacing w:line="360" w:lineRule="auto"/>
        <w:ind w:firstLineChars="200" w:firstLine="480"/>
        <w:jc w:val="left"/>
        <w:rPr>
          <w:rFonts w:ascii="宋体" w:eastAsia="宋体" w:hAnsi="宋体" w:cs="宋体"/>
          <w:kern w:val="0"/>
          <w:sz w:val="24"/>
          <w:szCs w:val="24"/>
        </w:rPr>
      </w:pPr>
      <w:r w:rsidRPr="00A84510">
        <w:rPr>
          <w:rFonts w:ascii="宋体" w:eastAsia="宋体" w:hAnsi="宋体" w:cs="宋体" w:hint="eastAsia"/>
          <w:kern w:val="0"/>
          <w:sz w:val="24"/>
          <w:szCs w:val="24"/>
        </w:rPr>
        <w:t>3、</w:t>
      </w:r>
      <w:r w:rsidR="000D3B2B" w:rsidRPr="00A84510">
        <w:rPr>
          <w:rFonts w:ascii="宋体" w:eastAsia="宋体" w:hAnsi="宋体" w:cs="宋体" w:hint="eastAsia"/>
          <w:kern w:val="0"/>
          <w:sz w:val="24"/>
          <w:szCs w:val="24"/>
        </w:rPr>
        <w:t>学校应建立毕业生跟踪反馈机制及社会评价机制，并对生源情况、在校生学业水平、毕业生就业情况等进行分析，定期评价人才培养质量和培养目标达成情况。</w:t>
      </w:r>
    </w:p>
    <w:p w:rsidR="00D13E96" w:rsidRPr="00A84510" w:rsidRDefault="002402DE" w:rsidP="002402DE">
      <w:pPr>
        <w:widowControl/>
        <w:spacing w:line="360" w:lineRule="auto"/>
        <w:ind w:firstLineChars="200" w:firstLine="480"/>
        <w:jc w:val="left"/>
        <w:rPr>
          <w:rFonts w:ascii="黑体" w:eastAsia="黑体" w:hAnsi="黑体"/>
          <w:b/>
          <w:sz w:val="24"/>
          <w:szCs w:val="24"/>
        </w:rPr>
      </w:pPr>
      <w:r w:rsidRPr="00A84510">
        <w:rPr>
          <w:rFonts w:ascii="宋体" w:eastAsia="宋体" w:hAnsi="宋体" w:cs="宋体" w:hint="eastAsia"/>
          <w:kern w:val="0"/>
          <w:sz w:val="24"/>
          <w:szCs w:val="24"/>
        </w:rPr>
        <w:lastRenderedPageBreak/>
        <w:t>4、</w:t>
      </w:r>
      <w:r w:rsidR="000D3B2B" w:rsidRPr="00A84510">
        <w:rPr>
          <w:rFonts w:ascii="宋体" w:eastAsia="宋体" w:hAnsi="宋体" w:cs="宋体" w:hint="eastAsia"/>
          <w:kern w:val="0"/>
          <w:sz w:val="24"/>
          <w:szCs w:val="24"/>
        </w:rPr>
        <w:t>专业教研组织应充分利用评价分析结果有效改进专业教学，持续提高人才培养质量。</w:t>
      </w:r>
    </w:p>
    <w:p w:rsidR="009761F4" w:rsidRPr="00A84510" w:rsidRDefault="009761F4" w:rsidP="009761F4">
      <w:pPr>
        <w:adjustRightInd w:val="0"/>
        <w:spacing w:line="560" w:lineRule="exact"/>
        <w:ind w:firstLineChars="200" w:firstLine="482"/>
        <w:rPr>
          <w:rFonts w:ascii="黑体" w:eastAsia="黑体" w:hAnsi="黑体"/>
          <w:b/>
          <w:sz w:val="24"/>
          <w:szCs w:val="24"/>
        </w:rPr>
      </w:pPr>
      <w:r w:rsidRPr="00A84510">
        <w:rPr>
          <w:rFonts w:ascii="黑体" w:eastAsia="黑体" w:hAnsi="黑体" w:hint="eastAsia"/>
          <w:b/>
          <w:sz w:val="24"/>
          <w:szCs w:val="24"/>
        </w:rPr>
        <w:t>十、</w:t>
      </w:r>
      <w:r w:rsidRPr="00A84510">
        <w:rPr>
          <w:rFonts w:ascii="黑体" w:eastAsia="黑体" w:hAnsi="黑体"/>
          <w:b/>
          <w:sz w:val="24"/>
          <w:szCs w:val="24"/>
        </w:rPr>
        <w:t>毕业要求</w:t>
      </w:r>
    </w:p>
    <w:p w:rsidR="009761F4" w:rsidRPr="00A84510" w:rsidRDefault="002E1D91" w:rsidP="009761F4">
      <w:pPr>
        <w:spacing w:line="560" w:lineRule="exact"/>
        <w:ind w:firstLineChars="200" w:firstLine="480"/>
        <w:rPr>
          <w:rFonts w:asciiTheme="minorEastAsia" w:hAnsiTheme="minorEastAsia"/>
          <w:sz w:val="24"/>
          <w:szCs w:val="24"/>
        </w:rPr>
      </w:pPr>
      <w:r w:rsidRPr="00A84510">
        <w:rPr>
          <w:rFonts w:asciiTheme="minorEastAsia" w:hAnsiTheme="minorEastAsia" w:hint="eastAsia"/>
          <w:sz w:val="24"/>
          <w:szCs w:val="24"/>
        </w:rPr>
        <w:t>1、</w:t>
      </w:r>
      <w:r w:rsidR="009761F4" w:rsidRPr="00A84510">
        <w:rPr>
          <w:rFonts w:asciiTheme="minorEastAsia" w:hAnsiTheme="minorEastAsia" w:hint="eastAsia"/>
          <w:sz w:val="24"/>
          <w:szCs w:val="24"/>
        </w:rPr>
        <w:t>按培养方案修完所有必修</w:t>
      </w:r>
      <w:r w:rsidR="00A53F85" w:rsidRPr="00A84510">
        <w:rPr>
          <w:rFonts w:asciiTheme="minorEastAsia" w:hAnsiTheme="minorEastAsia" w:hint="eastAsia"/>
          <w:sz w:val="24"/>
          <w:szCs w:val="24"/>
        </w:rPr>
        <w:t>和选修课程并取得</w:t>
      </w:r>
      <w:r w:rsidR="008A75F5" w:rsidRPr="00A84510">
        <w:rPr>
          <w:rFonts w:asciiTheme="minorEastAsia" w:hAnsiTheme="minorEastAsia" w:hint="eastAsia"/>
          <w:sz w:val="24"/>
          <w:szCs w:val="24"/>
        </w:rPr>
        <w:t>1</w:t>
      </w:r>
      <w:r w:rsidR="000670C7">
        <w:rPr>
          <w:rFonts w:asciiTheme="minorEastAsia" w:hAnsiTheme="minorEastAsia" w:hint="eastAsia"/>
          <w:sz w:val="24"/>
          <w:szCs w:val="24"/>
        </w:rPr>
        <w:t>3</w:t>
      </w:r>
      <w:r w:rsidR="008A75F5" w:rsidRPr="00A84510">
        <w:rPr>
          <w:rFonts w:asciiTheme="minorEastAsia" w:hAnsiTheme="minorEastAsia" w:hint="eastAsia"/>
          <w:sz w:val="24"/>
          <w:szCs w:val="24"/>
        </w:rPr>
        <w:t>0</w:t>
      </w:r>
      <w:r w:rsidR="009761F4" w:rsidRPr="00A84510">
        <w:rPr>
          <w:rFonts w:asciiTheme="minorEastAsia" w:hAnsiTheme="minorEastAsia" w:hint="eastAsia"/>
          <w:sz w:val="24"/>
          <w:szCs w:val="24"/>
        </w:rPr>
        <w:t>学分。</w:t>
      </w:r>
    </w:p>
    <w:p w:rsidR="009761F4" w:rsidRPr="00A84510" w:rsidRDefault="002E1D91" w:rsidP="000670C7">
      <w:pPr>
        <w:spacing w:line="560" w:lineRule="exact"/>
        <w:ind w:firstLineChars="200" w:firstLine="480"/>
        <w:rPr>
          <w:rFonts w:asciiTheme="minorEastAsia" w:hAnsiTheme="minorEastAsia"/>
          <w:b/>
          <w:sz w:val="28"/>
          <w:szCs w:val="28"/>
          <w:shd w:val="clear" w:color="auto" w:fill="FFFFFF"/>
        </w:rPr>
      </w:pPr>
      <w:r w:rsidRPr="00A84510">
        <w:rPr>
          <w:rFonts w:asciiTheme="minorEastAsia" w:hAnsiTheme="minorEastAsia" w:hint="eastAsia"/>
          <w:sz w:val="24"/>
          <w:szCs w:val="24"/>
        </w:rPr>
        <w:t>2、</w:t>
      </w:r>
      <w:r w:rsidR="008C0B5A" w:rsidRPr="00A84510">
        <w:rPr>
          <w:rFonts w:asciiTheme="minorEastAsia" w:hAnsiTheme="minorEastAsia" w:hint="eastAsia"/>
          <w:sz w:val="24"/>
          <w:szCs w:val="24"/>
        </w:rPr>
        <w:t>取得高等职业学校英语应用能力考试B</w:t>
      </w:r>
      <w:r w:rsidR="008A75F5" w:rsidRPr="00A84510">
        <w:rPr>
          <w:rFonts w:asciiTheme="minorEastAsia" w:hAnsiTheme="minorEastAsia" w:hint="eastAsia"/>
          <w:sz w:val="24"/>
          <w:szCs w:val="24"/>
        </w:rPr>
        <w:t>级证书</w:t>
      </w:r>
      <w:bookmarkStart w:id="1" w:name="_GoBack"/>
      <w:bookmarkEnd w:id="1"/>
      <w:r w:rsidR="008A75F5" w:rsidRPr="00A84510">
        <w:rPr>
          <w:rFonts w:asciiTheme="minorEastAsia" w:hAnsiTheme="minorEastAsia" w:hint="eastAsia"/>
          <w:sz w:val="24"/>
          <w:szCs w:val="24"/>
        </w:rPr>
        <w:t>、全国计算机等级考试（一级）证书</w:t>
      </w:r>
      <w:r w:rsidR="008C0B5A" w:rsidRPr="00A84510">
        <w:rPr>
          <w:rFonts w:asciiTheme="minorEastAsia" w:hAnsiTheme="minorEastAsia" w:hint="eastAsia"/>
          <w:sz w:val="24"/>
          <w:szCs w:val="24"/>
        </w:rPr>
        <w:t>。</w:t>
      </w:r>
    </w:p>
    <w:sectPr w:rsidR="009761F4" w:rsidRPr="00A84510" w:rsidSect="00EB3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E68" w:rsidRDefault="00491E68" w:rsidP="008B0F3D">
      <w:r>
        <w:separator/>
      </w:r>
    </w:p>
  </w:endnote>
  <w:endnote w:type="continuationSeparator" w:id="0">
    <w:p w:rsidR="00491E68" w:rsidRDefault="00491E68"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E68" w:rsidRDefault="00491E68" w:rsidP="008B0F3D">
      <w:r>
        <w:separator/>
      </w:r>
    </w:p>
  </w:footnote>
  <w:footnote w:type="continuationSeparator" w:id="0">
    <w:p w:rsidR="00491E68" w:rsidRDefault="00491E68" w:rsidP="008B0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C2942"/>
    <w:multiLevelType w:val="hybridMultilevel"/>
    <w:tmpl w:val="A74C7A4E"/>
    <w:lvl w:ilvl="0" w:tplc="3D50967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8B852CC"/>
    <w:multiLevelType w:val="hybridMultilevel"/>
    <w:tmpl w:val="26284CD8"/>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30295146"/>
    <w:multiLevelType w:val="hybridMultilevel"/>
    <w:tmpl w:val="648CC0D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76FA332C"/>
    <w:multiLevelType w:val="hybridMultilevel"/>
    <w:tmpl w:val="788E4FBA"/>
    <w:lvl w:ilvl="0" w:tplc="3020B3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7FBD493F"/>
    <w:multiLevelType w:val="hybridMultilevel"/>
    <w:tmpl w:val="6D18BB8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61F4"/>
    <w:rsid w:val="00012D70"/>
    <w:rsid w:val="00012E2B"/>
    <w:rsid w:val="00016378"/>
    <w:rsid w:val="00017843"/>
    <w:rsid w:val="000360ED"/>
    <w:rsid w:val="00042A45"/>
    <w:rsid w:val="00045678"/>
    <w:rsid w:val="0005035A"/>
    <w:rsid w:val="000569A9"/>
    <w:rsid w:val="00065790"/>
    <w:rsid w:val="00066B51"/>
    <w:rsid w:val="00066BBB"/>
    <w:rsid w:val="000670C7"/>
    <w:rsid w:val="00077181"/>
    <w:rsid w:val="0008209F"/>
    <w:rsid w:val="000A4BFD"/>
    <w:rsid w:val="000A6C2F"/>
    <w:rsid w:val="000B3628"/>
    <w:rsid w:val="000B3AE0"/>
    <w:rsid w:val="000C0BA1"/>
    <w:rsid w:val="000C1698"/>
    <w:rsid w:val="000C6CA4"/>
    <w:rsid w:val="000D3B2B"/>
    <w:rsid w:val="000E21B2"/>
    <w:rsid w:val="000E3543"/>
    <w:rsid w:val="000E3886"/>
    <w:rsid w:val="000E6805"/>
    <w:rsid w:val="000F42EF"/>
    <w:rsid w:val="000F527F"/>
    <w:rsid w:val="000F7423"/>
    <w:rsid w:val="001011EE"/>
    <w:rsid w:val="00104AB0"/>
    <w:rsid w:val="0010797D"/>
    <w:rsid w:val="0013056F"/>
    <w:rsid w:val="0013158B"/>
    <w:rsid w:val="0014384D"/>
    <w:rsid w:val="00144981"/>
    <w:rsid w:val="00157CC6"/>
    <w:rsid w:val="00170BA7"/>
    <w:rsid w:val="00171564"/>
    <w:rsid w:val="00194154"/>
    <w:rsid w:val="001A03B4"/>
    <w:rsid w:val="001A6F63"/>
    <w:rsid w:val="001C0FD1"/>
    <w:rsid w:val="001C174E"/>
    <w:rsid w:val="001C18E3"/>
    <w:rsid w:val="001D0179"/>
    <w:rsid w:val="001D18A3"/>
    <w:rsid w:val="001E44F8"/>
    <w:rsid w:val="001F26F3"/>
    <w:rsid w:val="002271F5"/>
    <w:rsid w:val="002402DE"/>
    <w:rsid w:val="00252CC8"/>
    <w:rsid w:val="00267D4E"/>
    <w:rsid w:val="00273479"/>
    <w:rsid w:val="00282A3E"/>
    <w:rsid w:val="00287776"/>
    <w:rsid w:val="002939EC"/>
    <w:rsid w:val="00295312"/>
    <w:rsid w:val="002A3682"/>
    <w:rsid w:val="002B086E"/>
    <w:rsid w:val="002B1332"/>
    <w:rsid w:val="002C0A55"/>
    <w:rsid w:val="002E1D91"/>
    <w:rsid w:val="002E30D4"/>
    <w:rsid w:val="002E59DC"/>
    <w:rsid w:val="002F0B71"/>
    <w:rsid w:val="00300D8E"/>
    <w:rsid w:val="0032799F"/>
    <w:rsid w:val="00327AC0"/>
    <w:rsid w:val="00342CF4"/>
    <w:rsid w:val="00343DCC"/>
    <w:rsid w:val="003623FA"/>
    <w:rsid w:val="00376F7A"/>
    <w:rsid w:val="00383CDE"/>
    <w:rsid w:val="003863BE"/>
    <w:rsid w:val="003A50C2"/>
    <w:rsid w:val="003A7FA6"/>
    <w:rsid w:val="003B49A0"/>
    <w:rsid w:val="003B5875"/>
    <w:rsid w:val="003C5F43"/>
    <w:rsid w:val="003C69C1"/>
    <w:rsid w:val="003C6A67"/>
    <w:rsid w:val="003D5D5B"/>
    <w:rsid w:val="003F60D0"/>
    <w:rsid w:val="004150D1"/>
    <w:rsid w:val="004210CF"/>
    <w:rsid w:val="00422E33"/>
    <w:rsid w:val="004260EE"/>
    <w:rsid w:val="00452AC5"/>
    <w:rsid w:val="004802BD"/>
    <w:rsid w:val="004840E8"/>
    <w:rsid w:val="00491E68"/>
    <w:rsid w:val="00494C1D"/>
    <w:rsid w:val="00496AA9"/>
    <w:rsid w:val="004A5AED"/>
    <w:rsid w:val="004B2D59"/>
    <w:rsid w:val="004B33E8"/>
    <w:rsid w:val="004B564E"/>
    <w:rsid w:val="004C1389"/>
    <w:rsid w:val="004D075D"/>
    <w:rsid w:val="004D2254"/>
    <w:rsid w:val="004D4EAE"/>
    <w:rsid w:val="004E17B0"/>
    <w:rsid w:val="004F170C"/>
    <w:rsid w:val="0050454F"/>
    <w:rsid w:val="00513DF9"/>
    <w:rsid w:val="00522F64"/>
    <w:rsid w:val="00526BB2"/>
    <w:rsid w:val="00541DF1"/>
    <w:rsid w:val="00546ED0"/>
    <w:rsid w:val="00554C0F"/>
    <w:rsid w:val="005565AD"/>
    <w:rsid w:val="0057222C"/>
    <w:rsid w:val="00572B94"/>
    <w:rsid w:val="00575C9F"/>
    <w:rsid w:val="00577D3E"/>
    <w:rsid w:val="00584694"/>
    <w:rsid w:val="005D6C70"/>
    <w:rsid w:val="005D7D2B"/>
    <w:rsid w:val="005E5107"/>
    <w:rsid w:val="005E6816"/>
    <w:rsid w:val="005F0F71"/>
    <w:rsid w:val="005F2E2A"/>
    <w:rsid w:val="006058A0"/>
    <w:rsid w:val="00623D7A"/>
    <w:rsid w:val="00625179"/>
    <w:rsid w:val="00627A58"/>
    <w:rsid w:val="006465BD"/>
    <w:rsid w:val="006633B3"/>
    <w:rsid w:val="0066778A"/>
    <w:rsid w:val="006720F1"/>
    <w:rsid w:val="0067432D"/>
    <w:rsid w:val="00685328"/>
    <w:rsid w:val="00691B90"/>
    <w:rsid w:val="00691BF8"/>
    <w:rsid w:val="0069355D"/>
    <w:rsid w:val="006A278D"/>
    <w:rsid w:val="006A41AC"/>
    <w:rsid w:val="006A47CC"/>
    <w:rsid w:val="006B1009"/>
    <w:rsid w:val="006C3DB3"/>
    <w:rsid w:val="006C5390"/>
    <w:rsid w:val="006D00F0"/>
    <w:rsid w:val="00734946"/>
    <w:rsid w:val="00741C64"/>
    <w:rsid w:val="00746B4A"/>
    <w:rsid w:val="0075081E"/>
    <w:rsid w:val="00764C54"/>
    <w:rsid w:val="00766A75"/>
    <w:rsid w:val="007733A5"/>
    <w:rsid w:val="0077526E"/>
    <w:rsid w:val="007B37A0"/>
    <w:rsid w:val="007B7D41"/>
    <w:rsid w:val="007C21E2"/>
    <w:rsid w:val="007C7734"/>
    <w:rsid w:val="007E2A3D"/>
    <w:rsid w:val="007E4417"/>
    <w:rsid w:val="007E650C"/>
    <w:rsid w:val="007F5B38"/>
    <w:rsid w:val="008030E5"/>
    <w:rsid w:val="0080517C"/>
    <w:rsid w:val="008051DC"/>
    <w:rsid w:val="00816F3C"/>
    <w:rsid w:val="008370F0"/>
    <w:rsid w:val="0086129C"/>
    <w:rsid w:val="008718FB"/>
    <w:rsid w:val="00874055"/>
    <w:rsid w:val="008745DA"/>
    <w:rsid w:val="00885629"/>
    <w:rsid w:val="0089016E"/>
    <w:rsid w:val="00892CB1"/>
    <w:rsid w:val="00895C4E"/>
    <w:rsid w:val="008A0098"/>
    <w:rsid w:val="008A5CFC"/>
    <w:rsid w:val="008A75F5"/>
    <w:rsid w:val="008B0F3D"/>
    <w:rsid w:val="008B11AB"/>
    <w:rsid w:val="008B57E2"/>
    <w:rsid w:val="008B5D5B"/>
    <w:rsid w:val="008C0B5A"/>
    <w:rsid w:val="008C31DF"/>
    <w:rsid w:val="008E715C"/>
    <w:rsid w:val="008F5F10"/>
    <w:rsid w:val="00903B86"/>
    <w:rsid w:val="00904E02"/>
    <w:rsid w:val="00916BBE"/>
    <w:rsid w:val="00923D1B"/>
    <w:rsid w:val="00924BDC"/>
    <w:rsid w:val="009402D7"/>
    <w:rsid w:val="009464B8"/>
    <w:rsid w:val="00962404"/>
    <w:rsid w:val="00964DA1"/>
    <w:rsid w:val="00966BD2"/>
    <w:rsid w:val="00967A7E"/>
    <w:rsid w:val="009761F4"/>
    <w:rsid w:val="00977928"/>
    <w:rsid w:val="00986BB2"/>
    <w:rsid w:val="00986BF4"/>
    <w:rsid w:val="00997C66"/>
    <w:rsid w:val="00997D62"/>
    <w:rsid w:val="009B3B5B"/>
    <w:rsid w:val="009B4EF0"/>
    <w:rsid w:val="009D6E98"/>
    <w:rsid w:val="009D74CB"/>
    <w:rsid w:val="009E3D52"/>
    <w:rsid w:val="009E7EB5"/>
    <w:rsid w:val="00A006A4"/>
    <w:rsid w:val="00A03988"/>
    <w:rsid w:val="00A231F2"/>
    <w:rsid w:val="00A26947"/>
    <w:rsid w:val="00A30F42"/>
    <w:rsid w:val="00A427C0"/>
    <w:rsid w:val="00A53F85"/>
    <w:rsid w:val="00A61965"/>
    <w:rsid w:val="00A634BA"/>
    <w:rsid w:val="00A84510"/>
    <w:rsid w:val="00A87EB6"/>
    <w:rsid w:val="00A938E4"/>
    <w:rsid w:val="00A95DC2"/>
    <w:rsid w:val="00AA0907"/>
    <w:rsid w:val="00AB18C9"/>
    <w:rsid w:val="00AB7EAB"/>
    <w:rsid w:val="00AC3EDE"/>
    <w:rsid w:val="00AC58CA"/>
    <w:rsid w:val="00AD4AF3"/>
    <w:rsid w:val="00AE316A"/>
    <w:rsid w:val="00AF2499"/>
    <w:rsid w:val="00AF792D"/>
    <w:rsid w:val="00AF7993"/>
    <w:rsid w:val="00B02295"/>
    <w:rsid w:val="00B047F3"/>
    <w:rsid w:val="00B200F4"/>
    <w:rsid w:val="00B255C1"/>
    <w:rsid w:val="00B35236"/>
    <w:rsid w:val="00B35BD7"/>
    <w:rsid w:val="00B363DC"/>
    <w:rsid w:val="00B43DE3"/>
    <w:rsid w:val="00B51EC1"/>
    <w:rsid w:val="00B61AAC"/>
    <w:rsid w:val="00B61AFA"/>
    <w:rsid w:val="00B63F4B"/>
    <w:rsid w:val="00B654B2"/>
    <w:rsid w:val="00B66535"/>
    <w:rsid w:val="00B82711"/>
    <w:rsid w:val="00B83437"/>
    <w:rsid w:val="00B90089"/>
    <w:rsid w:val="00BA20F0"/>
    <w:rsid w:val="00BD4DB6"/>
    <w:rsid w:val="00BD6148"/>
    <w:rsid w:val="00BD6905"/>
    <w:rsid w:val="00BE47CA"/>
    <w:rsid w:val="00BF471D"/>
    <w:rsid w:val="00BF4B23"/>
    <w:rsid w:val="00C20836"/>
    <w:rsid w:val="00C32803"/>
    <w:rsid w:val="00C338F1"/>
    <w:rsid w:val="00C4404C"/>
    <w:rsid w:val="00C50DAB"/>
    <w:rsid w:val="00C66B70"/>
    <w:rsid w:val="00C70122"/>
    <w:rsid w:val="00C7551F"/>
    <w:rsid w:val="00C835B6"/>
    <w:rsid w:val="00C83A45"/>
    <w:rsid w:val="00C847AE"/>
    <w:rsid w:val="00CC29EB"/>
    <w:rsid w:val="00CC5CD7"/>
    <w:rsid w:val="00CF1E5B"/>
    <w:rsid w:val="00CF53EA"/>
    <w:rsid w:val="00CF6E70"/>
    <w:rsid w:val="00CF7772"/>
    <w:rsid w:val="00D009C6"/>
    <w:rsid w:val="00D13E96"/>
    <w:rsid w:val="00D20DC5"/>
    <w:rsid w:val="00D21279"/>
    <w:rsid w:val="00D61928"/>
    <w:rsid w:val="00D715A1"/>
    <w:rsid w:val="00D847A3"/>
    <w:rsid w:val="00D96AA9"/>
    <w:rsid w:val="00D97503"/>
    <w:rsid w:val="00DA76A0"/>
    <w:rsid w:val="00DB4D54"/>
    <w:rsid w:val="00DC037A"/>
    <w:rsid w:val="00DC08E5"/>
    <w:rsid w:val="00DC374D"/>
    <w:rsid w:val="00DC3A84"/>
    <w:rsid w:val="00DC3DF8"/>
    <w:rsid w:val="00DD3263"/>
    <w:rsid w:val="00DD3E06"/>
    <w:rsid w:val="00DD5C21"/>
    <w:rsid w:val="00DD68BA"/>
    <w:rsid w:val="00DE0917"/>
    <w:rsid w:val="00DE1C10"/>
    <w:rsid w:val="00E04DD2"/>
    <w:rsid w:val="00E23C8E"/>
    <w:rsid w:val="00E57E05"/>
    <w:rsid w:val="00E67377"/>
    <w:rsid w:val="00E953B0"/>
    <w:rsid w:val="00E964AB"/>
    <w:rsid w:val="00E9769B"/>
    <w:rsid w:val="00EB128C"/>
    <w:rsid w:val="00EB1D78"/>
    <w:rsid w:val="00EB3822"/>
    <w:rsid w:val="00EB4238"/>
    <w:rsid w:val="00EB4A1F"/>
    <w:rsid w:val="00EC23CD"/>
    <w:rsid w:val="00ED38F8"/>
    <w:rsid w:val="00EE2D4E"/>
    <w:rsid w:val="00EE349A"/>
    <w:rsid w:val="00EE3610"/>
    <w:rsid w:val="00EF5A44"/>
    <w:rsid w:val="00F12200"/>
    <w:rsid w:val="00F40C60"/>
    <w:rsid w:val="00F63E79"/>
    <w:rsid w:val="00F860E3"/>
    <w:rsid w:val="00F94D9A"/>
    <w:rsid w:val="00F97454"/>
    <w:rsid w:val="00FA6A2E"/>
    <w:rsid w:val="00FB0273"/>
    <w:rsid w:val="00FB54CD"/>
    <w:rsid w:val="00FB5776"/>
    <w:rsid w:val="00FB5955"/>
    <w:rsid w:val="00FB74D8"/>
    <w:rsid w:val="00FC7777"/>
    <w:rsid w:val="00FD1D19"/>
    <w:rsid w:val="00FD24FE"/>
    <w:rsid w:val="00FD7C1C"/>
    <w:rsid w:val="00FE2366"/>
    <w:rsid w:val="00FE34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C89FC"/>
  <w15:docId w15:val="{2829652A-5187-4A25-80BC-916EF98A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1F4"/>
    <w:pPr>
      <w:widowControl w:val="0"/>
      <w:jc w:val="both"/>
    </w:pPr>
  </w:style>
  <w:style w:type="paragraph" w:styleId="1">
    <w:name w:val="heading 1"/>
    <w:basedOn w:val="a"/>
    <w:next w:val="a"/>
    <w:link w:val="10"/>
    <w:uiPriority w:val="9"/>
    <w:qFormat/>
    <w:rsid w:val="009761F4"/>
    <w:pPr>
      <w:keepNext/>
      <w:keepLines/>
      <w:spacing w:before="340" w:after="330" w:line="578" w:lineRule="auto"/>
      <w:outlineLvl w:val="0"/>
    </w:pPr>
    <w:rPr>
      <w:b/>
      <w:bCs/>
      <w:kern w:val="44"/>
      <w:sz w:val="44"/>
      <w:szCs w:val="44"/>
    </w:rPr>
  </w:style>
  <w:style w:type="paragraph" w:styleId="3">
    <w:name w:val="heading 3"/>
    <w:basedOn w:val="a"/>
    <w:next w:val="a"/>
    <w:link w:val="30"/>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761F4"/>
    <w:rPr>
      <w:b/>
      <w:bCs/>
      <w:kern w:val="44"/>
      <w:sz w:val="44"/>
      <w:szCs w:val="44"/>
    </w:rPr>
  </w:style>
  <w:style w:type="character" w:customStyle="1" w:styleId="30">
    <w:name w:val="标题 3 字符"/>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a5"/>
    <w:uiPriority w:val="99"/>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761F4"/>
    <w:rPr>
      <w:sz w:val="18"/>
      <w:szCs w:val="18"/>
    </w:rPr>
  </w:style>
  <w:style w:type="paragraph" w:styleId="a6">
    <w:name w:val="footer"/>
    <w:basedOn w:val="a"/>
    <w:link w:val="a7"/>
    <w:uiPriority w:val="99"/>
    <w:unhideWhenUsed/>
    <w:rsid w:val="009761F4"/>
    <w:pPr>
      <w:tabs>
        <w:tab w:val="center" w:pos="4153"/>
        <w:tab w:val="right" w:pos="8306"/>
      </w:tabs>
      <w:snapToGrid w:val="0"/>
      <w:jc w:val="left"/>
    </w:pPr>
    <w:rPr>
      <w:sz w:val="18"/>
      <w:szCs w:val="18"/>
    </w:rPr>
  </w:style>
  <w:style w:type="character" w:customStyle="1" w:styleId="a7">
    <w:name w:val="页脚 字符"/>
    <w:basedOn w:val="a0"/>
    <w:link w:val="a6"/>
    <w:uiPriority w:val="99"/>
    <w:rsid w:val="009761F4"/>
    <w:rPr>
      <w:sz w:val="18"/>
      <w:szCs w:val="18"/>
    </w:rPr>
  </w:style>
  <w:style w:type="character" w:styleId="a8">
    <w:name w:val="annotation reference"/>
    <w:basedOn w:val="a0"/>
    <w:semiHidden/>
    <w:unhideWhenUsed/>
    <w:rsid w:val="009761F4"/>
    <w:rPr>
      <w:sz w:val="21"/>
      <w:szCs w:val="21"/>
    </w:rPr>
  </w:style>
  <w:style w:type="paragraph" w:styleId="a9">
    <w:name w:val="annotation text"/>
    <w:basedOn w:val="a"/>
    <w:link w:val="aa"/>
    <w:uiPriority w:val="99"/>
    <w:unhideWhenUsed/>
    <w:rsid w:val="009761F4"/>
    <w:pPr>
      <w:jc w:val="left"/>
    </w:pPr>
  </w:style>
  <w:style w:type="character" w:customStyle="1" w:styleId="aa">
    <w:name w:val="批注文字 字符"/>
    <w:basedOn w:val="a0"/>
    <w:link w:val="a9"/>
    <w:uiPriority w:val="99"/>
    <w:rsid w:val="009761F4"/>
  </w:style>
  <w:style w:type="paragraph" w:styleId="ab">
    <w:name w:val="annotation subject"/>
    <w:basedOn w:val="a9"/>
    <w:next w:val="a9"/>
    <w:link w:val="ac"/>
    <w:uiPriority w:val="99"/>
    <w:semiHidden/>
    <w:unhideWhenUsed/>
    <w:rsid w:val="009761F4"/>
    <w:rPr>
      <w:b/>
      <w:bCs/>
    </w:rPr>
  </w:style>
  <w:style w:type="character" w:customStyle="1" w:styleId="ac">
    <w:name w:val="批注主题 字符"/>
    <w:basedOn w:val="aa"/>
    <w:link w:val="ab"/>
    <w:uiPriority w:val="99"/>
    <w:semiHidden/>
    <w:rsid w:val="009761F4"/>
    <w:rPr>
      <w:b/>
      <w:bCs/>
    </w:rPr>
  </w:style>
  <w:style w:type="paragraph" w:styleId="ad">
    <w:name w:val="Balloon Text"/>
    <w:basedOn w:val="a"/>
    <w:link w:val="ae"/>
    <w:uiPriority w:val="99"/>
    <w:semiHidden/>
    <w:unhideWhenUsed/>
    <w:rsid w:val="009761F4"/>
    <w:rPr>
      <w:sz w:val="18"/>
      <w:szCs w:val="18"/>
    </w:rPr>
  </w:style>
  <w:style w:type="character" w:customStyle="1" w:styleId="ae">
    <w:name w:val="批注框文本 字符"/>
    <w:basedOn w:val="a0"/>
    <w:link w:val="ad"/>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f">
    <w:name w:val="Table Grid"/>
    <w:basedOn w:val="a1"/>
    <w:uiPriority w:val="59"/>
    <w:qFormat/>
    <w:rsid w:val="009761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9761F4"/>
  </w:style>
  <w:style w:type="paragraph" w:styleId="af0">
    <w:name w:val="Title"/>
    <w:basedOn w:val="a"/>
    <w:next w:val="a"/>
    <w:link w:val="af1"/>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af1">
    <w:name w:val="标题 字符"/>
    <w:basedOn w:val="a0"/>
    <w:link w:val="af0"/>
    <w:rsid w:val="009761F4"/>
    <w:rPr>
      <w:rFonts w:ascii="Cambria" w:eastAsia="宋体" w:hAnsi="Cambria" w:cs="Times New Roman"/>
      <w:b/>
      <w:bCs/>
      <w:sz w:val="44"/>
      <w:szCs w:val="32"/>
    </w:rPr>
  </w:style>
  <w:style w:type="paragraph" w:styleId="af2">
    <w:name w:val="List Paragraph"/>
    <w:basedOn w:val="a"/>
    <w:uiPriority w:val="34"/>
    <w:qFormat/>
    <w:rsid w:val="00FD1D19"/>
    <w:pPr>
      <w:ind w:firstLineChars="200" w:firstLine="420"/>
    </w:pPr>
  </w:style>
  <w:style w:type="paragraph" w:styleId="af3">
    <w:name w:val="Normal (Web)"/>
    <w:basedOn w:val="a"/>
    <w:qFormat/>
    <w:rsid w:val="00D97503"/>
    <w:pPr>
      <w:spacing w:beforeAutospacing="1" w:afterAutospacing="1"/>
      <w:jc w:val="left"/>
    </w:pPr>
    <w:rPr>
      <w:rFonts w:ascii="Calibri" w:eastAsia="宋体" w:hAnsi="Calibri" w:cs="Times New Roman"/>
      <w:kern w:val="0"/>
      <w:sz w:val="24"/>
      <w:szCs w:val="24"/>
    </w:rPr>
  </w:style>
  <w:style w:type="character" w:styleId="af4">
    <w:name w:val="Strong"/>
    <w:qFormat/>
    <w:rsid w:val="00D9750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033120">
      <w:bodyDiv w:val="1"/>
      <w:marLeft w:val="0"/>
      <w:marRight w:val="0"/>
      <w:marTop w:val="0"/>
      <w:marBottom w:val="0"/>
      <w:divBdr>
        <w:top w:val="none" w:sz="0" w:space="0" w:color="auto"/>
        <w:left w:val="none" w:sz="0" w:space="0" w:color="auto"/>
        <w:bottom w:val="none" w:sz="0" w:space="0" w:color="auto"/>
        <w:right w:val="none" w:sz="0" w:space="0" w:color="auto"/>
      </w:divBdr>
    </w:div>
    <w:div w:id="1275552086">
      <w:bodyDiv w:val="1"/>
      <w:marLeft w:val="0"/>
      <w:marRight w:val="0"/>
      <w:marTop w:val="0"/>
      <w:marBottom w:val="0"/>
      <w:divBdr>
        <w:top w:val="none" w:sz="0" w:space="0" w:color="auto"/>
        <w:left w:val="none" w:sz="0" w:space="0" w:color="auto"/>
        <w:bottom w:val="none" w:sz="0" w:space="0" w:color="auto"/>
        <w:right w:val="none" w:sz="0" w:space="0" w:color="auto"/>
      </w:divBdr>
      <w:divsChild>
        <w:div w:id="2068065832">
          <w:marLeft w:val="0"/>
          <w:marRight w:val="0"/>
          <w:marTop w:val="0"/>
          <w:marBottom w:val="0"/>
          <w:divBdr>
            <w:top w:val="none" w:sz="0" w:space="0" w:color="auto"/>
            <w:left w:val="none" w:sz="0" w:space="0" w:color="auto"/>
            <w:bottom w:val="none" w:sz="0" w:space="0" w:color="auto"/>
            <w:right w:val="none" w:sz="0" w:space="0" w:color="auto"/>
          </w:divBdr>
        </w:div>
      </w:divsChild>
    </w:div>
    <w:div w:id="1487629395">
      <w:bodyDiv w:val="1"/>
      <w:marLeft w:val="0"/>
      <w:marRight w:val="0"/>
      <w:marTop w:val="0"/>
      <w:marBottom w:val="0"/>
      <w:divBdr>
        <w:top w:val="none" w:sz="0" w:space="0" w:color="auto"/>
        <w:left w:val="none" w:sz="0" w:space="0" w:color="auto"/>
        <w:bottom w:val="none" w:sz="0" w:space="0" w:color="auto"/>
        <w:right w:val="none" w:sz="0" w:space="0" w:color="auto"/>
      </w:divBdr>
    </w:div>
    <w:div w:id="159023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2056</TotalTime>
  <Pages>25</Pages>
  <Words>2897</Words>
  <Characters>16513</Characters>
  <Application>Microsoft Office Word</Application>
  <DocSecurity>0</DocSecurity>
  <Lines>137</Lines>
  <Paragraphs>38</Paragraphs>
  <ScaleCrop>false</ScaleCrop>
  <Company/>
  <LinksUpToDate>false</LinksUpToDate>
  <CharactersWithSpaces>19372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雨山 王</cp:lastModifiedBy>
  <cp:revision>224</cp:revision>
  <dcterms:created xsi:type="dcterms:W3CDTF">2018-04-28T00:16:00Z</dcterms:created>
  <dcterms:modified xsi:type="dcterms:W3CDTF">2020-03-25T02:12:00Z</dcterms:modified>
</cp:coreProperties>
</file>