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1F4" w:rsidRPr="00404F5D" w:rsidRDefault="00EB3822" w:rsidP="009761F4">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009761F4"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r w:rsidR="0084405B">
        <w:rPr>
          <w:rFonts w:asciiTheme="majorEastAsia" w:eastAsiaTheme="majorEastAsia" w:hAnsiTheme="majorEastAsia" w:hint="eastAsia"/>
          <w:sz w:val="32"/>
          <w:szCs w:val="32"/>
        </w:rPr>
        <w:t>电气自动化技术</w:t>
      </w:r>
      <w:r>
        <w:rPr>
          <w:rFonts w:asciiTheme="majorEastAsia" w:eastAsiaTheme="majorEastAsia" w:hAnsiTheme="majorEastAsia" w:hint="eastAsia"/>
          <w:sz w:val="32"/>
          <w:szCs w:val="32"/>
        </w:rPr>
        <w:t>专业</w:t>
      </w:r>
      <w:r w:rsidR="009761F4" w:rsidRPr="00404F5D">
        <w:rPr>
          <w:rFonts w:asciiTheme="majorEastAsia" w:eastAsiaTheme="majorEastAsia" w:hAnsiTheme="majorEastAsia" w:hint="eastAsia"/>
          <w:sz w:val="32"/>
          <w:szCs w:val="32"/>
        </w:rPr>
        <w:t>人才培养方案</w:t>
      </w:r>
      <w:r w:rsidR="008C31DF">
        <w:rPr>
          <w:rFonts w:asciiTheme="majorEastAsia" w:eastAsiaTheme="majorEastAsia" w:hAnsiTheme="majorEastAsia" w:hint="eastAsia"/>
          <w:sz w:val="32"/>
          <w:szCs w:val="32"/>
        </w:rPr>
        <w:t>（2019版）</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68554E" w:rsidRPr="0068554E">
        <w:rPr>
          <w:rFonts w:asciiTheme="minorEastAsia" w:hAnsiTheme="minorEastAsia" w:hint="eastAsia"/>
          <w:sz w:val="24"/>
          <w:szCs w:val="24"/>
        </w:rPr>
        <w:t>电气自动化技</w:t>
      </w:r>
      <w:r w:rsidR="0068554E">
        <w:rPr>
          <w:rFonts w:asciiTheme="minorEastAsia" w:hAnsiTheme="minorEastAsia" w:hint="eastAsia"/>
          <w:sz w:val="24"/>
          <w:szCs w:val="24"/>
        </w:rPr>
        <w:t>术</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F52AA4">
        <w:rPr>
          <w:rFonts w:asciiTheme="minorEastAsia" w:hAnsiTheme="minorEastAsia" w:hint="eastAsia"/>
          <w:sz w:val="24"/>
          <w:szCs w:val="24"/>
        </w:rPr>
        <w:t>560302</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sidR="00962404">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三年，专科</w:t>
      </w:r>
    </w:p>
    <w:p w:rsidR="001A03B4" w:rsidRPr="00E037D7" w:rsidRDefault="009761F4" w:rsidP="00E037D7">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1134"/>
        <w:gridCol w:w="1418"/>
        <w:gridCol w:w="1559"/>
        <w:gridCol w:w="2410"/>
        <w:gridCol w:w="1865"/>
      </w:tblGrid>
      <w:tr w:rsidR="009761F4" w:rsidRPr="00DA30C4" w:rsidTr="009A2CA0">
        <w:trPr>
          <w:trHeight w:hRule="exact" w:val="865"/>
        </w:trPr>
        <w:tc>
          <w:tcPr>
            <w:tcW w:w="1242" w:type="dxa"/>
            <w:vAlign w:val="center"/>
          </w:tcPr>
          <w:p w:rsidR="004840E8" w:rsidRDefault="009761F4" w:rsidP="00A378AE">
            <w:pPr>
              <w:jc w:val="center"/>
              <w:rPr>
                <w:noProof/>
                <w:sz w:val="24"/>
              </w:rPr>
            </w:pPr>
            <w:r w:rsidRPr="007F67AE">
              <w:rPr>
                <w:rFonts w:hint="eastAsia"/>
                <w:noProof/>
                <w:sz w:val="24"/>
              </w:rPr>
              <w:t>所属</w:t>
            </w:r>
          </w:p>
          <w:p w:rsidR="009761F4" w:rsidRPr="007F67AE" w:rsidRDefault="009761F4" w:rsidP="00A378AE">
            <w:pPr>
              <w:jc w:val="center"/>
              <w:rPr>
                <w:noProof/>
                <w:sz w:val="24"/>
              </w:rPr>
            </w:pPr>
            <w:r w:rsidRPr="007F67AE">
              <w:rPr>
                <w:rFonts w:hint="eastAsia"/>
                <w:noProof/>
                <w:sz w:val="24"/>
              </w:rPr>
              <w:t>专业大类</w:t>
            </w:r>
          </w:p>
        </w:tc>
        <w:tc>
          <w:tcPr>
            <w:tcW w:w="1134" w:type="dxa"/>
            <w:vAlign w:val="center"/>
          </w:tcPr>
          <w:p w:rsidR="004840E8" w:rsidRDefault="009761F4" w:rsidP="00A378AE">
            <w:pPr>
              <w:jc w:val="center"/>
              <w:rPr>
                <w:noProof/>
                <w:sz w:val="24"/>
              </w:rPr>
            </w:pPr>
            <w:r w:rsidRPr="007F67AE">
              <w:rPr>
                <w:rFonts w:hint="eastAsia"/>
                <w:noProof/>
                <w:sz w:val="24"/>
              </w:rPr>
              <w:t>所属</w:t>
            </w:r>
          </w:p>
          <w:p w:rsidR="009761F4" w:rsidRPr="007F67AE" w:rsidRDefault="009761F4" w:rsidP="00A378AE">
            <w:pPr>
              <w:jc w:val="center"/>
              <w:rPr>
                <w:noProof/>
                <w:sz w:val="24"/>
              </w:rPr>
            </w:pPr>
            <w:r w:rsidRPr="007F67AE">
              <w:rPr>
                <w:rFonts w:hint="eastAsia"/>
                <w:noProof/>
                <w:sz w:val="24"/>
              </w:rPr>
              <w:t>专业类</w:t>
            </w:r>
          </w:p>
        </w:tc>
        <w:tc>
          <w:tcPr>
            <w:tcW w:w="1418" w:type="dxa"/>
            <w:vAlign w:val="center"/>
          </w:tcPr>
          <w:p w:rsidR="004840E8" w:rsidRDefault="009761F4" w:rsidP="00A378AE">
            <w:pPr>
              <w:jc w:val="center"/>
              <w:rPr>
                <w:noProof/>
                <w:sz w:val="24"/>
              </w:rPr>
            </w:pPr>
            <w:r w:rsidRPr="007F67AE">
              <w:rPr>
                <w:rFonts w:hint="eastAsia"/>
                <w:noProof/>
                <w:sz w:val="24"/>
              </w:rPr>
              <w:t>对应</w:t>
            </w:r>
          </w:p>
          <w:p w:rsidR="009761F4" w:rsidRPr="007F67AE" w:rsidRDefault="009761F4" w:rsidP="00A378AE">
            <w:pPr>
              <w:jc w:val="center"/>
              <w:rPr>
                <w:noProof/>
                <w:sz w:val="24"/>
              </w:rPr>
            </w:pPr>
            <w:r w:rsidRPr="007F67AE">
              <w:rPr>
                <w:rFonts w:hint="eastAsia"/>
                <w:noProof/>
                <w:sz w:val="24"/>
              </w:rPr>
              <w:t>行业</w:t>
            </w:r>
          </w:p>
        </w:tc>
        <w:tc>
          <w:tcPr>
            <w:tcW w:w="1559" w:type="dxa"/>
            <w:vAlign w:val="center"/>
          </w:tcPr>
          <w:p w:rsidR="00A378AE" w:rsidRDefault="009761F4" w:rsidP="00A378AE">
            <w:pPr>
              <w:jc w:val="center"/>
              <w:rPr>
                <w:noProof/>
                <w:sz w:val="24"/>
              </w:rPr>
            </w:pPr>
            <w:r w:rsidRPr="007F67AE">
              <w:rPr>
                <w:rFonts w:hint="eastAsia"/>
                <w:noProof/>
                <w:sz w:val="24"/>
              </w:rPr>
              <w:t>主要职业</w:t>
            </w:r>
          </w:p>
          <w:p w:rsidR="009761F4" w:rsidRPr="007F67AE" w:rsidRDefault="009761F4" w:rsidP="00A378AE">
            <w:pPr>
              <w:jc w:val="center"/>
              <w:rPr>
                <w:noProof/>
                <w:sz w:val="24"/>
              </w:rPr>
            </w:pPr>
            <w:r w:rsidRPr="007F67AE">
              <w:rPr>
                <w:rFonts w:hint="eastAsia"/>
                <w:noProof/>
                <w:sz w:val="24"/>
              </w:rPr>
              <w:t>类别</w:t>
            </w:r>
          </w:p>
        </w:tc>
        <w:tc>
          <w:tcPr>
            <w:tcW w:w="2410" w:type="dxa"/>
            <w:vAlign w:val="center"/>
          </w:tcPr>
          <w:p w:rsidR="00A378AE" w:rsidRDefault="009761F4" w:rsidP="00A378AE">
            <w:pPr>
              <w:jc w:val="center"/>
              <w:rPr>
                <w:noProof/>
                <w:sz w:val="24"/>
              </w:rPr>
            </w:pPr>
            <w:r w:rsidRPr="007F67AE">
              <w:rPr>
                <w:rFonts w:hint="eastAsia"/>
                <w:noProof/>
                <w:sz w:val="24"/>
              </w:rPr>
              <w:t>主要岗位</w:t>
            </w:r>
          </w:p>
          <w:p w:rsidR="009761F4" w:rsidRPr="007F67AE" w:rsidRDefault="009761F4" w:rsidP="00A378AE">
            <w:pPr>
              <w:jc w:val="center"/>
              <w:rPr>
                <w:noProof/>
                <w:sz w:val="24"/>
              </w:rPr>
            </w:pPr>
            <w:r w:rsidRPr="007F67AE">
              <w:rPr>
                <w:rFonts w:hint="eastAsia"/>
                <w:noProof/>
                <w:sz w:val="24"/>
              </w:rPr>
              <w:t>类别</w:t>
            </w:r>
          </w:p>
        </w:tc>
        <w:tc>
          <w:tcPr>
            <w:tcW w:w="1865" w:type="dxa"/>
            <w:vAlign w:val="center"/>
          </w:tcPr>
          <w:p w:rsidR="009761F4" w:rsidRPr="008C31DF" w:rsidRDefault="004840E8" w:rsidP="00A378AE">
            <w:pPr>
              <w:jc w:val="center"/>
              <w:rPr>
                <w:noProof/>
                <w:sz w:val="24"/>
              </w:rPr>
            </w:pPr>
            <w:r w:rsidRPr="008C31DF">
              <w:rPr>
                <w:rFonts w:hint="eastAsia"/>
                <w:noProof/>
                <w:sz w:val="24"/>
              </w:rPr>
              <w:t>相应专业实践能力证书</w:t>
            </w:r>
            <w:r w:rsidR="009761F4" w:rsidRPr="008C31DF">
              <w:rPr>
                <w:rFonts w:hint="eastAsia"/>
                <w:noProof/>
                <w:sz w:val="24"/>
              </w:rPr>
              <w:t>举例</w:t>
            </w:r>
          </w:p>
        </w:tc>
      </w:tr>
      <w:tr w:rsidR="009A2CA0" w:rsidRPr="00DA30C4" w:rsidTr="009A2CA0">
        <w:trPr>
          <w:trHeight w:hRule="exact" w:val="835"/>
        </w:trPr>
        <w:tc>
          <w:tcPr>
            <w:tcW w:w="1242" w:type="dxa"/>
            <w:vMerge w:val="restart"/>
            <w:vAlign w:val="center"/>
          </w:tcPr>
          <w:p w:rsidR="009A2CA0" w:rsidRPr="00E953B0" w:rsidRDefault="009A2CA0" w:rsidP="009A2CA0">
            <w:pPr>
              <w:jc w:val="center"/>
              <w:rPr>
                <w:rFonts w:cs="Tahoma"/>
                <w:bCs/>
                <w:kern w:val="0"/>
                <w:szCs w:val="21"/>
              </w:rPr>
            </w:pPr>
            <w:r w:rsidRPr="00C23992">
              <w:rPr>
                <w:rFonts w:cs="Tahoma" w:hint="eastAsia"/>
                <w:bCs/>
                <w:kern w:val="0"/>
                <w:szCs w:val="21"/>
              </w:rPr>
              <w:t>自动化类</w:t>
            </w:r>
          </w:p>
        </w:tc>
        <w:tc>
          <w:tcPr>
            <w:tcW w:w="1134" w:type="dxa"/>
            <w:vMerge w:val="restart"/>
            <w:vAlign w:val="center"/>
          </w:tcPr>
          <w:p w:rsidR="009A2CA0" w:rsidRPr="00E953B0" w:rsidRDefault="009A2CA0" w:rsidP="009A2CA0">
            <w:pPr>
              <w:jc w:val="center"/>
              <w:rPr>
                <w:rFonts w:cs="Tahoma"/>
                <w:bCs/>
                <w:kern w:val="0"/>
                <w:szCs w:val="21"/>
              </w:rPr>
            </w:pPr>
            <w:r w:rsidRPr="00C23992">
              <w:rPr>
                <w:rFonts w:cs="Tahoma" w:hint="eastAsia"/>
                <w:bCs/>
                <w:kern w:val="0"/>
                <w:szCs w:val="21"/>
              </w:rPr>
              <w:t>电气自动化技术</w:t>
            </w:r>
          </w:p>
        </w:tc>
        <w:tc>
          <w:tcPr>
            <w:tcW w:w="1418" w:type="dxa"/>
            <w:vMerge w:val="restart"/>
            <w:vAlign w:val="center"/>
          </w:tcPr>
          <w:p w:rsidR="009A2CA0" w:rsidRPr="00E953B0" w:rsidRDefault="009A2CA0" w:rsidP="009A2CA0">
            <w:pPr>
              <w:jc w:val="center"/>
              <w:rPr>
                <w:rFonts w:cs="Tahoma"/>
                <w:bCs/>
                <w:kern w:val="0"/>
                <w:szCs w:val="21"/>
              </w:rPr>
            </w:pPr>
            <w:r w:rsidRPr="00C23992">
              <w:rPr>
                <w:rFonts w:cs="Tahoma" w:hint="eastAsia"/>
                <w:bCs/>
                <w:kern w:val="0"/>
                <w:szCs w:val="21"/>
              </w:rPr>
              <w:t>电气、电子及机械制造业</w:t>
            </w:r>
          </w:p>
        </w:tc>
        <w:tc>
          <w:tcPr>
            <w:tcW w:w="1559" w:type="dxa"/>
            <w:vAlign w:val="center"/>
          </w:tcPr>
          <w:p w:rsidR="009A2CA0" w:rsidRPr="00E953B0" w:rsidRDefault="009A2CA0" w:rsidP="00A378AE">
            <w:pPr>
              <w:rPr>
                <w:rFonts w:cs="Tahoma"/>
                <w:bCs/>
                <w:kern w:val="0"/>
                <w:szCs w:val="21"/>
              </w:rPr>
            </w:pPr>
            <w:r>
              <w:rPr>
                <w:rFonts w:cs="Tahoma" w:hint="eastAsia"/>
                <w:bCs/>
                <w:kern w:val="0"/>
                <w:szCs w:val="21"/>
              </w:rPr>
              <w:t>电气设备维修与保养</w:t>
            </w:r>
          </w:p>
        </w:tc>
        <w:tc>
          <w:tcPr>
            <w:tcW w:w="2410" w:type="dxa"/>
            <w:vAlign w:val="center"/>
          </w:tcPr>
          <w:p w:rsidR="009A2CA0" w:rsidRPr="00E953B0" w:rsidRDefault="009A2CA0" w:rsidP="00A378AE">
            <w:pPr>
              <w:rPr>
                <w:rFonts w:cs="Tahoma"/>
                <w:bCs/>
                <w:kern w:val="0"/>
                <w:szCs w:val="21"/>
              </w:rPr>
            </w:pPr>
            <w:r w:rsidRPr="00C23992">
              <w:rPr>
                <w:rFonts w:cs="Tahoma" w:hint="eastAsia"/>
                <w:bCs/>
                <w:kern w:val="0"/>
                <w:szCs w:val="21"/>
              </w:rPr>
              <w:t>维修电工</w:t>
            </w:r>
          </w:p>
        </w:tc>
        <w:tc>
          <w:tcPr>
            <w:tcW w:w="1865" w:type="dxa"/>
            <w:vAlign w:val="center"/>
          </w:tcPr>
          <w:p w:rsidR="009A2CA0" w:rsidRPr="00E953B0" w:rsidRDefault="009A2CA0" w:rsidP="00A378AE">
            <w:pPr>
              <w:rPr>
                <w:rFonts w:cs="Tahoma"/>
                <w:bCs/>
                <w:kern w:val="0"/>
                <w:szCs w:val="21"/>
              </w:rPr>
            </w:pPr>
            <w:r w:rsidRPr="00C23992">
              <w:rPr>
                <w:rFonts w:cs="Tahoma" w:hint="eastAsia"/>
                <w:bCs/>
                <w:kern w:val="0"/>
                <w:szCs w:val="21"/>
              </w:rPr>
              <w:t>维修电工中级资格证</w:t>
            </w:r>
          </w:p>
        </w:tc>
      </w:tr>
      <w:tr w:rsidR="009A2CA0" w:rsidRPr="00DA30C4" w:rsidTr="009A2CA0">
        <w:trPr>
          <w:trHeight w:hRule="exact" w:val="989"/>
        </w:trPr>
        <w:tc>
          <w:tcPr>
            <w:tcW w:w="1242" w:type="dxa"/>
            <w:vMerge/>
            <w:vAlign w:val="center"/>
          </w:tcPr>
          <w:p w:rsidR="009A2CA0" w:rsidRPr="00E953B0" w:rsidRDefault="009A2CA0" w:rsidP="00E765E5">
            <w:pPr>
              <w:jc w:val="center"/>
              <w:rPr>
                <w:rFonts w:cs="Tahoma"/>
                <w:bCs/>
                <w:kern w:val="0"/>
                <w:szCs w:val="21"/>
              </w:rPr>
            </w:pPr>
          </w:p>
        </w:tc>
        <w:tc>
          <w:tcPr>
            <w:tcW w:w="1134" w:type="dxa"/>
            <w:vMerge/>
            <w:vAlign w:val="center"/>
          </w:tcPr>
          <w:p w:rsidR="009A2CA0" w:rsidRPr="00E953B0" w:rsidRDefault="009A2CA0" w:rsidP="00E765E5">
            <w:pPr>
              <w:jc w:val="center"/>
              <w:rPr>
                <w:rFonts w:cs="Tahoma"/>
                <w:bCs/>
                <w:kern w:val="0"/>
                <w:szCs w:val="21"/>
              </w:rPr>
            </w:pPr>
          </w:p>
        </w:tc>
        <w:tc>
          <w:tcPr>
            <w:tcW w:w="1418" w:type="dxa"/>
            <w:vMerge/>
            <w:vAlign w:val="center"/>
          </w:tcPr>
          <w:p w:rsidR="009A2CA0" w:rsidRPr="00E953B0" w:rsidRDefault="009A2CA0" w:rsidP="00E765E5">
            <w:pPr>
              <w:jc w:val="center"/>
              <w:rPr>
                <w:rFonts w:cs="Tahoma"/>
                <w:bCs/>
                <w:kern w:val="0"/>
                <w:szCs w:val="21"/>
              </w:rPr>
            </w:pPr>
          </w:p>
        </w:tc>
        <w:tc>
          <w:tcPr>
            <w:tcW w:w="1559" w:type="dxa"/>
            <w:vAlign w:val="center"/>
          </w:tcPr>
          <w:p w:rsidR="009A2CA0" w:rsidRPr="00812797" w:rsidRDefault="009A2CA0" w:rsidP="00A378AE">
            <w:pPr>
              <w:jc w:val="left"/>
              <w:rPr>
                <w:rFonts w:asciiTheme="minorEastAsia" w:hAnsiTheme="minorEastAsia"/>
                <w:szCs w:val="21"/>
              </w:rPr>
            </w:pPr>
            <w:r w:rsidRPr="00812797">
              <w:rPr>
                <w:rFonts w:asciiTheme="minorEastAsia" w:hAnsiTheme="minorEastAsia" w:hint="eastAsia"/>
                <w:szCs w:val="21"/>
              </w:rPr>
              <w:t>电气设备操作</w:t>
            </w:r>
          </w:p>
        </w:tc>
        <w:tc>
          <w:tcPr>
            <w:tcW w:w="2410" w:type="dxa"/>
            <w:vAlign w:val="center"/>
          </w:tcPr>
          <w:p w:rsidR="009A2CA0" w:rsidRPr="00C23992" w:rsidRDefault="009A2CA0" w:rsidP="00A378AE">
            <w:pPr>
              <w:rPr>
                <w:rFonts w:cs="Tahoma"/>
                <w:bCs/>
                <w:kern w:val="0"/>
                <w:szCs w:val="21"/>
              </w:rPr>
            </w:pPr>
            <w:r>
              <w:rPr>
                <w:rFonts w:cs="Tahoma" w:hint="eastAsia"/>
                <w:bCs/>
                <w:kern w:val="0"/>
                <w:szCs w:val="21"/>
              </w:rPr>
              <w:t>电气设备及电气仪表操作及维护</w:t>
            </w:r>
          </w:p>
        </w:tc>
        <w:tc>
          <w:tcPr>
            <w:tcW w:w="1865" w:type="dxa"/>
            <w:vAlign w:val="center"/>
          </w:tcPr>
          <w:p w:rsidR="009A2CA0" w:rsidRPr="00C23992" w:rsidRDefault="009A2CA0" w:rsidP="00A378AE">
            <w:pPr>
              <w:rPr>
                <w:rFonts w:cs="Tahoma"/>
                <w:bCs/>
                <w:kern w:val="0"/>
                <w:szCs w:val="21"/>
              </w:rPr>
            </w:pPr>
            <w:r w:rsidRPr="009A2CA0">
              <w:rPr>
                <w:rFonts w:cs="Tahoma" w:hint="eastAsia"/>
                <w:bCs/>
                <w:kern w:val="0"/>
                <w:szCs w:val="21"/>
              </w:rPr>
              <w:t>维修电工中级资格证</w:t>
            </w:r>
          </w:p>
        </w:tc>
      </w:tr>
      <w:tr w:rsidR="009A2CA0" w:rsidRPr="00DA30C4" w:rsidTr="009A2CA0">
        <w:trPr>
          <w:trHeight w:hRule="exact" w:val="1003"/>
        </w:trPr>
        <w:tc>
          <w:tcPr>
            <w:tcW w:w="1242" w:type="dxa"/>
            <w:vMerge/>
            <w:vAlign w:val="center"/>
          </w:tcPr>
          <w:p w:rsidR="009A2CA0" w:rsidRPr="00E953B0" w:rsidRDefault="009A2CA0" w:rsidP="00E765E5">
            <w:pPr>
              <w:jc w:val="center"/>
              <w:rPr>
                <w:rFonts w:cs="Tahoma"/>
                <w:bCs/>
                <w:kern w:val="0"/>
                <w:szCs w:val="21"/>
              </w:rPr>
            </w:pPr>
          </w:p>
        </w:tc>
        <w:tc>
          <w:tcPr>
            <w:tcW w:w="1134" w:type="dxa"/>
            <w:vMerge/>
            <w:vAlign w:val="center"/>
          </w:tcPr>
          <w:p w:rsidR="009A2CA0" w:rsidRPr="00E953B0" w:rsidRDefault="009A2CA0" w:rsidP="00E765E5">
            <w:pPr>
              <w:jc w:val="center"/>
              <w:rPr>
                <w:rFonts w:cs="Tahoma"/>
                <w:bCs/>
                <w:kern w:val="0"/>
                <w:szCs w:val="21"/>
              </w:rPr>
            </w:pPr>
          </w:p>
        </w:tc>
        <w:tc>
          <w:tcPr>
            <w:tcW w:w="1418" w:type="dxa"/>
            <w:vMerge/>
            <w:vAlign w:val="center"/>
          </w:tcPr>
          <w:p w:rsidR="009A2CA0" w:rsidRPr="00E953B0" w:rsidRDefault="009A2CA0" w:rsidP="00E765E5">
            <w:pPr>
              <w:jc w:val="center"/>
              <w:rPr>
                <w:rFonts w:cs="Tahoma"/>
                <w:bCs/>
                <w:kern w:val="0"/>
                <w:szCs w:val="21"/>
              </w:rPr>
            </w:pPr>
          </w:p>
        </w:tc>
        <w:tc>
          <w:tcPr>
            <w:tcW w:w="1559" w:type="dxa"/>
            <w:vAlign w:val="center"/>
          </w:tcPr>
          <w:p w:rsidR="009A2CA0" w:rsidRPr="00812797" w:rsidRDefault="009A2CA0" w:rsidP="00A378AE">
            <w:pPr>
              <w:jc w:val="left"/>
              <w:rPr>
                <w:rFonts w:asciiTheme="minorEastAsia" w:hAnsiTheme="minorEastAsia"/>
                <w:szCs w:val="21"/>
              </w:rPr>
            </w:pPr>
            <w:r w:rsidRPr="00A378AE">
              <w:rPr>
                <w:rFonts w:asciiTheme="minorEastAsia" w:hAnsiTheme="minorEastAsia" w:hint="eastAsia"/>
                <w:szCs w:val="21"/>
              </w:rPr>
              <w:t>设备能源技术</w:t>
            </w:r>
            <w:r>
              <w:rPr>
                <w:rFonts w:asciiTheme="minorEastAsia" w:hAnsiTheme="minorEastAsia" w:hint="eastAsia"/>
                <w:szCs w:val="21"/>
              </w:rPr>
              <w:t>管理</w:t>
            </w:r>
          </w:p>
        </w:tc>
        <w:tc>
          <w:tcPr>
            <w:tcW w:w="2410" w:type="dxa"/>
            <w:vAlign w:val="center"/>
          </w:tcPr>
          <w:p w:rsidR="009A2CA0" w:rsidRDefault="009A2CA0" w:rsidP="00A378AE">
            <w:pPr>
              <w:rPr>
                <w:rFonts w:cs="Tahoma"/>
                <w:bCs/>
                <w:kern w:val="0"/>
                <w:szCs w:val="21"/>
              </w:rPr>
            </w:pPr>
            <w:r w:rsidRPr="00A378AE">
              <w:rPr>
                <w:rFonts w:cs="Tahoma" w:hint="eastAsia"/>
                <w:bCs/>
                <w:kern w:val="0"/>
                <w:szCs w:val="21"/>
              </w:rPr>
              <w:t>供配电</w:t>
            </w:r>
            <w:r>
              <w:rPr>
                <w:rFonts w:cs="Tahoma" w:hint="eastAsia"/>
                <w:bCs/>
                <w:kern w:val="0"/>
                <w:szCs w:val="21"/>
              </w:rPr>
              <w:t>系统及电气设备能源管理</w:t>
            </w:r>
          </w:p>
        </w:tc>
        <w:tc>
          <w:tcPr>
            <w:tcW w:w="1865" w:type="dxa"/>
            <w:vAlign w:val="center"/>
          </w:tcPr>
          <w:p w:rsidR="009A2CA0" w:rsidRPr="00C23992" w:rsidRDefault="009A2CA0" w:rsidP="00A378AE">
            <w:pPr>
              <w:rPr>
                <w:rFonts w:cs="Tahoma"/>
                <w:bCs/>
                <w:kern w:val="0"/>
                <w:szCs w:val="21"/>
              </w:rPr>
            </w:pPr>
            <w:r w:rsidRPr="00A378AE">
              <w:rPr>
                <w:rFonts w:cs="Tahoma" w:hint="eastAsia"/>
                <w:bCs/>
                <w:kern w:val="0"/>
                <w:szCs w:val="21"/>
              </w:rPr>
              <w:t>维修电工中级资格证</w:t>
            </w:r>
          </w:p>
        </w:tc>
      </w:tr>
      <w:tr w:rsidR="009A2CA0" w:rsidRPr="00DA30C4" w:rsidTr="009A2CA0">
        <w:trPr>
          <w:trHeight w:hRule="exact" w:val="1274"/>
        </w:trPr>
        <w:tc>
          <w:tcPr>
            <w:tcW w:w="1242" w:type="dxa"/>
            <w:vMerge/>
            <w:vAlign w:val="center"/>
          </w:tcPr>
          <w:p w:rsidR="009A2CA0" w:rsidRPr="00E953B0" w:rsidRDefault="009A2CA0" w:rsidP="00A378AE">
            <w:pPr>
              <w:jc w:val="center"/>
              <w:rPr>
                <w:rFonts w:cs="Tahoma"/>
                <w:bCs/>
                <w:kern w:val="0"/>
                <w:szCs w:val="21"/>
              </w:rPr>
            </w:pPr>
          </w:p>
        </w:tc>
        <w:tc>
          <w:tcPr>
            <w:tcW w:w="1134" w:type="dxa"/>
            <w:vMerge/>
            <w:vAlign w:val="center"/>
          </w:tcPr>
          <w:p w:rsidR="009A2CA0" w:rsidRPr="00E953B0" w:rsidRDefault="009A2CA0" w:rsidP="00A378AE">
            <w:pPr>
              <w:jc w:val="center"/>
              <w:rPr>
                <w:rFonts w:cs="Tahoma"/>
                <w:bCs/>
                <w:kern w:val="0"/>
                <w:szCs w:val="21"/>
              </w:rPr>
            </w:pPr>
          </w:p>
        </w:tc>
        <w:tc>
          <w:tcPr>
            <w:tcW w:w="1418" w:type="dxa"/>
            <w:vMerge/>
            <w:vAlign w:val="center"/>
          </w:tcPr>
          <w:p w:rsidR="009A2CA0" w:rsidRPr="00E953B0" w:rsidRDefault="009A2CA0" w:rsidP="00A378AE">
            <w:pPr>
              <w:jc w:val="center"/>
              <w:rPr>
                <w:rFonts w:cs="Tahoma"/>
                <w:bCs/>
                <w:kern w:val="0"/>
                <w:szCs w:val="21"/>
              </w:rPr>
            </w:pPr>
          </w:p>
        </w:tc>
        <w:tc>
          <w:tcPr>
            <w:tcW w:w="1559" w:type="dxa"/>
            <w:vAlign w:val="center"/>
          </w:tcPr>
          <w:p w:rsidR="009A2CA0" w:rsidRPr="00A378AE" w:rsidRDefault="009A2CA0" w:rsidP="00A378AE">
            <w:pPr>
              <w:jc w:val="left"/>
              <w:rPr>
                <w:rFonts w:asciiTheme="minorEastAsia" w:hAnsiTheme="minorEastAsia"/>
                <w:szCs w:val="21"/>
              </w:rPr>
            </w:pPr>
            <w:r w:rsidRPr="00A378AE">
              <w:rPr>
                <w:rFonts w:asciiTheme="minorEastAsia" w:hAnsiTheme="minorEastAsia" w:hint="eastAsia"/>
                <w:szCs w:val="21"/>
              </w:rPr>
              <w:t>自动化技术应用及推广</w:t>
            </w:r>
          </w:p>
        </w:tc>
        <w:tc>
          <w:tcPr>
            <w:tcW w:w="2410" w:type="dxa"/>
            <w:vAlign w:val="center"/>
          </w:tcPr>
          <w:p w:rsidR="009A2CA0" w:rsidRPr="00A378AE" w:rsidRDefault="009A2CA0" w:rsidP="00A378AE">
            <w:pPr>
              <w:rPr>
                <w:rFonts w:cs="Tahoma"/>
                <w:bCs/>
                <w:kern w:val="0"/>
                <w:szCs w:val="21"/>
              </w:rPr>
            </w:pPr>
            <w:r>
              <w:rPr>
                <w:rFonts w:cs="Tahoma" w:hint="eastAsia"/>
                <w:bCs/>
                <w:kern w:val="0"/>
                <w:szCs w:val="21"/>
              </w:rPr>
              <w:t>电气设备技术改造及简单设计</w:t>
            </w:r>
          </w:p>
        </w:tc>
        <w:tc>
          <w:tcPr>
            <w:tcW w:w="1865" w:type="dxa"/>
            <w:vAlign w:val="center"/>
          </w:tcPr>
          <w:p w:rsidR="009A2CA0" w:rsidRPr="00A378AE" w:rsidRDefault="009A2CA0" w:rsidP="009A2CA0">
            <w:pPr>
              <w:rPr>
                <w:rFonts w:cs="Tahoma"/>
                <w:bCs/>
                <w:kern w:val="0"/>
                <w:szCs w:val="21"/>
              </w:rPr>
            </w:pPr>
            <w:r w:rsidRPr="009A2CA0">
              <w:rPr>
                <w:rFonts w:cs="Tahoma" w:hint="eastAsia"/>
                <w:bCs/>
                <w:kern w:val="0"/>
                <w:szCs w:val="21"/>
              </w:rPr>
              <w:t>维修电工中</w:t>
            </w:r>
            <w:r>
              <w:rPr>
                <w:rFonts w:cs="Tahoma" w:hint="eastAsia"/>
                <w:bCs/>
                <w:kern w:val="0"/>
                <w:szCs w:val="21"/>
              </w:rPr>
              <w:t>、高</w:t>
            </w:r>
            <w:r w:rsidRPr="009A2CA0">
              <w:rPr>
                <w:rFonts w:cs="Tahoma" w:hint="eastAsia"/>
                <w:bCs/>
                <w:kern w:val="0"/>
                <w:szCs w:val="21"/>
              </w:rPr>
              <w:t>级资格证；</w:t>
            </w:r>
            <w:r w:rsidRPr="009A2CA0">
              <w:rPr>
                <w:rFonts w:cs="Tahoma" w:hint="eastAsia"/>
                <w:bCs/>
                <w:kern w:val="0"/>
                <w:szCs w:val="21"/>
              </w:rPr>
              <w:t>PLC</w:t>
            </w:r>
            <w:r w:rsidRPr="009A2CA0">
              <w:rPr>
                <w:rFonts w:cs="Tahoma" w:hint="eastAsia"/>
                <w:bCs/>
                <w:kern w:val="0"/>
                <w:szCs w:val="21"/>
              </w:rPr>
              <w:t>设计初级工程师</w:t>
            </w:r>
            <w:r>
              <w:rPr>
                <w:rFonts w:cs="Tahoma" w:hint="eastAsia"/>
                <w:bCs/>
                <w:kern w:val="0"/>
                <w:szCs w:val="21"/>
              </w:rPr>
              <w:t>证</w:t>
            </w:r>
          </w:p>
        </w:tc>
      </w:tr>
      <w:tr w:rsidR="009A2CA0" w:rsidRPr="00DA30C4" w:rsidTr="009A2CA0">
        <w:trPr>
          <w:trHeight w:hRule="exact" w:val="1274"/>
        </w:trPr>
        <w:tc>
          <w:tcPr>
            <w:tcW w:w="1242" w:type="dxa"/>
            <w:vMerge/>
            <w:vAlign w:val="center"/>
          </w:tcPr>
          <w:p w:rsidR="009A2CA0" w:rsidRPr="00C23992" w:rsidRDefault="009A2CA0" w:rsidP="00A378AE">
            <w:pPr>
              <w:jc w:val="center"/>
              <w:rPr>
                <w:rFonts w:cs="Tahoma"/>
                <w:bCs/>
                <w:kern w:val="0"/>
                <w:szCs w:val="21"/>
              </w:rPr>
            </w:pPr>
          </w:p>
        </w:tc>
        <w:tc>
          <w:tcPr>
            <w:tcW w:w="1134" w:type="dxa"/>
            <w:vMerge/>
            <w:vAlign w:val="center"/>
          </w:tcPr>
          <w:p w:rsidR="009A2CA0" w:rsidRPr="00C23992" w:rsidRDefault="009A2CA0" w:rsidP="00A378AE">
            <w:pPr>
              <w:jc w:val="center"/>
              <w:rPr>
                <w:rFonts w:cs="Tahoma"/>
                <w:bCs/>
                <w:kern w:val="0"/>
                <w:szCs w:val="21"/>
              </w:rPr>
            </w:pPr>
          </w:p>
        </w:tc>
        <w:tc>
          <w:tcPr>
            <w:tcW w:w="1418" w:type="dxa"/>
            <w:vMerge/>
            <w:vAlign w:val="center"/>
          </w:tcPr>
          <w:p w:rsidR="009A2CA0" w:rsidRPr="00C23992" w:rsidRDefault="009A2CA0" w:rsidP="00A378AE">
            <w:pPr>
              <w:jc w:val="center"/>
              <w:rPr>
                <w:rFonts w:cs="Tahoma"/>
                <w:bCs/>
                <w:kern w:val="0"/>
                <w:szCs w:val="21"/>
              </w:rPr>
            </w:pPr>
          </w:p>
        </w:tc>
        <w:tc>
          <w:tcPr>
            <w:tcW w:w="1559" w:type="dxa"/>
            <w:vAlign w:val="center"/>
          </w:tcPr>
          <w:p w:rsidR="009A2CA0" w:rsidRPr="00A378AE" w:rsidRDefault="009A2CA0" w:rsidP="00A378AE">
            <w:pPr>
              <w:jc w:val="left"/>
              <w:rPr>
                <w:rFonts w:asciiTheme="minorEastAsia" w:hAnsiTheme="minorEastAsia"/>
                <w:szCs w:val="21"/>
              </w:rPr>
            </w:pPr>
            <w:r w:rsidRPr="009A2CA0">
              <w:rPr>
                <w:rFonts w:asciiTheme="minorEastAsia" w:hAnsiTheme="minorEastAsia" w:hint="eastAsia"/>
                <w:szCs w:val="21"/>
              </w:rPr>
              <w:t>设备营销</w:t>
            </w:r>
          </w:p>
        </w:tc>
        <w:tc>
          <w:tcPr>
            <w:tcW w:w="2410" w:type="dxa"/>
            <w:vAlign w:val="center"/>
          </w:tcPr>
          <w:p w:rsidR="009A2CA0" w:rsidRPr="00A378AE" w:rsidRDefault="009A2CA0" w:rsidP="00A378AE">
            <w:pPr>
              <w:rPr>
                <w:rFonts w:cs="Tahoma"/>
                <w:bCs/>
                <w:kern w:val="0"/>
                <w:szCs w:val="21"/>
              </w:rPr>
            </w:pPr>
            <w:r w:rsidRPr="009A2CA0">
              <w:rPr>
                <w:rFonts w:cs="Tahoma" w:hint="eastAsia"/>
                <w:bCs/>
                <w:kern w:val="0"/>
                <w:szCs w:val="21"/>
              </w:rPr>
              <w:t>电气</w:t>
            </w:r>
            <w:r>
              <w:rPr>
                <w:rFonts w:cs="Tahoma" w:hint="eastAsia"/>
                <w:bCs/>
                <w:kern w:val="0"/>
                <w:szCs w:val="21"/>
              </w:rPr>
              <w:t>设备营销及售后服务</w:t>
            </w:r>
          </w:p>
        </w:tc>
        <w:tc>
          <w:tcPr>
            <w:tcW w:w="1865" w:type="dxa"/>
            <w:vAlign w:val="center"/>
          </w:tcPr>
          <w:p w:rsidR="009A2CA0" w:rsidRPr="00A378AE" w:rsidRDefault="009A2CA0" w:rsidP="00A378AE">
            <w:pPr>
              <w:rPr>
                <w:rFonts w:cs="Tahoma"/>
                <w:bCs/>
                <w:kern w:val="0"/>
                <w:szCs w:val="21"/>
              </w:rPr>
            </w:pPr>
            <w:r w:rsidRPr="009A2CA0">
              <w:rPr>
                <w:rFonts w:cs="Tahoma" w:hint="eastAsia"/>
                <w:bCs/>
                <w:kern w:val="0"/>
                <w:szCs w:val="21"/>
              </w:rPr>
              <w:t>电气设备管理基本知识</w:t>
            </w:r>
            <w:r>
              <w:rPr>
                <w:rFonts w:cs="Tahoma" w:hint="eastAsia"/>
                <w:bCs/>
                <w:kern w:val="0"/>
                <w:szCs w:val="21"/>
              </w:rPr>
              <w:t>及交流沟通能力</w:t>
            </w:r>
          </w:p>
        </w:tc>
      </w:tr>
    </w:tbl>
    <w:p w:rsidR="009761F4" w:rsidRPr="009278B6" w:rsidRDefault="009761F4" w:rsidP="00AB3A7F">
      <w:pPr>
        <w:spacing w:line="560" w:lineRule="exact"/>
        <w:ind w:firstLineChars="98" w:firstLine="236"/>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9761F4" w:rsidRPr="008F7F06" w:rsidRDefault="009761F4" w:rsidP="00AB3A7F">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9761F4" w:rsidRPr="00E63BD9"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培养思想政治坚定、德技并修、全面发展，具有一定的科学文化水平、良好的职业道德和工匠精神、掌握</w:t>
      </w:r>
      <w:r w:rsidR="003D7506" w:rsidRPr="003D7506">
        <w:rPr>
          <w:rFonts w:asciiTheme="minorEastAsia" w:hAnsiTheme="minorEastAsia" w:hint="eastAsia"/>
          <w:sz w:val="24"/>
          <w:szCs w:val="24"/>
        </w:rPr>
        <w:t>电机与电气控制、PLC控制、自动控制原理、检测与传感技术和</w:t>
      </w:r>
      <w:r w:rsidR="003D7506">
        <w:rPr>
          <w:rFonts w:asciiTheme="minorEastAsia" w:hAnsiTheme="minorEastAsia" w:hint="eastAsia"/>
          <w:sz w:val="24"/>
          <w:szCs w:val="24"/>
        </w:rPr>
        <w:t>工厂供配电技术</w:t>
      </w:r>
      <w:r w:rsidRPr="00E63BD9">
        <w:rPr>
          <w:rFonts w:asciiTheme="minorEastAsia" w:hAnsiTheme="minorEastAsia" w:hint="eastAsia"/>
          <w:sz w:val="24"/>
          <w:szCs w:val="24"/>
        </w:rPr>
        <w:t>等专业技术技能，具备认知能力、合作能力、创新能力、职业能力等支撑终身</w:t>
      </w:r>
      <w:r w:rsidRPr="00E63BD9">
        <w:rPr>
          <w:rFonts w:asciiTheme="minorEastAsia" w:hAnsiTheme="minorEastAsia" w:hint="eastAsia"/>
          <w:sz w:val="24"/>
          <w:szCs w:val="24"/>
        </w:rPr>
        <w:lastRenderedPageBreak/>
        <w:t>发展、适应时代要求的关键能力，具有较强的就业创业能力，面向</w:t>
      </w:r>
      <w:r w:rsidR="003D7506" w:rsidRPr="003D7506">
        <w:rPr>
          <w:rFonts w:asciiTheme="minorEastAsia" w:hAnsiTheme="minorEastAsia" w:hint="eastAsia"/>
          <w:sz w:val="24"/>
          <w:szCs w:val="24"/>
        </w:rPr>
        <w:t>电气、电子及机械制造业</w:t>
      </w:r>
      <w:r w:rsidRPr="00E63BD9">
        <w:rPr>
          <w:rFonts w:asciiTheme="minorEastAsia" w:hAnsiTheme="minorEastAsia" w:hint="eastAsia"/>
          <w:sz w:val="24"/>
          <w:szCs w:val="24"/>
        </w:rPr>
        <w:t>领域，能够从事</w:t>
      </w:r>
      <w:r w:rsidR="003D7506" w:rsidRPr="003D7506">
        <w:rPr>
          <w:rFonts w:asciiTheme="minorEastAsia" w:hAnsiTheme="minorEastAsia" w:hint="eastAsia"/>
          <w:sz w:val="24"/>
          <w:szCs w:val="24"/>
        </w:rPr>
        <w:t>与电气自动化技术密切相关的自控设备安装、调试、运行维护、检修以及技术改造</w:t>
      </w:r>
      <w:r w:rsidRPr="00E63BD9">
        <w:rPr>
          <w:rFonts w:asciiTheme="minorEastAsia" w:hAnsiTheme="minorEastAsia" w:hint="eastAsia"/>
          <w:sz w:val="24"/>
          <w:szCs w:val="24"/>
        </w:rPr>
        <w:t>等工作的高素质技术技能人才。</w:t>
      </w:r>
    </w:p>
    <w:p w:rsidR="009761F4" w:rsidRDefault="009761F4" w:rsidP="00AB3A7F">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9761F4" w:rsidRPr="00E63BD9"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1．素质</w:t>
      </w:r>
    </w:p>
    <w:p w:rsidR="009761F4" w:rsidRPr="00E63BD9"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9761F4" w:rsidRPr="00E63BD9"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sidR="00194154">
        <w:rPr>
          <w:rFonts w:asciiTheme="minorEastAsia" w:hAnsiTheme="minorEastAsia" w:hint="eastAsia"/>
          <w:sz w:val="24"/>
          <w:szCs w:val="24"/>
        </w:rPr>
        <w:t>“爱岗敬业、</w:t>
      </w:r>
      <w:r w:rsidRPr="00E63BD9">
        <w:rPr>
          <w:rFonts w:asciiTheme="minorEastAsia" w:hAnsiTheme="minorEastAsia" w:hint="eastAsia"/>
          <w:sz w:val="24"/>
          <w:szCs w:val="24"/>
        </w:rPr>
        <w:t>精益求精</w:t>
      </w:r>
      <w:r w:rsidR="00194154">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sidR="00C20836">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9761F4" w:rsidRPr="00E63BD9"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9761F4"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0A521A" w:rsidRPr="000A521A" w:rsidRDefault="000A521A" w:rsidP="00AB3A7F">
      <w:pPr>
        <w:spacing w:line="560" w:lineRule="exact"/>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具有常用电工仪表（万用表、电流表、电压表、功率表、兆欧表、转速表及示波器）及电工工具的工作原理及使用方法的基本知识。</w:t>
      </w:r>
    </w:p>
    <w:p w:rsidR="000A521A" w:rsidRPr="000A521A" w:rsidRDefault="000A521A" w:rsidP="00AB3A7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0A521A" w:rsidRPr="000A521A" w:rsidRDefault="000A521A" w:rsidP="00AB3A7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0A521A" w:rsidRPr="000A521A" w:rsidRDefault="000A521A" w:rsidP="00AB3A7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w:t>
      </w:r>
      <w:r w:rsidRPr="000A521A">
        <w:rPr>
          <w:rFonts w:asciiTheme="minorEastAsia" w:hAnsiTheme="minorEastAsia" w:hint="eastAsia"/>
          <w:sz w:val="24"/>
          <w:szCs w:val="24"/>
        </w:rPr>
        <w:t>专业技术基础知识：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掌握必要的工程制图的知识；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掌握自动控制原理基础知识。</w:t>
      </w:r>
    </w:p>
    <w:p w:rsidR="000A521A" w:rsidRPr="000A521A" w:rsidRDefault="000A521A" w:rsidP="00AB3A7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5</w:t>
      </w:r>
      <w:r>
        <w:rPr>
          <w:rFonts w:asciiTheme="minorEastAsia" w:hAnsiTheme="minorEastAsia" w:hint="eastAsia"/>
          <w:sz w:val="24"/>
          <w:szCs w:val="24"/>
        </w:rPr>
        <w:t>）</w:t>
      </w:r>
      <w:r w:rsidRPr="000A521A">
        <w:rPr>
          <w:rFonts w:asciiTheme="minorEastAsia" w:hAnsiTheme="minorEastAsia" w:hint="eastAsia"/>
          <w:sz w:val="24"/>
          <w:szCs w:val="24"/>
        </w:rPr>
        <w:t>专业知识：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lastRenderedPageBreak/>
        <w:t>掌握电机与电气控制、PLC控制、自动控制原理、检测与传感技术和计算机控制技术等的基本知识；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掌握电气自动化设备和控制系统的安装、调试、运行维护的基本知识；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掌握供配电系统设计、安装、调试的相关知识；</w:t>
      </w:r>
    </w:p>
    <w:p w:rsidR="000A521A" w:rsidRPr="000A521A"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掌握工业现场总线与组态软件技术基本知识；</w:t>
      </w:r>
    </w:p>
    <w:p w:rsidR="000569A9" w:rsidRDefault="000A521A" w:rsidP="00AB3A7F">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掌握电气CAD、PROTEL等软件的相关知识；</w:t>
      </w:r>
    </w:p>
    <w:p w:rsidR="009761F4" w:rsidRPr="00E63BD9" w:rsidRDefault="009761F4" w:rsidP="00AB3A7F">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3．能力</w:t>
      </w:r>
    </w:p>
    <w:p w:rsidR="001A03B4" w:rsidRDefault="00406E8F" w:rsidP="00AB3A7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406E8F" w:rsidRPr="00406E8F" w:rsidRDefault="00406E8F" w:rsidP="00AB3A7F">
      <w:pPr>
        <w:adjustRightInd w:val="0"/>
        <w:spacing w:line="560" w:lineRule="exact"/>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406E8F" w:rsidRPr="00406E8F" w:rsidRDefault="00406E8F" w:rsidP="00AB3A7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具有备Word、Excel等办公自动化软件使用能力和基础英语应用能力；</w:t>
      </w:r>
    </w:p>
    <w:p w:rsidR="00406E8F" w:rsidRPr="00406E8F" w:rsidRDefault="00406E8F" w:rsidP="00AB3A7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406E8F" w:rsidRPr="00406E8F" w:rsidRDefault="00406E8F" w:rsidP="00AB3A7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具有简单电工电子线路设计、安装调试的能力，能运用电气CAD、PROTEL等软件进行简单控制系统设计；</w:t>
      </w:r>
    </w:p>
    <w:p w:rsidR="00406E8F" w:rsidRPr="00406E8F" w:rsidRDefault="00406E8F" w:rsidP="00AB3A7F">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406E8F" w:rsidRPr="00406E8F" w:rsidRDefault="00406E8F" w:rsidP="00AB3A7F">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具有自动化控制设备的安装、运行、维护和管理能力；</w:t>
      </w:r>
    </w:p>
    <w:p w:rsidR="00406E8F" w:rsidRPr="00406E8F" w:rsidRDefault="00406E8F" w:rsidP="00AB3A7F">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具有对小型自动控制系统的结构了解、应用、典型故障分析与排除能力；</w:t>
      </w:r>
    </w:p>
    <w:p w:rsidR="00406E8F" w:rsidRPr="00406E8F" w:rsidRDefault="00406E8F" w:rsidP="00AB3A7F">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具有供配电系统的安装、运行和维护能力；</w:t>
      </w:r>
    </w:p>
    <w:p w:rsidR="001A03B4" w:rsidRPr="00406E8F" w:rsidRDefault="00406E8F" w:rsidP="00AB3A7F">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具有进行中小型自动化控制系统的安装调试及简单工厂供配电系统设计的能力。</w:t>
      </w:r>
    </w:p>
    <w:p w:rsidR="009761F4" w:rsidRPr="009278B6" w:rsidRDefault="009761F4" w:rsidP="00AB3A7F">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517BA3" w:rsidRPr="00997F8F" w:rsidRDefault="00517BA3" w:rsidP="00AB3A7F">
      <w:pPr>
        <w:widowControl/>
        <w:spacing w:line="560" w:lineRule="exact"/>
        <w:ind w:firstLineChars="200" w:firstLine="480"/>
        <w:jc w:val="left"/>
        <w:rPr>
          <w:rFonts w:ascii="宋体" w:eastAsia="宋体" w:hAnsi="宋体" w:cs="宋体"/>
          <w:bCs/>
          <w:color w:val="333333"/>
          <w:kern w:val="0"/>
          <w:sz w:val="24"/>
          <w:szCs w:val="24"/>
        </w:rPr>
      </w:pPr>
      <w:r w:rsidRPr="00997F8F">
        <w:rPr>
          <w:rFonts w:ascii="宋体" w:eastAsia="宋体" w:hAnsi="宋体" w:cs="宋体" w:hint="eastAsia"/>
          <w:bCs/>
          <w:color w:val="333333"/>
          <w:kern w:val="0"/>
          <w:sz w:val="24"/>
          <w:szCs w:val="24"/>
        </w:rPr>
        <w:t>主要包括公共基础课、专业（技能）课。</w:t>
      </w:r>
      <w:bookmarkStart w:id="0" w:name="_GoBack"/>
      <w:bookmarkEnd w:id="0"/>
    </w:p>
    <w:p w:rsidR="00517BA3" w:rsidRPr="008F7F06" w:rsidRDefault="00517BA3" w:rsidP="00AB3A7F">
      <w:pPr>
        <w:widowControl/>
        <w:spacing w:line="560" w:lineRule="exact"/>
        <w:ind w:firstLineChars="200" w:firstLine="482"/>
        <w:jc w:val="left"/>
        <w:rPr>
          <w:rFonts w:asciiTheme="minorEastAsia" w:hAnsiTheme="minorEastAsia"/>
          <w:b/>
          <w:sz w:val="24"/>
          <w:szCs w:val="24"/>
        </w:rPr>
      </w:pPr>
      <w:r>
        <w:rPr>
          <w:rFonts w:asciiTheme="minorEastAsia" w:hAnsiTheme="minorEastAsia" w:hint="eastAsia"/>
          <w:b/>
          <w:sz w:val="24"/>
          <w:szCs w:val="24"/>
        </w:rPr>
        <w:t>（一</w:t>
      </w:r>
      <w:r w:rsidRPr="008F7F06">
        <w:rPr>
          <w:rFonts w:asciiTheme="minorEastAsia" w:hAnsiTheme="minorEastAsia" w:hint="eastAsia"/>
          <w:b/>
          <w:sz w:val="24"/>
          <w:szCs w:val="24"/>
        </w:rPr>
        <w:t>）</w:t>
      </w:r>
      <w:r>
        <w:rPr>
          <w:rFonts w:asciiTheme="minorEastAsia" w:hAnsiTheme="minorEastAsia" w:hint="eastAsia"/>
          <w:b/>
          <w:sz w:val="24"/>
          <w:szCs w:val="24"/>
        </w:rPr>
        <w:t>公共基础课</w:t>
      </w:r>
    </w:p>
    <w:p w:rsidR="00B1421B" w:rsidRPr="00B1421B" w:rsidRDefault="00B1421B" w:rsidP="00B1421B">
      <w:pPr>
        <w:spacing w:line="360" w:lineRule="auto"/>
        <w:jc w:val="center"/>
        <w:rPr>
          <w:rFonts w:ascii="Times New Roman" w:eastAsia="宋体" w:hAnsi="Times New Roman" w:cs="Times New Roman"/>
          <w:b/>
          <w:sz w:val="32"/>
          <w:szCs w:val="32"/>
        </w:rPr>
      </w:pPr>
      <w:r w:rsidRPr="00B1421B">
        <w:rPr>
          <w:rFonts w:ascii="Times New Roman" w:eastAsia="宋体" w:hAnsi="Times New Roman" w:cs="Times New Roman" w:hint="eastAsia"/>
          <w:b/>
          <w:sz w:val="32"/>
          <w:szCs w:val="32"/>
        </w:rPr>
        <w:t>《</w:t>
      </w:r>
      <w:r w:rsidRPr="00B1421B">
        <w:rPr>
          <w:rFonts w:ascii="宋体" w:eastAsia="宋体" w:hAnsi="宋体" w:cs="宋体" w:hint="eastAsia"/>
          <w:b/>
          <w:kern w:val="0"/>
          <w:sz w:val="32"/>
          <w:szCs w:val="32"/>
        </w:rPr>
        <w:t>高职应用数学</w:t>
      </w:r>
      <w:r w:rsidRPr="00B1421B">
        <w:rPr>
          <w:rFonts w:ascii="Times New Roman" w:eastAsia="宋体" w:hAnsi="Times New Roman" w:cs="Times New Roman" w:hint="eastAsia"/>
          <w:b/>
          <w:sz w:val="32"/>
          <w:szCs w:val="32"/>
        </w:rPr>
        <w:t>》</w:t>
      </w:r>
    </w:p>
    <w:p w:rsidR="00B1421B" w:rsidRPr="00B1421B" w:rsidRDefault="00B1421B" w:rsidP="00B1421B">
      <w:pPr>
        <w:rPr>
          <w:rFonts w:ascii="Times New Roman" w:eastAsia="宋体" w:hAnsi="Times New Roman" w:cs="Times New Roman"/>
          <w:b/>
          <w:sz w:val="24"/>
          <w:szCs w:val="24"/>
        </w:rPr>
      </w:pPr>
      <w:r w:rsidRPr="00B1421B">
        <w:rPr>
          <w:rFonts w:ascii="Times New Roman" w:eastAsia="宋体" w:hAnsi="Times New Roman" w:cs="Times New Roman" w:hint="eastAsia"/>
          <w:b/>
          <w:sz w:val="24"/>
          <w:szCs w:val="24"/>
        </w:rPr>
        <w:lastRenderedPageBreak/>
        <w:t>1</w:t>
      </w:r>
      <w:r w:rsidRPr="00B1421B">
        <w:rPr>
          <w:rFonts w:ascii="Times New Roman" w:eastAsia="宋体" w:hAnsi="Times New Roman" w:cs="Times New Roman" w:hint="eastAsia"/>
          <w:b/>
          <w:sz w:val="24"/>
          <w:szCs w:val="24"/>
        </w:rPr>
        <w:t>、</w:t>
      </w:r>
      <w:r w:rsidRPr="00B1421B">
        <w:rPr>
          <w:rFonts w:ascii="Times New Roman" w:eastAsia="宋体" w:hAnsi="Times New Roman" w:cs="Times New Roman"/>
          <w:b/>
          <w:sz w:val="24"/>
          <w:szCs w:val="24"/>
        </w:rPr>
        <w:t>课程目标</w:t>
      </w:r>
    </w:p>
    <w:p w:rsidR="00B1421B" w:rsidRPr="00B1421B" w:rsidRDefault="00B1421B" w:rsidP="006D1C54">
      <w:pPr>
        <w:spacing w:line="560" w:lineRule="exact"/>
        <w:ind w:firstLineChars="200" w:firstLine="480"/>
        <w:rPr>
          <w:rFonts w:ascii="宋体" w:eastAsia="宋体" w:hAnsi="宋体" w:cs="宋体"/>
          <w:sz w:val="24"/>
          <w:szCs w:val="24"/>
        </w:rPr>
      </w:pPr>
      <w:r w:rsidRPr="00B1421B">
        <w:rPr>
          <w:rFonts w:ascii="宋体" w:eastAsia="宋体" w:hAnsi="宋体" w:cs="Times New Roman" w:hint="eastAsia"/>
          <w:sz w:val="24"/>
          <w:szCs w:val="24"/>
        </w:rPr>
        <w:t>本课程的教学目标是要通过对本课程的学习，使学生掌握数学基础知识，特别是基本的数学思想方法和必要的应用技能。知识方面达到</w:t>
      </w:r>
      <w:r w:rsidRPr="00B1421B">
        <w:rPr>
          <w:rFonts w:ascii="宋体" w:eastAsia="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B1421B">
        <w:rPr>
          <w:rFonts w:ascii="宋体" w:eastAsia="宋体" w:hAnsi="宋体" w:cs="Times New Roman" w:hint="eastAsia"/>
          <w:sz w:val="24"/>
          <w:szCs w:val="24"/>
        </w:rPr>
        <w:t>能力方面达到</w:t>
      </w:r>
      <w:r w:rsidRPr="00B1421B">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B1421B">
        <w:rPr>
          <w:rFonts w:ascii="宋体" w:eastAsia="宋体" w:hAnsi="宋体" w:cs="Times New Roman" w:hint="eastAsia"/>
          <w:sz w:val="24"/>
          <w:szCs w:val="24"/>
        </w:rPr>
        <w:t>素质方面达到</w:t>
      </w:r>
      <w:r w:rsidRPr="00B1421B">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B1421B" w:rsidRPr="00B1421B" w:rsidRDefault="00B1421B" w:rsidP="00B1421B">
      <w:pPr>
        <w:rPr>
          <w:rFonts w:ascii="Times New Roman" w:eastAsia="宋体" w:hAnsi="Times New Roman" w:cs="Times New Roman"/>
          <w:b/>
          <w:sz w:val="24"/>
          <w:szCs w:val="24"/>
        </w:rPr>
      </w:pPr>
      <w:r w:rsidRPr="00B1421B">
        <w:rPr>
          <w:rFonts w:ascii="Times New Roman" w:eastAsia="宋体" w:hAnsi="Times New Roman" w:cs="Times New Roman" w:hint="eastAsia"/>
          <w:b/>
          <w:sz w:val="24"/>
          <w:szCs w:val="24"/>
        </w:rPr>
        <w:t>2</w:t>
      </w:r>
      <w:r w:rsidRPr="00B1421B">
        <w:rPr>
          <w:rFonts w:ascii="Times New Roman" w:eastAsia="宋体" w:hAnsi="Times New Roman" w:cs="Times New Roman" w:hint="eastAsia"/>
          <w:b/>
          <w:sz w:val="24"/>
          <w:szCs w:val="24"/>
        </w:rPr>
        <w:t>、</w:t>
      </w:r>
      <w:r w:rsidRPr="00B1421B">
        <w:rPr>
          <w:rFonts w:ascii="Times New Roman" w:eastAsia="宋体" w:hAnsi="Times New Roman" w:cs="Times New Roman"/>
          <w:b/>
          <w:sz w:val="24"/>
          <w:szCs w:val="24"/>
        </w:rPr>
        <w:t>主要内容</w:t>
      </w:r>
    </w:p>
    <w:p w:rsidR="00B1421B" w:rsidRPr="00B1421B" w:rsidRDefault="00B1421B" w:rsidP="006D1C54">
      <w:pPr>
        <w:spacing w:line="560" w:lineRule="exact"/>
        <w:ind w:firstLineChars="200" w:firstLine="480"/>
        <w:rPr>
          <w:rFonts w:ascii="宋体" w:eastAsia="宋体" w:hAnsi="宋体" w:cs="Times New Roman"/>
          <w:sz w:val="24"/>
          <w:szCs w:val="28"/>
        </w:rPr>
      </w:pPr>
      <w:r w:rsidRPr="00B1421B">
        <w:rPr>
          <w:rFonts w:ascii="宋体" w:eastAsia="宋体" w:hAnsi="宋体" w:cs="Times New Roman"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w:t>
      </w:r>
      <w:r w:rsidRPr="00B1421B">
        <w:rPr>
          <w:rFonts w:ascii="新宋体" w:eastAsia="新宋体" w:hAnsi="新宋体" w:cs="Times New Roman" w:hint="eastAsia"/>
          <w:sz w:val="24"/>
          <w:szCs w:val="24"/>
        </w:rPr>
        <w:t>图论，（</w:t>
      </w:r>
      <w:r w:rsidRPr="00B1421B">
        <w:rPr>
          <w:rFonts w:ascii="宋体" w:eastAsia="宋体" w:hAnsi="华文中宋" w:cs="Times New Roman" w:hint="eastAsia"/>
          <w:sz w:val="24"/>
          <w:szCs w:val="28"/>
        </w:rPr>
        <w:t>图的基本概念，图的矩阵表示，树与生成树，根树及其应用，</w:t>
      </w:r>
      <w:r w:rsidRPr="00B1421B">
        <w:rPr>
          <w:rFonts w:ascii="宋体" w:eastAsia="宋体" w:hAnsi="宋体" w:cs="Times New Roman" w:hint="eastAsia"/>
          <w:sz w:val="24"/>
          <w:szCs w:val="28"/>
        </w:rPr>
        <w:t>最优二叉树的Huffman算法</w:t>
      </w:r>
      <w:r w:rsidRPr="00B1421B">
        <w:rPr>
          <w:rFonts w:ascii="宋体" w:eastAsia="宋体" w:hAnsi="华文中宋" w:cs="Times New Roman" w:hint="eastAsia"/>
          <w:sz w:val="24"/>
          <w:szCs w:val="28"/>
        </w:rPr>
        <w:t>）</w:t>
      </w:r>
    </w:p>
    <w:p w:rsidR="00B1421B" w:rsidRPr="00B1421B" w:rsidRDefault="00B1421B" w:rsidP="00B1421B">
      <w:pPr>
        <w:tabs>
          <w:tab w:val="left" w:pos="2655"/>
        </w:tabs>
        <w:rPr>
          <w:rFonts w:ascii="Times New Roman" w:eastAsia="宋体" w:hAnsi="Times New Roman" w:cs="Times New Roman"/>
          <w:b/>
          <w:sz w:val="24"/>
          <w:szCs w:val="24"/>
        </w:rPr>
      </w:pPr>
      <w:r w:rsidRPr="00B1421B">
        <w:rPr>
          <w:rFonts w:ascii="Times New Roman" w:eastAsia="宋体" w:hAnsi="Times New Roman" w:cs="Times New Roman" w:hint="eastAsia"/>
          <w:b/>
          <w:sz w:val="24"/>
          <w:szCs w:val="24"/>
        </w:rPr>
        <w:t>3</w:t>
      </w:r>
      <w:r w:rsidRPr="00B1421B">
        <w:rPr>
          <w:rFonts w:ascii="Times New Roman" w:eastAsia="宋体" w:hAnsi="Times New Roman" w:cs="Times New Roman" w:hint="eastAsia"/>
          <w:b/>
          <w:sz w:val="24"/>
          <w:szCs w:val="24"/>
        </w:rPr>
        <w:t>、</w:t>
      </w:r>
      <w:r w:rsidRPr="00B1421B">
        <w:rPr>
          <w:rFonts w:ascii="Times New Roman" w:eastAsia="宋体" w:hAnsi="Times New Roman" w:cs="Times New Roman"/>
          <w:b/>
          <w:sz w:val="24"/>
          <w:szCs w:val="24"/>
        </w:rPr>
        <w:t>教学要求</w:t>
      </w:r>
    </w:p>
    <w:p w:rsidR="006D1C54" w:rsidRDefault="00B1421B" w:rsidP="006D1C54">
      <w:pPr>
        <w:spacing w:line="560" w:lineRule="exact"/>
        <w:ind w:firstLineChars="200" w:firstLine="480"/>
        <w:rPr>
          <w:rFonts w:ascii="宋体" w:eastAsia="宋体" w:hAnsi="Times New Roman" w:cs="Times New Roman"/>
          <w:sz w:val="24"/>
          <w:szCs w:val="24"/>
        </w:rPr>
      </w:pPr>
      <w:r w:rsidRPr="00B1421B">
        <w:rPr>
          <w:rFonts w:ascii="宋体" w:eastAsia="宋体" w:hAnsi="Times New Roman" w:cs="Times New Roman" w:hint="eastAsia"/>
          <w:sz w:val="24"/>
          <w:szCs w:val="24"/>
        </w:rPr>
        <w:t>通过本课程的学习，指导学生完成教学任务，主要要求为：</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①</w:t>
      </w:r>
      <w:r w:rsidR="00B1421B" w:rsidRPr="00B1421B">
        <w:rPr>
          <w:rFonts w:ascii="宋体" w:eastAsia="宋体" w:hAnsi="Times New Roman" w:cs="Times New Roman" w:hint="eastAsia"/>
          <w:sz w:val="24"/>
          <w:szCs w:val="24"/>
        </w:rPr>
        <w:t>、要求理解数的概念，会解基本一元、二元方程和一些简单不等式。</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②</w:t>
      </w:r>
      <w:r w:rsidR="00B1421B" w:rsidRPr="00B1421B">
        <w:rPr>
          <w:rFonts w:ascii="宋体" w:eastAsia="宋体" w:hAnsi="Times New Roman" w:cs="Times New Roman" w:hint="eastAsia"/>
          <w:sz w:val="24"/>
          <w:szCs w:val="24"/>
        </w:rPr>
        <w:t>、理解函数的概念，掌握基本初等函数和初等函数的内容。</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③</w:t>
      </w:r>
      <w:r w:rsidR="00B1421B" w:rsidRPr="00B1421B">
        <w:rPr>
          <w:rFonts w:ascii="宋体" w:eastAsia="宋体" w:hAnsi="Times New Roman" w:cs="Times New Roman" w:hint="eastAsia"/>
          <w:sz w:val="24"/>
          <w:szCs w:val="24"/>
        </w:rPr>
        <w:t>、了解函数极限的概念，会求简单的极限。</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④</w:t>
      </w:r>
      <w:r w:rsidR="00B1421B" w:rsidRPr="00B1421B">
        <w:rPr>
          <w:rFonts w:ascii="宋体" w:eastAsia="宋体" w:hAnsi="Times New Roman" w:cs="Times New Roman" w:hint="eastAsia"/>
          <w:sz w:val="24"/>
          <w:szCs w:val="24"/>
        </w:rPr>
        <w:t>、理解导数的概念，掌握基本初等函数的求导公式和导数的计算及基本应用。</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⑤</w:t>
      </w:r>
      <w:r w:rsidR="00B1421B" w:rsidRPr="00B1421B">
        <w:rPr>
          <w:rFonts w:ascii="宋体" w:eastAsia="宋体" w:hAnsi="Times New Roman" w:cs="Times New Roman" w:hint="eastAsia"/>
          <w:sz w:val="24"/>
          <w:szCs w:val="24"/>
        </w:rPr>
        <w:t>、了解不定积分和定积分的定义，掌握基本积分的计算，了解定积分在几何上的一些基本应用。</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lastRenderedPageBreak/>
        <w:t>⑥</w:t>
      </w:r>
      <w:r w:rsidR="00B1421B" w:rsidRPr="00B1421B">
        <w:rPr>
          <w:rFonts w:ascii="宋体" w:eastAsia="宋体" w:hAnsi="Times New Roman" w:cs="Times New Roman" w:hint="eastAsia"/>
          <w:sz w:val="24"/>
          <w:szCs w:val="24"/>
        </w:rPr>
        <w:t>、掌握矩阵知识和线性方程组的解法。</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⑦</w:t>
      </w:r>
      <w:r w:rsidR="00B1421B" w:rsidRPr="00B1421B">
        <w:rPr>
          <w:rFonts w:ascii="宋体" w:eastAsia="宋体" w:hAnsi="Times New Roman" w:cs="Times New Roman" w:hint="eastAsia"/>
          <w:sz w:val="24"/>
          <w:szCs w:val="24"/>
        </w:rPr>
        <w:t>、了解统计初步和概率的基本知识，要求理解统计的样本空间概念，会求均值、中位数、极差、众数和方差。</w:t>
      </w:r>
    </w:p>
    <w:p w:rsidR="006D1C54"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⑧</w:t>
      </w:r>
      <w:r w:rsidR="00B1421B" w:rsidRPr="00B1421B">
        <w:rPr>
          <w:rFonts w:ascii="宋体" w:eastAsia="宋体" w:hAnsi="Times New Roman" w:cs="Times New Roman" w:hint="eastAsia"/>
          <w:sz w:val="24"/>
          <w:szCs w:val="24"/>
        </w:rPr>
        <w:t>、理解随机事件的概念，掌握基本事件的关系和运算，理解概率的定义，了解条件概率与事件独立的定义，掌握全概率公式的应用。</w:t>
      </w:r>
    </w:p>
    <w:p w:rsidR="00B1421B" w:rsidRPr="00B1421B" w:rsidRDefault="006D1C54" w:rsidP="006D1C54">
      <w:pPr>
        <w:spacing w:line="560" w:lineRule="exact"/>
        <w:ind w:firstLineChars="200" w:firstLine="480"/>
        <w:rPr>
          <w:rFonts w:ascii="宋体" w:eastAsia="宋体" w:hAnsi="Times New Roman" w:cs="Times New Roman"/>
          <w:sz w:val="24"/>
          <w:szCs w:val="24"/>
        </w:rPr>
      </w:pPr>
      <w:r>
        <w:rPr>
          <w:rFonts w:ascii="宋体" w:eastAsia="宋体" w:hAnsi="Times New Roman" w:cs="Times New Roman" w:hint="eastAsia"/>
          <w:sz w:val="24"/>
          <w:szCs w:val="24"/>
        </w:rPr>
        <w:t>⑨</w:t>
      </w:r>
      <w:r w:rsidR="00B1421B" w:rsidRPr="00B1421B">
        <w:rPr>
          <w:rFonts w:ascii="宋体" w:eastAsia="宋体" w:hAnsi="Times New Roman" w:cs="Times New Roman" w:hint="eastAsia"/>
          <w:sz w:val="24"/>
          <w:szCs w:val="24"/>
        </w:rPr>
        <w:t>、理解</w:t>
      </w:r>
      <w:r w:rsidR="00B1421B" w:rsidRPr="00B1421B">
        <w:rPr>
          <w:rFonts w:ascii="宋体" w:eastAsia="宋体" w:hAnsi="华文中宋" w:cs="Times New Roman" w:hint="eastAsia"/>
          <w:sz w:val="24"/>
          <w:szCs w:val="28"/>
        </w:rPr>
        <w:t>图的基本概念，</w:t>
      </w:r>
      <w:r w:rsidR="00B1421B" w:rsidRPr="00B1421B">
        <w:rPr>
          <w:rFonts w:ascii="宋体" w:eastAsia="宋体" w:hAnsi="宋体" w:cs="Times New Roman" w:hint="eastAsia"/>
          <w:sz w:val="24"/>
          <w:szCs w:val="28"/>
        </w:rPr>
        <w:t>掌握图的邻接矩阵A的表示, 掌握图的最小生成树求法，最优二叉树的Huffman算法，</w:t>
      </w:r>
      <w:r w:rsidR="00B1421B" w:rsidRPr="00B1421B">
        <w:rPr>
          <w:rFonts w:ascii="宋体" w:eastAsia="宋体" w:hAnsi="宋体" w:cs="Times New Roman" w:hint="eastAsia"/>
          <w:bCs/>
          <w:sz w:val="24"/>
          <w:szCs w:val="28"/>
        </w:rPr>
        <w:t>二叉树在编码中的应用</w:t>
      </w:r>
      <w:r w:rsidR="00B1421B" w:rsidRPr="00B1421B">
        <w:rPr>
          <w:rFonts w:ascii="宋体" w:eastAsia="宋体" w:hAnsi="宋体" w:cs="Times New Roman" w:hint="eastAsia"/>
          <w:sz w:val="24"/>
          <w:szCs w:val="28"/>
        </w:rPr>
        <w:t>。</w:t>
      </w:r>
    </w:p>
    <w:p w:rsidR="00B1421B" w:rsidRPr="00B1421B" w:rsidRDefault="00B1421B" w:rsidP="00105E04">
      <w:pPr>
        <w:jc w:val="center"/>
        <w:rPr>
          <w:rFonts w:ascii="Times New Roman" w:eastAsia="宋体" w:hAnsi="Times New Roman" w:cs="Times New Roman"/>
          <w:b/>
          <w:sz w:val="32"/>
          <w:szCs w:val="32"/>
        </w:rPr>
      </w:pPr>
      <w:r w:rsidRPr="00B1421B">
        <w:rPr>
          <w:rFonts w:ascii="Times New Roman" w:eastAsia="宋体" w:hAnsi="Times New Roman" w:cs="Times New Roman" w:hint="eastAsia"/>
          <w:b/>
          <w:sz w:val="32"/>
          <w:szCs w:val="32"/>
        </w:rPr>
        <w:t>《</w:t>
      </w:r>
      <w:r w:rsidRPr="00B1421B">
        <w:rPr>
          <w:rFonts w:ascii="宋体" w:eastAsia="宋体" w:hAnsi="宋体" w:cs="宋体" w:hint="eastAsia"/>
          <w:b/>
          <w:kern w:val="0"/>
          <w:sz w:val="32"/>
          <w:szCs w:val="32"/>
        </w:rPr>
        <w:t>高职实用英语</w:t>
      </w:r>
      <w:r w:rsidRPr="00B1421B">
        <w:rPr>
          <w:rFonts w:ascii="Times New Roman" w:eastAsia="宋体" w:hAnsi="Times New Roman" w:cs="Times New Roman" w:hint="eastAsia"/>
          <w:b/>
          <w:sz w:val="32"/>
          <w:szCs w:val="32"/>
        </w:rPr>
        <w:t>》</w:t>
      </w:r>
    </w:p>
    <w:p w:rsidR="00B1421B" w:rsidRPr="00B1421B" w:rsidRDefault="00B1421B" w:rsidP="006D1C54">
      <w:pPr>
        <w:spacing w:line="560" w:lineRule="exact"/>
        <w:rPr>
          <w:rFonts w:ascii="宋体" w:eastAsia="宋体" w:hAnsi="宋体" w:cs="Times New Roman"/>
          <w:sz w:val="24"/>
          <w:szCs w:val="24"/>
        </w:rPr>
      </w:pPr>
      <w:r w:rsidRPr="00B1421B">
        <w:rPr>
          <w:rFonts w:ascii="宋体" w:eastAsia="宋体" w:hAnsi="宋体" w:cs="Times New Roman" w:hint="eastAsia"/>
          <w:sz w:val="24"/>
          <w:szCs w:val="24"/>
          <w:highlight w:val="lightGray"/>
          <w:shd w:val="pct15" w:color="auto" w:fill="FFFFFF"/>
        </w:rPr>
        <w:t>1、</w:t>
      </w:r>
      <w:r w:rsidRPr="00B1421B">
        <w:rPr>
          <w:rFonts w:ascii="宋体" w:eastAsia="宋体" w:hAnsi="宋体" w:cs="Times New Roman"/>
          <w:b/>
          <w:sz w:val="24"/>
          <w:szCs w:val="24"/>
        </w:rPr>
        <w:t>课程目标</w:t>
      </w:r>
    </w:p>
    <w:p w:rsidR="00B1421B" w:rsidRPr="00B1421B" w:rsidRDefault="00B1421B" w:rsidP="006D1C54">
      <w:pPr>
        <w:widowControl/>
        <w:spacing w:line="560" w:lineRule="exact"/>
        <w:ind w:firstLineChars="200" w:firstLine="480"/>
        <w:jc w:val="left"/>
        <w:rPr>
          <w:rFonts w:ascii="宋体" w:eastAsia="宋体" w:hAnsi="宋体" w:cs="宋体"/>
          <w:sz w:val="24"/>
          <w:szCs w:val="24"/>
        </w:rPr>
      </w:pPr>
      <w:r w:rsidRPr="00B1421B">
        <w:rPr>
          <w:rFonts w:ascii="宋体" w:eastAsia="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B1421B">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B1421B">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B1421B">
        <w:rPr>
          <w:rFonts w:ascii="宋体" w:eastAsia="宋体" w:hAnsi="宋体" w:cs="宋体" w:hint="eastAsia"/>
          <w:sz w:val="24"/>
          <w:szCs w:val="24"/>
        </w:rPr>
        <w:t>增强自主学习能力、提高综合文化素养，以适应我国经济发展和国家交流的需要。</w:t>
      </w:r>
    </w:p>
    <w:p w:rsidR="00B1421B" w:rsidRPr="00B1421B" w:rsidRDefault="00B1421B" w:rsidP="006D1C54">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2、</w:t>
      </w:r>
      <w:r w:rsidRPr="00B1421B">
        <w:rPr>
          <w:rFonts w:ascii="宋体" w:eastAsia="宋体" w:hAnsi="宋体" w:cs="Times New Roman"/>
          <w:b/>
          <w:sz w:val="24"/>
          <w:szCs w:val="24"/>
        </w:rPr>
        <w:t>主要内容</w:t>
      </w:r>
    </w:p>
    <w:p w:rsidR="00B1421B" w:rsidRPr="00B1421B" w:rsidRDefault="00B1421B" w:rsidP="006D1C54">
      <w:pPr>
        <w:widowControl/>
        <w:spacing w:line="560" w:lineRule="exact"/>
        <w:ind w:firstLineChars="200" w:firstLine="480"/>
        <w:jc w:val="left"/>
        <w:rPr>
          <w:rFonts w:ascii="宋体" w:eastAsia="宋体" w:hAnsi="宋体" w:cs="宋体"/>
          <w:color w:val="000000"/>
          <w:kern w:val="0"/>
          <w:sz w:val="24"/>
          <w:szCs w:val="24"/>
        </w:rPr>
      </w:pPr>
      <w:r w:rsidRPr="00B1421B">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B1421B" w:rsidRPr="00B1421B" w:rsidRDefault="00B1421B" w:rsidP="006D1C54">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3、</w:t>
      </w:r>
      <w:r w:rsidRPr="00B1421B">
        <w:rPr>
          <w:rFonts w:ascii="宋体" w:eastAsia="宋体" w:hAnsi="宋体" w:cs="Times New Roman"/>
          <w:b/>
          <w:sz w:val="24"/>
          <w:szCs w:val="24"/>
        </w:rPr>
        <w:t>教学要求</w:t>
      </w:r>
    </w:p>
    <w:p w:rsidR="00B1421B" w:rsidRPr="00B1421B" w:rsidRDefault="00B1421B" w:rsidP="006D1C54">
      <w:pPr>
        <w:widowControl/>
        <w:spacing w:line="560" w:lineRule="exact"/>
        <w:ind w:firstLineChars="200" w:firstLine="480"/>
        <w:jc w:val="left"/>
        <w:rPr>
          <w:rFonts w:ascii="宋体" w:eastAsia="宋体" w:hAnsi="宋体" w:cs="宋体"/>
          <w:color w:val="000000"/>
          <w:kern w:val="0"/>
          <w:sz w:val="24"/>
          <w:szCs w:val="24"/>
        </w:rPr>
      </w:pPr>
      <w:r w:rsidRPr="00B1421B">
        <w:rPr>
          <w:rFonts w:ascii="宋体" w:eastAsia="宋体" w:hAnsi="宋体" w:cs="宋体" w:hint="eastAsia"/>
          <w:color w:val="000000"/>
          <w:kern w:val="0"/>
          <w:sz w:val="24"/>
          <w:szCs w:val="24"/>
        </w:rPr>
        <w:t>通过本课程的学习，学生应该达到下列要求：</w:t>
      </w:r>
    </w:p>
    <w:p w:rsidR="00B1421B" w:rsidRPr="00B1421B" w:rsidRDefault="006D1C54" w:rsidP="006D1C54">
      <w:pPr>
        <w:widowControl/>
        <w:spacing w:line="5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①</w:t>
      </w:r>
      <w:r w:rsidR="00B1421B" w:rsidRPr="00B1421B">
        <w:rPr>
          <w:rFonts w:ascii="宋体" w:eastAsia="宋体" w:hAnsi="宋体" w:cs="宋体" w:hint="eastAsia"/>
          <w:color w:val="000000"/>
          <w:kern w:val="0"/>
          <w:sz w:val="24"/>
          <w:szCs w:val="24"/>
        </w:rPr>
        <w:t>、词汇：认知2500个英语单词以及由这些单词构成的常用词组，对其中的1000 个左右的单词能正确拼写、英汉互译。</w:t>
      </w:r>
    </w:p>
    <w:p w:rsidR="00B1421B" w:rsidRPr="00B1421B" w:rsidRDefault="006D1C54" w:rsidP="006D1C54">
      <w:pPr>
        <w:widowControl/>
        <w:spacing w:line="5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②</w:t>
      </w:r>
      <w:r w:rsidR="00B1421B" w:rsidRPr="00B1421B">
        <w:rPr>
          <w:rFonts w:ascii="宋体" w:eastAsia="宋体" w:hAnsi="宋体" w:cs="宋体" w:hint="eastAsia"/>
          <w:color w:val="000000"/>
          <w:kern w:val="0"/>
          <w:sz w:val="24"/>
          <w:szCs w:val="24"/>
        </w:rPr>
        <w:t>、语法：掌握基本的英语语法规则，在听、说、读、写、译中能正确运用所学语法知识。</w:t>
      </w:r>
    </w:p>
    <w:p w:rsidR="00B1421B" w:rsidRPr="00B1421B" w:rsidRDefault="006D1C54" w:rsidP="006D1C54">
      <w:pPr>
        <w:widowControl/>
        <w:spacing w:line="5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③</w:t>
      </w:r>
      <w:r w:rsidR="00B1421B" w:rsidRPr="00B1421B">
        <w:rPr>
          <w:rFonts w:ascii="宋体" w:eastAsia="宋体" w:hAnsi="宋体" w:cs="宋体" w:hint="eastAsia"/>
          <w:color w:val="000000"/>
          <w:kern w:val="0"/>
          <w:sz w:val="24"/>
          <w:szCs w:val="24"/>
        </w:rPr>
        <w:t>、听力：能听懂涉及日常交际的结构简单、发音清楚、语速较慢的英语简短对话和陈述，理解基本正确。</w:t>
      </w:r>
    </w:p>
    <w:p w:rsidR="00B1421B" w:rsidRPr="00B1421B" w:rsidRDefault="006D1C54" w:rsidP="006D1C54">
      <w:pPr>
        <w:widowControl/>
        <w:spacing w:line="5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④</w:t>
      </w:r>
      <w:r w:rsidR="00B1421B" w:rsidRPr="00B1421B">
        <w:rPr>
          <w:rFonts w:ascii="宋体" w:eastAsia="宋体" w:hAnsi="宋体" w:cs="宋体" w:hint="eastAsia"/>
          <w:color w:val="000000"/>
          <w:kern w:val="0"/>
          <w:sz w:val="24"/>
          <w:szCs w:val="24"/>
        </w:rPr>
        <w:t>、口语：掌握一般的课堂用语，并能在日常涉外活动中进行简单的交流。</w:t>
      </w:r>
    </w:p>
    <w:p w:rsidR="00B1421B" w:rsidRPr="00B1421B" w:rsidRDefault="006D1C54" w:rsidP="006D1C54">
      <w:pPr>
        <w:widowControl/>
        <w:spacing w:line="5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⑤</w:t>
      </w:r>
      <w:r w:rsidR="00B1421B" w:rsidRPr="00B1421B">
        <w:rPr>
          <w:rFonts w:ascii="宋体" w:eastAsia="宋体" w:hAnsi="宋体" w:cs="宋体" w:hint="eastAsia"/>
          <w:color w:val="000000"/>
          <w:kern w:val="0"/>
          <w:sz w:val="24"/>
          <w:szCs w:val="24"/>
        </w:rPr>
        <w:t>、阅读：能阅读中等难度的一般题材的简短英文资料，理解正确。在阅读生词不超过总词数3%的英文资料时，阅读速度不低于每分钟50词。能读懂通用的简短实用文字材料，如信函、产品说明等，理解基本正确。</w:t>
      </w:r>
    </w:p>
    <w:p w:rsidR="00B1421B" w:rsidRPr="00B1421B" w:rsidRDefault="006D1C54" w:rsidP="006D1C54">
      <w:pPr>
        <w:widowControl/>
        <w:spacing w:line="56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⑥</w:t>
      </w:r>
      <w:r w:rsidR="00B1421B" w:rsidRPr="00B1421B">
        <w:rPr>
          <w:rFonts w:ascii="宋体" w:eastAsia="宋体" w:hAnsi="宋体" w:cs="宋体" w:hint="eastAsia"/>
          <w:color w:val="000000"/>
          <w:kern w:val="0"/>
          <w:sz w:val="24"/>
          <w:szCs w:val="24"/>
        </w:rPr>
        <w:t>、写作：能运用所学词汇和语法写出简单的短文；能用英语填写表格、套写便函、简历等，词句基本正确，无重大语法错误，格式基本恰当，表达清楚。</w:t>
      </w:r>
    </w:p>
    <w:p w:rsidR="00B1421B" w:rsidRPr="00B1421B" w:rsidRDefault="006D1C54" w:rsidP="006D1C54">
      <w:pPr>
        <w:spacing w:line="560" w:lineRule="exact"/>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⑦</w:t>
      </w:r>
      <w:r w:rsidR="00B1421B" w:rsidRPr="00B1421B">
        <w:rPr>
          <w:rFonts w:ascii="宋体" w:eastAsia="宋体" w:hAnsi="宋体" w:cs="宋体" w:hint="eastAsia"/>
          <w:color w:val="000000"/>
          <w:kern w:val="0"/>
          <w:sz w:val="24"/>
          <w:szCs w:val="24"/>
        </w:rPr>
        <w:t>、翻译（英译汉）：能借助词典将中等偏下难度的一般题材的文字材料译成汉语。理解正确，译文达意。</w:t>
      </w:r>
    </w:p>
    <w:p w:rsidR="00B1421B" w:rsidRPr="00B1421B" w:rsidRDefault="00B1421B" w:rsidP="00105E04">
      <w:pPr>
        <w:jc w:val="center"/>
        <w:rPr>
          <w:rFonts w:ascii="Calibri" w:eastAsia="宋体" w:hAnsi="Calibri" w:cs="Times New Roman"/>
          <w:b/>
          <w:sz w:val="30"/>
          <w:szCs w:val="30"/>
        </w:rPr>
      </w:pPr>
      <w:r w:rsidRPr="00B1421B">
        <w:rPr>
          <w:rFonts w:ascii="Calibri" w:eastAsia="宋体" w:hAnsi="Calibri" w:cs="Times New Roman" w:hint="eastAsia"/>
          <w:b/>
          <w:sz w:val="30"/>
          <w:szCs w:val="30"/>
        </w:rPr>
        <w:t>《思想道德修养与法律基础》</w:t>
      </w:r>
    </w:p>
    <w:p w:rsidR="00B1421B" w:rsidRPr="00B1421B" w:rsidRDefault="00B1421B" w:rsidP="00A95CAE">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1、</w:t>
      </w:r>
      <w:r w:rsidRPr="00B1421B">
        <w:rPr>
          <w:rFonts w:ascii="宋体" w:eastAsia="宋体" w:hAnsi="宋体" w:cs="Times New Roman"/>
          <w:b/>
          <w:sz w:val="24"/>
          <w:szCs w:val="24"/>
        </w:rPr>
        <w:t>课程目标</w:t>
      </w:r>
    </w:p>
    <w:p w:rsidR="00B1421B" w:rsidRPr="00B1421B" w:rsidRDefault="00B1421B" w:rsidP="00A95CAE">
      <w:pPr>
        <w:spacing w:line="560" w:lineRule="exact"/>
        <w:ind w:firstLineChars="200" w:firstLine="480"/>
        <w:rPr>
          <w:rFonts w:ascii="宋体" w:eastAsia="宋体" w:hAnsi="宋体" w:cs="Times New Roman"/>
          <w:sz w:val="24"/>
          <w:szCs w:val="24"/>
        </w:rPr>
      </w:pPr>
      <w:r w:rsidRPr="00B1421B">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B1421B" w:rsidRPr="00B1421B" w:rsidRDefault="00B1421B" w:rsidP="00A95CAE">
      <w:pPr>
        <w:spacing w:line="560" w:lineRule="exact"/>
        <w:jc w:val="left"/>
        <w:rPr>
          <w:rFonts w:ascii="宋体" w:eastAsia="宋体" w:hAnsi="宋体" w:cs="Times New Roman"/>
          <w:b/>
          <w:sz w:val="24"/>
          <w:szCs w:val="24"/>
        </w:rPr>
      </w:pPr>
      <w:r w:rsidRPr="00B1421B">
        <w:rPr>
          <w:rFonts w:ascii="宋体" w:eastAsia="宋体" w:hAnsi="宋体" w:cs="Times New Roman" w:hint="eastAsia"/>
          <w:b/>
          <w:sz w:val="24"/>
          <w:szCs w:val="24"/>
        </w:rPr>
        <w:t>2、</w:t>
      </w:r>
      <w:r w:rsidRPr="00B1421B">
        <w:rPr>
          <w:rFonts w:ascii="宋体" w:eastAsia="宋体" w:hAnsi="宋体" w:cs="Times New Roman"/>
          <w:b/>
          <w:sz w:val="24"/>
          <w:szCs w:val="24"/>
        </w:rPr>
        <w:t>主要内容</w:t>
      </w:r>
    </w:p>
    <w:p w:rsidR="00B1421B" w:rsidRPr="00B1421B" w:rsidRDefault="00B1421B" w:rsidP="00A95CAE">
      <w:pPr>
        <w:spacing w:line="560" w:lineRule="exact"/>
        <w:ind w:firstLineChars="200" w:firstLine="480"/>
        <w:rPr>
          <w:rFonts w:ascii="宋体" w:eastAsia="宋体" w:hAnsi="宋体" w:cs="Times New Roman"/>
          <w:sz w:val="24"/>
          <w:szCs w:val="24"/>
        </w:rPr>
      </w:pPr>
      <w:r w:rsidRPr="00B1421B">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B1421B" w:rsidRPr="00B1421B" w:rsidRDefault="00B1421B" w:rsidP="00A95CAE">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3、</w:t>
      </w:r>
      <w:r w:rsidRPr="00B1421B">
        <w:rPr>
          <w:rFonts w:ascii="宋体" w:eastAsia="宋体" w:hAnsi="宋体" w:cs="Times New Roman"/>
          <w:b/>
          <w:sz w:val="24"/>
          <w:szCs w:val="24"/>
        </w:rPr>
        <w:t>教学要求</w:t>
      </w:r>
    </w:p>
    <w:p w:rsidR="00B1421B" w:rsidRPr="00B1421B" w:rsidRDefault="00B1421B" w:rsidP="00A95CAE">
      <w:pPr>
        <w:spacing w:line="560" w:lineRule="exact"/>
        <w:ind w:firstLineChars="200" w:firstLine="480"/>
        <w:rPr>
          <w:rFonts w:ascii="宋体" w:eastAsia="宋体" w:hAnsi="宋体" w:cs="Times New Roman"/>
          <w:sz w:val="28"/>
          <w:szCs w:val="28"/>
        </w:rPr>
      </w:pPr>
      <w:r w:rsidRPr="00B1421B">
        <w:rPr>
          <w:rFonts w:ascii="宋体" w:eastAsia="宋体" w:hAnsi="宋体" w:cs="Times New Roman" w:hint="eastAsia"/>
          <w:sz w:val="24"/>
          <w:szCs w:val="24"/>
        </w:rPr>
        <w:t>通过对该课程的学习使学生立足自己现在的工作情况及社会经历，领悟人生真谛，坚</w:t>
      </w:r>
      <w:r w:rsidRPr="00B1421B">
        <w:rPr>
          <w:rFonts w:ascii="宋体" w:eastAsia="宋体" w:hAnsi="宋体" w:cs="Times New Roman" w:hint="eastAsia"/>
          <w:sz w:val="24"/>
          <w:szCs w:val="24"/>
        </w:rPr>
        <w:lastRenderedPageBreak/>
        <w:t>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B1421B" w:rsidRPr="00B1421B" w:rsidRDefault="00B1421B" w:rsidP="00105E04">
      <w:pPr>
        <w:spacing w:line="360" w:lineRule="auto"/>
        <w:jc w:val="center"/>
        <w:rPr>
          <w:rFonts w:ascii="Times New Roman" w:eastAsia="宋体" w:hAnsi="Times New Roman" w:cs="Times New Roman"/>
          <w:sz w:val="32"/>
          <w:szCs w:val="32"/>
        </w:rPr>
      </w:pPr>
      <w:r w:rsidRPr="00B1421B">
        <w:rPr>
          <w:rFonts w:ascii="Times New Roman" w:eastAsia="宋体" w:hAnsi="Times New Roman" w:cs="Times New Roman" w:hint="eastAsia"/>
          <w:b/>
          <w:sz w:val="32"/>
          <w:szCs w:val="32"/>
        </w:rPr>
        <w:t>《毛泽东思想和中国特色社会主义理论体系概论》</w:t>
      </w:r>
    </w:p>
    <w:p w:rsidR="00B1421B" w:rsidRPr="00B1421B" w:rsidRDefault="00B1421B" w:rsidP="00A95CAE">
      <w:pPr>
        <w:ind w:firstLineChars="200" w:firstLine="482"/>
        <w:rPr>
          <w:rFonts w:ascii="Times New Roman" w:eastAsia="宋体" w:hAnsi="Times New Roman" w:cs="Times New Roman"/>
          <w:b/>
          <w:sz w:val="24"/>
          <w:szCs w:val="24"/>
        </w:rPr>
      </w:pPr>
      <w:r w:rsidRPr="00B1421B">
        <w:rPr>
          <w:rFonts w:ascii="Times New Roman" w:eastAsia="宋体" w:hAnsi="Times New Roman" w:cs="Times New Roman" w:hint="eastAsia"/>
          <w:b/>
          <w:sz w:val="24"/>
          <w:szCs w:val="24"/>
        </w:rPr>
        <w:t>1</w:t>
      </w:r>
      <w:r w:rsidRPr="00B1421B">
        <w:rPr>
          <w:rFonts w:ascii="Times New Roman" w:eastAsia="宋体" w:hAnsi="Times New Roman" w:cs="Times New Roman" w:hint="eastAsia"/>
          <w:b/>
          <w:sz w:val="24"/>
          <w:szCs w:val="24"/>
        </w:rPr>
        <w:t>、课程目标</w:t>
      </w:r>
    </w:p>
    <w:p w:rsidR="00B1421B" w:rsidRPr="00B1421B" w:rsidRDefault="00B1421B" w:rsidP="00A95CAE">
      <w:pPr>
        <w:ind w:firstLineChars="200" w:firstLine="480"/>
        <w:rPr>
          <w:rFonts w:ascii="宋体" w:eastAsia="宋体" w:hAnsi="宋体" w:cs="Times New Roman"/>
          <w:sz w:val="24"/>
          <w:szCs w:val="24"/>
        </w:rPr>
      </w:pPr>
      <w:r w:rsidRPr="00B1421B">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w:t>
      </w:r>
      <w:r w:rsidRPr="00B1421B">
        <w:rPr>
          <w:rFonts w:ascii="Times New Roman" w:eastAsia="宋体" w:hAnsi="Times New Roman" w:cs="Times New Roman" w:hint="eastAsia"/>
          <w:sz w:val="24"/>
          <w:szCs w:val="24"/>
        </w:rPr>
        <w:t>坚定在党的领导下走中国特色社会主义道路的理想信念，</w:t>
      </w:r>
      <w:r w:rsidRPr="00B1421B">
        <w:rPr>
          <w:rFonts w:ascii="宋体" w:eastAsia="宋体" w:hAnsi="宋体" w:cs="Times New Roman" w:hint="eastAsia"/>
          <w:sz w:val="24"/>
          <w:szCs w:val="24"/>
        </w:rPr>
        <w:t>增强投身到我国社会主义现代化建设中的自觉性、主动性和创造性。</w:t>
      </w:r>
    </w:p>
    <w:p w:rsidR="00B1421B" w:rsidRPr="00B1421B" w:rsidRDefault="00B1421B" w:rsidP="00A95CAE">
      <w:pPr>
        <w:ind w:firstLineChars="200" w:firstLine="482"/>
        <w:rPr>
          <w:rFonts w:ascii="Times New Roman" w:eastAsia="宋体" w:hAnsi="Times New Roman" w:cs="Times New Roman"/>
          <w:b/>
          <w:sz w:val="24"/>
          <w:szCs w:val="24"/>
        </w:rPr>
      </w:pPr>
      <w:r w:rsidRPr="00B1421B">
        <w:rPr>
          <w:rFonts w:ascii="Times New Roman" w:eastAsia="宋体" w:hAnsi="Times New Roman" w:cs="Times New Roman" w:hint="eastAsia"/>
          <w:b/>
          <w:sz w:val="24"/>
          <w:szCs w:val="24"/>
        </w:rPr>
        <w:t>2</w:t>
      </w:r>
      <w:r w:rsidRPr="00B1421B">
        <w:rPr>
          <w:rFonts w:ascii="Times New Roman" w:eastAsia="宋体" w:hAnsi="Times New Roman" w:cs="Times New Roman" w:hint="eastAsia"/>
          <w:b/>
          <w:sz w:val="24"/>
          <w:szCs w:val="24"/>
        </w:rPr>
        <w:t>、主要内容</w:t>
      </w:r>
    </w:p>
    <w:p w:rsidR="00B1421B" w:rsidRPr="00B1421B" w:rsidRDefault="00B1421B" w:rsidP="00A95CAE">
      <w:pPr>
        <w:ind w:firstLineChars="200" w:firstLine="480"/>
        <w:rPr>
          <w:rFonts w:ascii="宋体" w:eastAsia="宋体" w:hAnsi="宋体" w:cs="Times New Roman"/>
          <w:sz w:val="24"/>
          <w:szCs w:val="24"/>
        </w:rPr>
      </w:pPr>
      <w:r w:rsidRPr="00B1421B">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B1421B" w:rsidRPr="00B1421B" w:rsidRDefault="00B1421B" w:rsidP="00A95CAE">
      <w:pPr>
        <w:ind w:firstLineChars="150" w:firstLine="361"/>
        <w:rPr>
          <w:rFonts w:ascii="宋体" w:eastAsia="宋体" w:hAnsi="宋体" w:cs="Times New Roman"/>
          <w:b/>
          <w:sz w:val="24"/>
          <w:szCs w:val="24"/>
        </w:rPr>
      </w:pPr>
      <w:r w:rsidRPr="00B1421B">
        <w:rPr>
          <w:rFonts w:ascii="宋体" w:eastAsia="宋体" w:hAnsi="宋体" w:cs="Times New Roman" w:hint="eastAsia"/>
          <w:b/>
          <w:sz w:val="24"/>
          <w:szCs w:val="24"/>
        </w:rPr>
        <w:t>3、教学要求</w:t>
      </w:r>
    </w:p>
    <w:p w:rsidR="00B1421B" w:rsidRPr="00B1421B" w:rsidRDefault="00B1421B" w:rsidP="00A95CAE">
      <w:pPr>
        <w:ind w:firstLineChars="150" w:firstLine="360"/>
        <w:rPr>
          <w:rFonts w:ascii="宋体" w:eastAsia="宋体" w:hAnsi="宋体" w:cs="Times New Roman"/>
          <w:sz w:val="24"/>
          <w:szCs w:val="24"/>
        </w:rPr>
      </w:pPr>
      <w:r w:rsidRPr="00B1421B">
        <w:rPr>
          <w:rFonts w:ascii="宋体" w:eastAsia="宋体" w:hAnsi="宋体" w:cs="Times New Roman" w:hint="eastAsia"/>
          <w:sz w:val="24"/>
          <w:szCs w:val="24"/>
        </w:rPr>
        <w:t>本课程是一门思想政治理论课，是对学生开展中国化马克思主义理论教育的必修课程。</w:t>
      </w:r>
      <w:r w:rsidRPr="00B1421B">
        <w:rPr>
          <w:rFonts w:ascii="Times New Roman" w:eastAsia="宋体" w:hAnsi="Times New Roman" w:cs="Times New Roman" w:hint="eastAsia"/>
          <w:sz w:val="24"/>
          <w:szCs w:val="24"/>
        </w:rPr>
        <w:t>教学过程中应要求学生掌握教材中的基本理论知识，</w:t>
      </w:r>
      <w:r w:rsidRPr="00B1421B">
        <w:rPr>
          <w:rFonts w:ascii="宋体" w:eastAsia="宋体" w:hAnsi="宋体" w:cs="Times New Roman" w:hint="eastAsia"/>
          <w:sz w:val="24"/>
          <w:szCs w:val="24"/>
        </w:rPr>
        <w:t>系统掌握毛泽东思想和中国特色社会主义理论体系的基本原理。</w:t>
      </w:r>
    </w:p>
    <w:p w:rsidR="00B1421B" w:rsidRPr="00B1421B" w:rsidRDefault="00B1421B" w:rsidP="00A95CAE">
      <w:pPr>
        <w:ind w:firstLineChars="150" w:firstLine="360"/>
        <w:rPr>
          <w:rFonts w:ascii="宋体" w:eastAsia="宋体" w:hAnsi="宋体" w:cs="Times New Roman"/>
          <w:sz w:val="24"/>
          <w:szCs w:val="24"/>
        </w:rPr>
      </w:pPr>
      <w:r w:rsidRPr="00B1421B">
        <w:rPr>
          <w:rFonts w:ascii="Times New Roman" w:eastAsia="宋体" w:hAnsi="Times New Roman" w:cs="Times New Roman" w:hint="eastAsia"/>
          <w:sz w:val="24"/>
          <w:szCs w:val="24"/>
        </w:rPr>
        <w:t>教师应努力引导学生正确认识中国的基本国情和社会主义建设的客观规律，</w:t>
      </w:r>
      <w:r w:rsidRPr="00B1421B">
        <w:rPr>
          <w:rFonts w:ascii="宋体" w:eastAsia="宋体" w:hAnsi="宋体" w:cs="宋体" w:hint="eastAsia"/>
          <w:color w:val="000000"/>
          <w:kern w:val="0"/>
          <w:sz w:val="24"/>
          <w:szCs w:val="24"/>
        </w:rPr>
        <w:t>教学过程中</w:t>
      </w:r>
      <w:r w:rsidRPr="00B1421B">
        <w:rPr>
          <w:rFonts w:ascii="宋体" w:eastAsia="宋体" w:hAnsi="宋体" w:cs="Times New Roman" w:hint="eastAsia"/>
          <w:sz w:val="24"/>
          <w:szCs w:val="24"/>
        </w:rPr>
        <w:t>坚持以</w:t>
      </w:r>
      <w:r w:rsidRPr="00B1421B">
        <w:rPr>
          <w:rFonts w:ascii="宋体" w:eastAsia="宋体" w:hAnsi="宋体" w:cs="宋体" w:hint="eastAsia"/>
          <w:color w:val="000000"/>
          <w:kern w:val="0"/>
          <w:sz w:val="24"/>
          <w:szCs w:val="24"/>
        </w:rPr>
        <w:t>“学生”为中心、“教师”为引导，通过教、学、做的结合，学生从了解这样做、</w:t>
      </w:r>
      <w:r w:rsidRPr="00B1421B">
        <w:rPr>
          <w:rFonts w:ascii="宋体" w:eastAsia="宋体" w:hAnsi="宋体" w:cs="宋体" w:hint="eastAsia"/>
          <w:color w:val="000000"/>
          <w:kern w:val="0"/>
          <w:sz w:val="24"/>
          <w:szCs w:val="24"/>
        </w:rPr>
        <w:lastRenderedPageBreak/>
        <w:t>到理解为何这样做、再到做什么、最后掌握怎么做，从而达到提升政治素质、锻炼综合能力（问题的分析解决能力、口语及书面表达能力、office软件运用能力、社会调查能力、思辨能力等）的目的，</w:t>
      </w:r>
      <w:r w:rsidRPr="00B1421B">
        <w:rPr>
          <w:rFonts w:ascii="宋体" w:eastAsia="宋体" w:hAnsi="宋体" w:cs="Times New Roman" w:hint="eastAsia"/>
          <w:sz w:val="24"/>
          <w:szCs w:val="24"/>
        </w:rPr>
        <w:t>从而培养学生运用马克思主义基本原理分析和解决实际问题的能力，</w:t>
      </w:r>
      <w:r w:rsidRPr="00B1421B">
        <w:rPr>
          <w:rFonts w:ascii="Times New Roman" w:eastAsia="宋体" w:hAnsi="Times New Roman" w:cs="Times New Roman" w:hint="eastAsia"/>
          <w:sz w:val="24"/>
          <w:szCs w:val="24"/>
        </w:rPr>
        <w:t>不断培养和提高大学生的政治理论素质和综合素质，增强学生对中国特色社会主义的道路自信、理论自信、制度自信、文化自信，坚定在党的领导下走中国特色社会主义道路的理想信念</w:t>
      </w:r>
      <w:r w:rsidRPr="00B1421B">
        <w:rPr>
          <w:rFonts w:ascii="宋体" w:eastAsia="宋体" w:hAnsi="宋体" w:cs="Times New Roman" w:hint="eastAsia"/>
          <w:sz w:val="24"/>
          <w:szCs w:val="24"/>
        </w:rPr>
        <w:t>。</w:t>
      </w:r>
    </w:p>
    <w:p w:rsidR="00B1421B" w:rsidRPr="00B1421B" w:rsidRDefault="00B1421B" w:rsidP="00AB2735">
      <w:pPr>
        <w:jc w:val="center"/>
        <w:rPr>
          <w:rFonts w:ascii="Times New Roman" w:eastAsia="宋体" w:hAnsi="Times New Roman" w:cs="Times New Roman"/>
          <w:b/>
          <w:sz w:val="32"/>
          <w:szCs w:val="32"/>
        </w:rPr>
      </w:pPr>
      <w:r w:rsidRPr="00B1421B">
        <w:rPr>
          <w:rFonts w:ascii="Times New Roman" w:eastAsia="宋体" w:hAnsi="Times New Roman" w:cs="Times New Roman" w:hint="eastAsia"/>
          <w:b/>
          <w:sz w:val="32"/>
          <w:szCs w:val="32"/>
        </w:rPr>
        <w:t>《大学生心理健康教育》</w:t>
      </w:r>
    </w:p>
    <w:p w:rsidR="00B1421B" w:rsidRPr="00B1421B" w:rsidRDefault="00B1421B" w:rsidP="00BC2E68">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1、课程目标</w:t>
      </w:r>
    </w:p>
    <w:p w:rsidR="00B1421B" w:rsidRPr="00B1421B" w:rsidRDefault="00B1421B" w:rsidP="00BC2E68">
      <w:pPr>
        <w:spacing w:line="560" w:lineRule="exact"/>
        <w:ind w:firstLineChars="236" w:firstLine="566"/>
        <w:rPr>
          <w:rFonts w:ascii="宋体" w:eastAsia="宋体" w:hAnsi="宋体" w:cs="Times New Roman"/>
          <w:sz w:val="24"/>
          <w:szCs w:val="24"/>
        </w:rPr>
      </w:pPr>
      <w:r w:rsidRPr="00B1421B">
        <w:rPr>
          <w:rFonts w:ascii="宋体" w:eastAsia="宋体" w:hAnsi="宋体" w:cs="Times New Roman" w:hint="eastAsia"/>
          <w:sz w:val="24"/>
          <w:szCs w:val="24"/>
        </w:rPr>
        <w:t>坚持立德树人的根本任务，</w:t>
      </w:r>
      <w:r w:rsidRPr="00B1421B">
        <w:rPr>
          <w:rFonts w:ascii="宋体" w:eastAsia="宋体" w:hAnsi="宋体" w:cs="Times New Roman"/>
          <w:sz w:val="24"/>
          <w:szCs w:val="24"/>
        </w:rPr>
        <w:t>坚持育心与育德相统一</w:t>
      </w:r>
      <w:r w:rsidRPr="00B1421B">
        <w:rPr>
          <w:rFonts w:ascii="宋体" w:eastAsia="宋体" w:hAnsi="宋体" w:cs="Times New Roman" w:hint="eastAsia"/>
          <w:sz w:val="24"/>
          <w:szCs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B1421B" w:rsidRPr="00B1421B" w:rsidRDefault="00B1421B" w:rsidP="00BC2E68">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2、主要内容</w:t>
      </w:r>
    </w:p>
    <w:p w:rsidR="00B1421B" w:rsidRPr="00B1421B" w:rsidRDefault="00B1421B" w:rsidP="00BC2E68">
      <w:pPr>
        <w:spacing w:line="560" w:lineRule="exact"/>
        <w:ind w:firstLineChars="236" w:firstLine="566"/>
        <w:rPr>
          <w:rFonts w:ascii="宋体" w:eastAsia="宋体" w:hAnsi="宋体" w:cs="Times New Roman"/>
          <w:sz w:val="24"/>
          <w:szCs w:val="24"/>
        </w:rPr>
      </w:pPr>
      <w:r w:rsidRPr="00B1421B">
        <w:rPr>
          <w:rFonts w:ascii="宋体" w:eastAsia="宋体" w:hAnsi="宋体" w:cs="Times New Roman" w:hint="eastAsia"/>
          <w:sz w:val="24"/>
          <w:szCs w:val="24"/>
        </w:rPr>
        <w:t>本课程围绕</w:t>
      </w:r>
      <w:r w:rsidRPr="00B1421B">
        <w:rPr>
          <w:rFonts w:ascii="宋体" w:eastAsia="宋体" w:hAnsi="宋体" w:cs="Times New Roman"/>
          <w:sz w:val="24"/>
          <w:szCs w:val="24"/>
        </w:rPr>
        <w:t>了解心理健康的基础知识</w:t>
      </w:r>
      <w:r w:rsidRPr="00B1421B">
        <w:rPr>
          <w:rFonts w:ascii="宋体" w:eastAsia="宋体" w:hAnsi="宋体" w:cs="Times New Roman" w:hint="eastAsia"/>
          <w:sz w:val="24"/>
          <w:szCs w:val="24"/>
        </w:rPr>
        <w:t>、</w:t>
      </w:r>
      <w:r w:rsidRPr="00B1421B">
        <w:rPr>
          <w:rFonts w:ascii="宋体" w:eastAsia="宋体" w:hAnsi="宋体" w:cs="Times New Roman"/>
          <w:sz w:val="24"/>
          <w:szCs w:val="24"/>
        </w:rPr>
        <w:t>了解自我</w:t>
      </w:r>
      <w:r w:rsidRPr="00B1421B">
        <w:rPr>
          <w:rFonts w:ascii="宋体" w:eastAsia="宋体" w:hAnsi="宋体" w:cs="Times New Roman" w:hint="eastAsia"/>
          <w:sz w:val="24"/>
          <w:szCs w:val="24"/>
        </w:rPr>
        <w:t>与</w:t>
      </w:r>
      <w:r w:rsidRPr="00B1421B">
        <w:rPr>
          <w:rFonts w:ascii="宋体" w:eastAsia="宋体" w:hAnsi="宋体" w:cs="Times New Roman"/>
          <w:sz w:val="24"/>
          <w:szCs w:val="24"/>
        </w:rPr>
        <w:t>发展自我</w:t>
      </w:r>
      <w:r w:rsidRPr="00B1421B">
        <w:rPr>
          <w:rFonts w:ascii="宋体" w:eastAsia="宋体" w:hAnsi="宋体" w:cs="Times New Roman" w:hint="eastAsia"/>
          <w:sz w:val="24"/>
          <w:szCs w:val="24"/>
        </w:rPr>
        <w:t>、</w:t>
      </w:r>
      <w:r w:rsidRPr="00B1421B">
        <w:rPr>
          <w:rFonts w:ascii="宋体" w:eastAsia="宋体" w:hAnsi="宋体" w:cs="Times New Roman"/>
          <w:sz w:val="24"/>
          <w:szCs w:val="24"/>
        </w:rPr>
        <w:t>提高自我心理调适能力</w:t>
      </w:r>
      <w:r w:rsidRPr="00B1421B">
        <w:rPr>
          <w:rFonts w:ascii="宋体" w:eastAsia="宋体" w:hAnsi="宋体" w:cs="Times New Roman" w:hint="eastAsia"/>
          <w:sz w:val="24"/>
          <w:szCs w:val="24"/>
        </w:rPr>
        <w:t>等三大部分，通过</w:t>
      </w:r>
      <w:r w:rsidRPr="00B1421B">
        <w:rPr>
          <w:rFonts w:ascii="宋体" w:eastAsia="宋体" w:hAnsi="宋体" w:cs="Times New Roman"/>
          <w:sz w:val="24"/>
          <w:szCs w:val="24"/>
        </w:rPr>
        <w:t>大学生心理健康导论</w:t>
      </w:r>
      <w:r w:rsidRPr="00B1421B">
        <w:rPr>
          <w:rFonts w:ascii="宋体" w:eastAsia="宋体" w:hAnsi="宋体" w:cs="Times New Roman" w:hint="eastAsia"/>
          <w:sz w:val="24"/>
          <w:szCs w:val="24"/>
        </w:rPr>
        <w:t>、</w:t>
      </w:r>
      <w:r w:rsidRPr="00B1421B">
        <w:rPr>
          <w:rFonts w:ascii="宋体" w:eastAsia="宋体" w:hAnsi="宋体" w:cs="Times New Roman"/>
          <w:sz w:val="24"/>
          <w:szCs w:val="24"/>
        </w:rPr>
        <w:t>自我意识与培养</w:t>
      </w:r>
      <w:r w:rsidRPr="00B1421B">
        <w:rPr>
          <w:rFonts w:ascii="宋体" w:eastAsia="宋体" w:hAnsi="宋体" w:cs="Times New Roman" w:hint="eastAsia"/>
          <w:sz w:val="24"/>
          <w:szCs w:val="24"/>
        </w:rPr>
        <w:t>、</w:t>
      </w:r>
      <w:r w:rsidRPr="00B1421B">
        <w:rPr>
          <w:rFonts w:ascii="宋体" w:eastAsia="宋体" w:hAnsi="宋体" w:cs="Times New Roman"/>
          <w:sz w:val="24"/>
          <w:szCs w:val="24"/>
        </w:rPr>
        <w:t>人格发展与心理健康</w:t>
      </w:r>
      <w:r w:rsidRPr="00B1421B">
        <w:rPr>
          <w:rFonts w:ascii="宋体" w:eastAsia="宋体" w:hAnsi="宋体" w:cs="Times New Roman" w:hint="eastAsia"/>
          <w:sz w:val="24"/>
          <w:szCs w:val="24"/>
        </w:rPr>
        <w:t>、</w:t>
      </w:r>
      <w:r w:rsidRPr="00B1421B">
        <w:rPr>
          <w:rFonts w:ascii="宋体" w:eastAsia="宋体" w:hAnsi="宋体" w:cs="Times New Roman"/>
          <w:sz w:val="24"/>
          <w:szCs w:val="24"/>
        </w:rPr>
        <w:t>学习心理</w:t>
      </w:r>
      <w:r w:rsidRPr="00B1421B">
        <w:rPr>
          <w:rFonts w:ascii="宋体" w:eastAsia="宋体" w:hAnsi="宋体" w:cs="Times New Roman" w:hint="eastAsia"/>
          <w:sz w:val="24"/>
          <w:szCs w:val="24"/>
        </w:rPr>
        <w:t>、</w:t>
      </w:r>
      <w:r w:rsidRPr="00B1421B">
        <w:rPr>
          <w:rFonts w:ascii="宋体" w:eastAsia="宋体" w:hAnsi="宋体" w:cs="Times New Roman"/>
          <w:sz w:val="24"/>
          <w:szCs w:val="24"/>
        </w:rPr>
        <w:t>情绪管理</w:t>
      </w:r>
      <w:r w:rsidRPr="00B1421B">
        <w:rPr>
          <w:rFonts w:ascii="宋体" w:eastAsia="宋体" w:hAnsi="宋体" w:cs="Times New Roman" w:hint="eastAsia"/>
          <w:sz w:val="24"/>
          <w:szCs w:val="24"/>
        </w:rPr>
        <w:t>、</w:t>
      </w:r>
      <w:r w:rsidRPr="00B1421B">
        <w:rPr>
          <w:rFonts w:ascii="宋体" w:eastAsia="宋体" w:hAnsi="宋体" w:cs="Times New Roman"/>
          <w:sz w:val="24"/>
          <w:szCs w:val="24"/>
        </w:rPr>
        <w:t>人际交往</w:t>
      </w:r>
      <w:r w:rsidRPr="00B1421B">
        <w:rPr>
          <w:rFonts w:ascii="宋体" w:eastAsia="宋体" w:hAnsi="宋体" w:cs="Times New Roman" w:hint="eastAsia"/>
          <w:sz w:val="24"/>
          <w:szCs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B1421B" w:rsidRPr="00B1421B" w:rsidRDefault="00B1421B" w:rsidP="00BC2E68">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3、教学要求</w:t>
      </w:r>
    </w:p>
    <w:p w:rsidR="004935BF" w:rsidRDefault="00B1421B" w:rsidP="004935BF">
      <w:pPr>
        <w:keepLines/>
        <w:widowControl/>
        <w:ind w:firstLineChars="150" w:firstLine="360"/>
        <w:rPr>
          <w:rFonts w:ascii="宋体" w:eastAsia="宋体" w:hAnsi="宋体" w:cs="宋体"/>
          <w:color w:val="000000"/>
          <w:kern w:val="0"/>
          <w:sz w:val="24"/>
          <w:szCs w:val="24"/>
        </w:rPr>
      </w:pPr>
      <w:r w:rsidRPr="00B1421B">
        <w:rPr>
          <w:rFonts w:ascii="宋体" w:eastAsia="宋体" w:hAnsi="宋体" w:cs="Times New Roman" w:hint="eastAsia"/>
          <w:sz w:val="24"/>
          <w:szCs w:val="24"/>
        </w:rPr>
        <w:t>本</w:t>
      </w:r>
      <w:r w:rsidRPr="00B1421B">
        <w:rPr>
          <w:rFonts w:ascii="宋体" w:eastAsia="宋体" w:hAnsi="宋体" w:cs="Times New Roman"/>
          <w:sz w:val="24"/>
          <w:szCs w:val="24"/>
        </w:rPr>
        <w:t>课程是</w:t>
      </w:r>
      <w:r w:rsidRPr="00B1421B">
        <w:rPr>
          <w:rFonts w:ascii="宋体" w:eastAsia="宋体" w:hAnsi="宋体" w:cs="Times New Roman" w:hint="eastAsia"/>
          <w:sz w:val="24"/>
          <w:szCs w:val="24"/>
        </w:rPr>
        <w:t>集知识传授、心理体验与行为训练为一体的公共课程。授课内容服务于学院人才培养大业，服务于专业，服务于终生学习的理念，</w:t>
      </w:r>
      <w:r w:rsidRPr="00B1421B">
        <w:rPr>
          <w:rFonts w:ascii="宋体" w:eastAsia="宋体" w:hAnsi="宋体" w:cs="Times New Roman"/>
          <w:sz w:val="24"/>
          <w:szCs w:val="24"/>
        </w:rPr>
        <w:t>注重理论联系实际，注重培养学生实际应用能力</w:t>
      </w:r>
      <w:r w:rsidRPr="00B1421B">
        <w:rPr>
          <w:rFonts w:ascii="宋体" w:eastAsia="宋体" w:hAnsi="宋体" w:cs="Times New Roman" w:hint="eastAsia"/>
          <w:sz w:val="24"/>
          <w:szCs w:val="24"/>
        </w:rPr>
        <w:t>；积极运用“互联网 +”平台和手段，多渠道丰</w:t>
      </w:r>
      <w:r w:rsidRPr="00846DBD">
        <w:rPr>
          <w:rFonts w:ascii="宋体" w:eastAsia="宋体" w:hAnsi="宋体" w:cs="宋体" w:hint="eastAsia"/>
          <w:color w:val="000000"/>
          <w:kern w:val="0"/>
          <w:sz w:val="24"/>
          <w:szCs w:val="24"/>
        </w:rPr>
        <w:t>富教学资源，</w:t>
      </w:r>
      <w:r w:rsidRPr="00846DBD">
        <w:rPr>
          <w:rFonts w:ascii="宋体" w:eastAsia="宋体" w:hAnsi="宋体" w:cs="宋体"/>
          <w:color w:val="000000"/>
          <w:kern w:val="0"/>
          <w:sz w:val="24"/>
          <w:szCs w:val="24"/>
        </w:rPr>
        <w:t>充分发挥师生在教学中的主动性和创造性，</w:t>
      </w:r>
      <w:r w:rsidRPr="00846DBD">
        <w:rPr>
          <w:rFonts w:ascii="宋体" w:eastAsia="宋体" w:hAnsi="宋体" w:cs="宋体" w:hint="eastAsia"/>
          <w:color w:val="000000"/>
          <w:kern w:val="0"/>
          <w:sz w:val="24"/>
          <w:szCs w:val="24"/>
        </w:rPr>
        <w:t>提升教学效</w:t>
      </w:r>
      <w:r w:rsidR="00C40971" w:rsidRPr="00846DBD">
        <w:rPr>
          <w:rFonts w:ascii="宋体" w:eastAsia="宋体" w:hAnsi="宋体" w:cs="宋体" w:hint="eastAsia"/>
          <w:color w:val="000000"/>
          <w:kern w:val="0"/>
          <w:sz w:val="24"/>
          <w:szCs w:val="24"/>
        </w:rPr>
        <w:t>果</w:t>
      </w:r>
      <w:r w:rsidR="00846DBD">
        <w:rPr>
          <w:rFonts w:ascii="宋体" w:eastAsia="宋体" w:hAnsi="宋体" w:cs="宋体" w:hint="eastAsia"/>
          <w:color w:val="000000"/>
          <w:kern w:val="0"/>
          <w:sz w:val="24"/>
          <w:szCs w:val="24"/>
        </w:rPr>
        <w:t>。</w:t>
      </w:r>
    </w:p>
    <w:p w:rsidR="00B1421B" w:rsidRPr="00846DBD" w:rsidRDefault="00B1421B" w:rsidP="004935BF">
      <w:pPr>
        <w:keepLines/>
        <w:widowControl/>
        <w:ind w:firstLineChars="150" w:firstLine="482"/>
        <w:jc w:val="center"/>
        <w:rPr>
          <w:rFonts w:ascii="Times New Roman" w:eastAsia="宋体" w:hAnsi="Times New Roman" w:cs="Times New Roman"/>
          <w:b/>
          <w:sz w:val="32"/>
          <w:szCs w:val="32"/>
        </w:rPr>
      </w:pPr>
      <w:r w:rsidRPr="00846DBD">
        <w:rPr>
          <w:rFonts w:ascii="Times New Roman" w:eastAsia="宋体" w:hAnsi="Times New Roman" w:cs="Times New Roman" w:hint="eastAsia"/>
          <w:b/>
          <w:sz w:val="32"/>
          <w:szCs w:val="32"/>
        </w:rPr>
        <w:t>《实用应用文写作》</w:t>
      </w:r>
    </w:p>
    <w:p w:rsidR="00B1421B" w:rsidRPr="00846DBD" w:rsidRDefault="00B1421B" w:rsidP="00846DBD">
      <w:pPr>
        <w:keepLines/>
        <w:widowControl/>
        <w:rPr>
          <w:rFonts w:ascii="宋体" w:eastAsia="宋体" w:hAnsi="宋体" w:cs="Times New Roman"/>
          <w:b/>
          <w:sz w:val="24"/>
          <w:szCs w:val="24"/>
        </w:rPr>
      </w:pPr>
      <w:r w:rsidRPr="00846DBD">
        <w:rPr>
          <w:rFonts w:ascii="宋体" w:eastAsia="宋体" w:hAnsi="宋体" w:cs="Times New Roman" w:hint="eastAsia"/>
          <w:b/>
          <w:sz w:val="24"/>
          <w:szCs w:val="24"/>
        </w:rPr>
        <w:lastRenderedPageBreak/>
        <w:t>1、</w:t>
      </w:r>
      <w:r w:rsidRPr="00846DBD">
        <w:rPr>
          <w:rFonts w:ascii="宋体" w:eastAsia="宋体" w:hAnsi="宋体" w:cs="Times New Roman"/>
          <w:b/>
          <w:sz w:val="24"/>
          <w:szCs w:val="24"/>
        </w:rPr>
        <w:t>课程目标</w:t>
      </w:r>
    </w:p>
    <w:p w:rsidR="00B1421B" w:rsidRPr="00B1421B" w:rsidRDefault="00B1421B" w:rsidP="00846DBD">
      <w:pPr>
        <w:keepLines/>
        <w:widowControl/>
        <w:ind w:firstLineChars="150" w:firstLine="360"/>
        <w:rPr>
          <w:rFonts w:ascii="宋体" w:eastAsia="宋体" w:hAnsi="宋体" w:cs="Times New Roman"/>
          <w:sz w:val="24"/>
          <w:szCs w:val="24"/>
        </w:rPr>
      </w:pPr>
      <w:r w:rsidRPr="00846DBD">
        <w:rPr>
          <w:rFonts w:ascii="宋体" w:eastAsia="宋体" w:hAnsi="宋体" w:cs="宋体" w:hint="eastAsia"/>
          <w:color w:val="000000"/>
          <w:kern w:val="0"/>
          <w:sz w:val="24"/>
          <w:szCs w:val="24"/>
        </w:rPr>
        <w:t>本课程把培养学生“解决</w:t>
      </w:r>
      <w:r w:rsidRPr="00B1421B">
        <w:rPr>
          <w:rFonts w:ascii="宋体" w:eastAsia="宋体" w:hAnsi="宋体" w:cs="Times New Roman" w:hint="eastAsia"/>
          <w:sz w:val="24"/>
          <w:szCs w:val="24"/>
        </w:rPr>
        <w:t>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rsidR="00B1421B" w:rsidRPr="00B1421B" w:rsidRDefault="00B1421B" w:rsidP="00064EDF">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2、</w:t>
      </w:r>
      <w:r w:rsidRPr="00B1421B">
        <w:rPr>
          <w:rFonts w:ascii="宋体" w:eastAsia="宋体" w:hAnsi="宋体" w:cs="Times New Roman"/>
          <w:b/>
          <w:sz w:val="24"/>
          <w:szCs w:val="24"/>
        </w:rPr>
        <w:t>主要内容</w:t>
      </w:r>
    </w:p>
    <w:p w:rsidR="00B1421B" w:rsidRPr="00B1421B" w:rsidRDefault="00B1421B" w:rsidP="00064EDF">
      <w:pPr>
        <w:spacing w:line="560" w:lineRule="exact"/>
        <w:ind w:firstLineChars="200" w:firstLine="480"/>
        <w:rPr>
          <w:rFonts w:ascii="宋体" w:eastAsia="宋体" w:hAnsi="宋体" w:cs="Times New Roman"/>
          <w:sz w:val="24"/>
          <w:szCs w:val="24"/>
        </w:rPr>
      </w:pPr>
      <w:r w:rsidRPr="00B1421B">
        <w:rPr>
          <w:rFonts w:ascii="宋体" w:eastAsia="宋体" w:hAnsi="宋体" w:cs="Times New Roman" w:hint="eastAsia"/>
          <w:sz w:val="24"/>
          <w:szCs w:val="24"/>
        </w:rPr>
        <w:t>《实用应用文写作》课程选取与学生生活、职业等紧密联系的应用文文种，通过认识应用文、社交文书写作、事务文书、公务文书四个项目来安排教学内容,培养学生解决实际问题的写作能力和自我学习能力，构建起全新的“教、学、写”一体的课程教学模式。</w:t>
      </w:r>
    </w:p>
    <w:p w:rsidR="00B1421B" w:rsidRPr="00B1421B" w:rsidRDefault="00B1421B" w:rsidP="00064EDF">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3、</w:t>
      </w:r>
      <w:r w:rsidRPr="00B1421B">
        <w:rPr>
          <w:rFonts w:ascii="宋体" w:eastAsia="宋体" w:hAnsi="宋体" w:cs="Times New Roman"/>
          <w:b/>
          <w:sz w:val="24"/>
          <w:szCs w:val="24"/>
        </w:rPr>
        <w:t>教学要求</w:t>
      </w:r>
    </w:p>
    <w:p w:rsidR="0071266C" w:rsidRDefault="00B1421B" w:rsidP="0071266C">
      <w:pPr>
        <w:spacing w:line="560" w:lineRule="exact"/>
        <w:ind w:firstLineChars="200" w:firstLine="480"/>
        <w:rPr>
          <w:rFonts w:ascii="Times New Roman" w:eastAsia="宋体" w:hAnsi="Times New Roman" w:cs="Times New Roman"/>
          <w:sz w:val="24"/>
          <w:szCs w:val="24"/>
        </w:rPr>
      </w:pPr>
      <w:r w:rsidRPr="00B1421B">
        <w:rPr>
          <w:rFonts w:ascii="Times New Roman" w:eastAsia="宋体" w:hAnsi="Times New Roman"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B1421B" w:rsidRPr="00B1421B" w:rsidRDefault="00B1421B" w:rsidP="0071266C">
      <w:pPr>
        <w:spacing w:line="560" w:lineRule="exact"/>
        <w:jc w:val="center"/>
        <w:rPr>
          <w:rFonts w:ascii="Times New Roman" w:eastAsia="宋体" w:hAnsi="Times New Roman" w:cs="Times New Roman"/>
          <w:b/>
          <w:sz w:val="32"/>
          <w:szCs w:val="32"/>
        </w:rPr>
      </w:pPr>
      <w:r w:rsidRPr="00B1421B">
        <w:rPr>
          <w:rFonts w:ascii="Times New Roman" w:eastAsia="宋体" w:hAnsi="Times New Roman" w:cs="Times New Roman" w:hint="eastAsia"/>
          <w:b/>
          <w:sz w:val="32"/>
          <w:szCs w:val="32"/>
        </w:rPr>
        <w:t>《沟通与交流》</w:t>
      </w:r>
    </w:p>
    <w:p w:rsidR="00B1421B" w:rsidRPr="00B1421B" w:rsidRDefault="00B1421B" w:rsidP="00064EDF">
      <w:pPr>
        <w:spacing w:line="560" w:lineRule="exact"/>
        <w:rPr>
          <w:rFonts w:ascii="宋体" w:eastAsia="宋体" w:hAnsi="宋体" w:cs="Times New Roman"/>
          <w:b/>
          <w:bCs/>
          <w:sz w:val="24"/>
          <w:szCs w:val="24"/>
        </w:rPr>
      </w:pPr>
      <w:r w:rsidRPr="00B1421B">
        <w:rPr>
          <w:rFonts w:ascii="宋体" w:eastAsia="宋体" w:hAnsi="宋体" w:cs="Times New Roman" w:hint="eastAsia"/>
          <w:b/>
          <w:bCs/>
          <w:sz w:val="24"/>
          <w:szCs w:val="24"/>
        </w:rPr>
        <w:t>1、</w:t>
      </w:r>
      <w:r w:rsidRPr="00B1421B">
        <w:rPr>
          <w:rFonts w:ascii="宋体" w:eastAsia="宋体" w:hAnsi="宋体" w:cs="Times New Roman"/>
          <w:b/>
          <w:bCs/>
          <w:sz w:val="24"/>
          <w:szCs w:val="24"/>
        </w:rPr>
        <w:t>课程目标</w:t>
      </w:r>
    </w:p>
    <w:p w:rsidR="00B1421B" w:rsidRPr="00B1421B" w:rsidRDefault="00B1421B" w:rsidP="00064EDF">
      <w:pPr>
        <w:spacing w:line="560" w:lineRule="exact"/>
        <w:ind w:firstLineChars="200" w:firstLine="480"/>
        <w:rPr>
          <w:rFonts w:ascii="宋体" w:eastAsia="宋体" w:hAnsi="宋体" w:cs="Times New Roman"/>
          <w:sz w:val="24"/>
          <w:szCs w:val="24"/>
        </w:rPr>
      </w:pPr>
      <w:r w:rsidRPr="00B1421B">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B1421B" w:rsidRPr="00B1421B" w:rsidRDefault="00B1421B" w:rsidP="00064EDF">
      <w:pPr>
        <w:spacing w:line="560" w:lineRule="exact"/>
        <w:ind w:firstLineChars="50" w:firstLine="120"/>
        <w:rPr>
          <w:rFonts w:ascii="宋体" w:eastAsia="宋体" w:hAnsi="宋体" w:cs="Times New Roman"/>
          <w:sz w:val="24"/>
          <w:szCs w:val="24"/>
        </w:rPr>
      </w:pPr>
      <w:r w:rsidRPr="00B1421B">
        <w:rPr>
          <w:rFonts w:ascii="宋体" w:eastAsia="宋体" w:hAnsi="宋体" w:cs="Times New Roman" w:hint="eastAsia"/>
          <w:b/>
          <w:bCs/>
          <w:sz w:val="24"/>
          <w:szCs w:val="24"/>
        </w:rPr>
        <w:t>2、主要内容</w:t>
      </w:r>
    </w:p>
    <w:p w:rsidR="00B1421B" w:rsidRPr="00B1421B" w:rsidRDefault="00B1421B" w:rsidP="00064EDF">
      <w:pPr>
        <w:widowControl/>
        <w:spacing w:line="560" w:lineRule="exact"/>
        <w:ind w:firstLineChars="200" w:firstLine="480"/>
        <w:rPr>
          <w:rFonts w:ascii="宋体" w:eastAsia="宋体" w:hAnsi="宋体" w:cs="宋体"/>
          <w:sz w:val="24"/>
          <w:szCs w:val="24"/>
        </w:rPr>
      </w:pPr>
      <w:r w:rsidRPr="00B1421B">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w:t>
      </w:r>
      <w:r w:rsidRPr="00B1421B">
        <w:rPr>
          <w:rFonts w:ascii="宋体" w:eastAsia="宋体" w:hAnsi="宋体" w:cs="宋体" w:hint="eastAsia"/>
          <w:sz w:val="24"/>
          <w:szCs w:val="24"/>
        </w:rPr>
        <w:lastRenderedPageBreak/>
        <w:t>主要形式、作用及态度要求，能掌握语言沟通的主要形式、作用及态度要求，能够灵活运用所学技巧与方法，正确处理各种人际关系，实现人际间的高效沟通。</w:t>
      </w:r>
    </w:p>
    <w:p w:rsidR="00B1421B" w:rsidRPr="00B1421B" w:rsidRDefault="00B1421B" w:rsidP="00064EDF">
      <w:pPr>
        <w:spacing w:line="560" w:lineRule="exact"/>
        <w:rPr>
          <w:rFonts w:ascii="宋体" w:eastAsia="宋体" w:hAnsi="宋体" w:cs="Times New Roman"/>
          <w:b/>
          <w:sz w:val="24"/>
          <w:szCs w:val="24"/>
        </w:rPr>
      </w:pPr>
      <w:r w:rsidRPr="00B1421B">
        <w:rPr>
          <w:rFonts w:ascii="宋体" w:eastAsia="宋体" w:hAnsi="宋体" w:cs="Times New Roman" w:hint="eastAsia"/>
          <w:b/>
          <w:sz w:val="24"/>
          <w:szCs w:val="24"/>
        </w:rPr>
        <w:t>3、教学要求</w:t>
      </w:r>
    </w:p>
    <w:p w:rsidR="00B1421B" w:rsidRPr="00B1421B" w:rsidRDefault="00B1421B" w:rsidP="00064EDF">
      <w:pPr>
        <w:spacing w:line="560" w:lineRule="exact"/>
        <w:ind w:firstLineChars="200" w:firstLine="480"/>
        <w:rPr>
          <w:rFonts w:ascii="Times New Roman" w:eastAsia="宋体" w:hAnsi="Times New Roman" w:cs="Times New Roman"/>
          <w:b/>
          <w:sz w:val="32"/>
          <w:szCs w:val="32"/>
        </w:rPr>
      </w:pPr>
      <w:r w:rsidRPr="00B1421B">
        <w:rPr>
          <w:rFonts w:ascii="宋体" w:eastAsia="宋体" w:hAnsi="宋体" w:cs="宋体" w:hint="eastAsia"/>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p w:rsidR="00B1421B" w:rsidRPr="00B1421B" w:rsidRDefault="00B1421B" w:rsidP="0071266C">
      <w:pPr>
        <w:jc w:val="center"/>
        <w:rPr>
          <w:rFonts w:ascii="Times New Roman" w:eastAsia="宋体" w:hAnsi="Times New Roman" w:cs="Times New Roman"/>
          <w:b/>
          <w:bCs/>
          <w:sz w:val="32"/>
          <w:szCs w:val="32"/>
        </w:rPr>
      </w:pPr>
      <w:r w:rsidRPr="00B1421B">
        <w:rPr>
          <w:rFonts w:ascii="Times New Roman" w:eastAsia="宋体" w:hAnsi="Times New Roman" w:cs="Times New Roman" w:hint="eastAsia"/>
          <w:b/>
          <w:bCs/>
          <w:sz w:val="32"/>
          <w:szCs w:val="32"/>
        </w:rPr>
        <w:t>《形势与政策》</w:t>
      </w:r>
    </w:p>
    <w:p w:rsidR="00B1421B" w:rsidRPr="00B1421B" w:rsidRDefault="00B1421B" w:rsidP="000607D7">
      <w:pPr>
        <w:widowControl/>
        <w:spacing w:line="560" w:lineRule="exact"/>
        <w:jc w:val="left"/>
        <w:rPr>
          <w:rFonts w:ascii="Calibri" w:eastAsia="宋体" w:hAnsi="Calibri" w:cs="Times New Roman"/>
          <w:kern w:val="0"/>
          <w:sz w:val="24"/>
          <w:szCs w:val="24"/>
        </w:rPr>
      </w:pPr>
      <w:r w:rsidRPr="00B1421B">
        <w:rPr>
          <w:rFonts w:ascii="宋体" w:eastAsia="宋体" w:hAnsi="宋体" w:cs="宋体" w:hint="eastAsia"/>
          <w:b/>
          <w:kern w:val="0"/>
          <w:sz w:val="24"/>
          <w:szCs w:val="24"/>
        </w:rPr>
        <w:t>1、课程目标</w:t>
      </w:r>
    </w:p>
    <w:p w:rsidR="00B1421B" w:rsidRPr="00B1421B" w:rsidRDefault="00B1421B" w:rsidP="000607D7">
      <w:pPr>
        <w:widowControl/>
        <w:spacing w:line="560" w:lineRule="exact"/>
        <w:ind w:firstLine="480"/>
        <w:jc w:val="left"/>
        <w:rPr>
          <w:rFonts w:ascii="宋体" w:eastAsia="宋体" w:hAnsi="宋体" w:cs="宋体"/>
          <w:b/>
          <w:kern w:val="0"/>
          <w:sz w:val="24"/>
          <w:szCs w:val="24"/>
        </w:rPr>
      </w:pPr>
      <w:r w:rsidRPr="00B1421B">
        <w:rPr>
          <w:rFonts w:ascii="宋体" w:eastAsia="宋体" w:hAnsi="宋体" w:cs="宋体"/>
          <w:kern w:val="0"/>
          <w:sz w:val="24"/>
          <w:szCs w:val="24"/>
        </w:rPr>
        <w:t>本课程以</w:t>
      </w:r>
      <w:r w:rsidRPr="00B1421B">
        <w:rPr>
          <w:rFonts w:ascii="宋体" w:eastAsia="宋体" w:hAnsi="宋体" w:cs="宋体" w:hint="eastAsia"/>
          <w:kern w:val="0"/>
          <w:sz w:val="24"/>
          <w:szCs w:val="24"/>
        </w:rPr>
        <w:t>马克思列宁</w:t>
      </w:r>
      <w:r w:rsidRPr="00B1421B">
        <w:rPr>
          <w:rFonts w:ascii="宋体" w:eastAsia="宋体" w:hAnsi="宋体" w:cs="宋体"/>
          <w:kern w:val="0"/>
          <w:sz w:val="24"/>
          <w:szCs w:val="24"/>
        </w:rPr>
        <w:t>主义、毛泽东思想和中国特色社会主义理论为指导，紧密结合国际形势，特别是我国改革开放和社会主义现代化建设的形势，进行马克思主义形势观、政策观教育。要求</w:t>
      </w:r>
      <w:r w:rsidRPr="00B1421B">
        <w:rPr>
          <w:rFonts w:ascii="宋体" w:eastAsia="宋体" w:hAnsi="宋体" w:cs="宋体" w:hint="eastAsia"/>
          <w:kern w:val="0"/>
          <w:sz w:val="24"/>
          <w:szCs w:val="24"/>
        </w:rPr>
        <w:t>青年大</w:t>
      </w:r>
      <w:r w:rsidRPr="00B1421B">
        <w:rPr>
          <w:rFonts w:ascii="宋体" w:eastAsia="宋体" w:hAnsi="宋体" w:cs="宋体"/>
          <w:kern w:val="0"/>
          <w:sz w:val="24"/>
          <w:szCs w:val="24"/>
        </w:rPr>
        <w:t>学生能够了解</w:t>
      </w:r>
      <w:r w:rsidRPr="00B1421B">
        <w:rPr>
          <w:rFonts w:ascii="宋体" w:eastAsia="宋体" w:hAnsi="宋体" w:cs="宋体" w:hint="eastAsia"/>
          <w:kern w:val="0"/>
          <w:sz w:val="24"/>
          <w:szCs w:val="24"/>
        </w:rPr>
        <w:t>当前</w:t>
      </w:r>
      <w:r w:rsidRPr="00B1421B">
        <w:rPr>
          <w:rFonts w:ascii="宋体" w:eastAsia="宋体" w:hAnsi="宋体" w:cs="宋体"/>
          <w:kern w:val="0"/>
          <w:sz w:val="24"/>
          <w:szCs w:val="24"/>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Pr="00B1421B">
        <w:rPr>
          <w:rFonts w:ascii="宋体" w:eastAsia="宋体" w:hAnsi="宋体" w:cs="宋体" w:hint="eastAsia"/>
          <w:kern w:val="0"/>
          <w:sz w:val="24"/>
          <w:szCs w:val="24"/>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B1421B" w:rsidRPr="00B1421B" w:rsidRDefault="00B1421B" w:rsidP="000607D7">
      <w:pPr>
        <w:widowControl/>
        <w:spacing w:line="560" w:lineRule="exact"/>
        <w:jc w:val="left"/>
        <w:rPr>
          <w:rFonts w:ascii="Calibri" w:eastAsia="宋体" w:hAnsi="Calibri" w:cs="Times New Roman"/>
          <w:kern w:val="0"/>
          <w:sz w:val="24"/>
          <w:szCs w:val="24"/>
        </w:rPr>
      </w:pPr>
      <w:r w:rsidRPr="00B1421B">
        <w:rPr>
          <w:rFonts w:ascii="宋体" w:eastAsia="宋体" w:hAnsi="宋体" w:cs="宋体" w:hint="eastAsia"/>
          <w:b/>
          <w:kern w:val="0"/>
          <w:sz w:val="24"/>
          <w:szCs w:val="24"/>
        </w:rPr>
        <w:t>2、教学内容</w:t>
      </w:r>
    </w:p>
    <w:p w:rsidR="00B1421B" w:rsidRPr="00B1421B" w:rsidRDefault="00B1421B" w:rsidP="000607D7">
      <w:pPr>
        <w:widowControl/>
        <w:spacing w:line="560" w:lineRule="exact"/>
        <w:ind w:firstLine="480"/>
        <w:jc w:val="left"/>
        <w:rPr>
          <w:rFonts w:ascii="宋体" w:eastAsia="宋体" w:hAnsi="宋体" w:cs="宋体"/>
          <w:kern w:val="0"/>
          <w:sz w:val="24"/>
          <w:szCs w:val="24"/>
        </w:rPr>
      </w:pPr>
      <w:r w:rsidRPr="00B1421B">
        <w:rPr>
          <w:rFonts w:ascii="宋体" w:eastAsia="宋体" w:hAnsi="宋体" w:cs="宋体" w:hint="eastAsia"/>
          <w:kern w:val="0"/>
          <w:sz w:val="24"/>
          <w:szCs w:val="24"/>
        </w:rPr>
        <w:t xml:space="preserve">  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rsidR="00B1421B" w:rsidRPr="00B1421B" w:rsidRDefault="00B1421B" w:rsidP="000607D7">
      <w:pPr>
        <w:widowControl/>
        <w:spacing w:line="560" w:lineRule="exact"/>
        <w:jc w:val="left"/>
        <w:rPr>
          <w:rFonts w:ascii="Calibri" w:eastAsia="宋体" w:hAnsi="Calibri" w:cs="Times New Roman"/>
          <w:kern w:val="0"/>
          <w:sz w:val="24"/>
          <w:szCs w:val="24"/>
        </w:rPr>
      </w:pPr>
      <w:r w:rsidRPr="00B1421B">
        <w:rPr>
          <w:rFonts w:ascii="宋体" w:eastAsia="宋体" w:hAnsi="宋体" w:cs="宋体" w:hint="eastAsia"/>
          <w:b/>
          <w:kern w:val="0"/>
          <w:sz w:val="24"/>
          <w:szCs w:val="24"/>
        </w:rPr>
        <w:t>3、教学要求</w:t>
      </w:r>
    </w:p>
    <w:p w:rsidR="0071266C" w:rsidRDefault="00B1421B" w:rsidP="0071266C">
      <w:pPr>
        <w:spacing w:line="560" w:lineRule="exact"/>
        <w:rPr>
          <w:rFonts w:ascii="宋体" w:eastAsia="宋体" w:hAnsi="宋体" w:cs="宋体"/>
          <w:kern w:val="0"/>
          <w:sz w:val="24"/>
          <w:szCs w:val="24"/>
        </w:rPr>
      </w:pPr>
      <w:r w:rsidRPr="00B1421B">
        <w:rPr>
          <w:rFonts w:ascii="宋体" w:eastAsia="宋体" w:hAnsi="宋体" w:cs="宋体" w:hint="eastAsia"/>
          <w:sz w:val="24"/>
          <w:szCs w:val="24"/>
        </w:rPr>
        <w:t xml:space="preserve"> </w:t>
      </w:r>
      <w:r w:rsidRPr="00B1421B">
        <w:rPr>
          <w:rFonts w:ascii="宋体" w:eastAsia="宋体" w:hAnsi="宋体" w:cs="宋体"/>
          <w:sz w:val="24"/>
          <w:szCs w:val="24"/>
        </w:rPr>
        <w:t xml:space="preserve">   </w:t>
      </w:r>
      <w:r w:rsidRPr="00B1421B">
        <w:rPr>
          <w:rFonts w:ascii="宋体" w:eastAsia="宋体" w:hAnsi="宋体" w:cs="宋体" w:hint="eastAsia"/>
          <w:kern w:val="0"/>
          <w:sz w:val="24"/>
          <w:szCs w:val="24"/>
        </w:rPr>
        <w:t>本课程以“教师主导、学生主体”为教学理念，根据专题内容，依托信息化教学平台，</w:t>
      </w:r>
      <w:r w:rsidRPr="00B1421B">
        <w:rPr>
          <w:rFonts w:ascii="宋体" w:eastAsia="宋体" w:hAnsi="宋体" w:cs="宋体" w:hint="eastAsia"/>
          <w:kern w:val="0"/>
          <w:sz w:val="24"/>
          <w:szCs w:val="24"/>
        </w:rPr>
        <w:lastRenderedPageBreak/>
        <w:t>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w:t>
      </w:r>
      <w:r w:rsidR="0071266C">
        <w:rPr>
          <w:rFonts w:ascii="宋体" w:eastAsia="宋体" w:hAnsi="宋体" w:cs="宋体" w:hint="eastAsia"/>
          <w:kern w:val="0"/>
          <w:sz w:val="24"/>
          <w:szCs w:val="24"/>
        </w:rPr>
        <w:t>。</w:t>
      </w:r>
    </w:p>
    <w:p w:rsidR="00B1421B" w:rsidRPr="00B1421B" w:rsidRDefault="00B1421B" w:rsidP="0071266C">
      <w:pPr>
        <w:spacing w:line="560" w:lineRule="exact"/>
        <w:jc w:val="center"/>
        <w:rPr>
          <w:rFonts w:ascii="Times New Roman" w:eastAsia="宋体" w:hAnsi="Times New Roman" w:cs="Times New Roman"/>
          <w:b/>
          <w:bCs/>
          <w:sz w:val="32"/>
          <w:szCs w:val="32"/>
        </w:rPr>
      </w:pPr>
      <w:r w:rsidRPr="00B1421B">
        <w:rPr>
          <w:rFonts w:ascii="Times New Roman" w:eastAsia="宋体" w:hAnsi="Times New Roman" w:cs="Times New Roman" w:hint="eastAsia"/>
          <w:b/>
          <w:bCs/>
          <w:sz w:val="32"/>
          <w:szCs w:val="32"/>
        </w:rPr>
        <w:t>《高职体育》</w:t>
      </w:r>
    </w:p>
    <w:p w:rsidR="000607D7" w:rsidRDefault="00B1421B" w:rsidP="000607D7">
      <w:pPr>
        <w:autoSpaceDN w:val="0"/>
        <w:spacing w:line="560" w:lineRule="exact"/>
        <w:ind w:left="142" w:hanging="142"/>
        <w:jc w:val="left"/>
        <w:rPr>
          <w:rFonts w:ascii="宋体" w:eastAsia="宋体" w:hAnsi="宋体" w:cs="Times New Roman"/>
          <w:sz w:val="24"/>
          <w:szCs w:val="24"/>
        </w:rPr>
      </w:pPr>
      <w:r w:rsidRPr="00B1421B">
        <w:rPr>
          <w:rFonts w:ascii="宋体" w:eastAsia="宋体" w:hAnsi="宋体" w:cs="Times New Roman"/>
          <w:b/>
          <w:color w:val="000000"/>
          <w:sz w:val="24"/>
          <w:szCs w:val="24"/>
        </w:rPr>
        <w:t>一、 课程目标</w:t>
      </w:r>
      <w:r w:rsidRPr="00B1421B">
        <w:rPr>
          <w:rFonts w:ascii="宋体" w:eastAsia="宋体" w:hAnsi="宋体" w:cs="Times New Roman"/>
          <w:sz w:val="24"/>
          <w:szCs w:val="24"/>
        </w:rPr>
        <w:br/>
      </w:r>
      <w:r w:rsidRPr="00B1421B">
        <w:rPr>
          <w:rFonts w:ascii="宋体" w:eastAsia="宋体" w:hAnsi="宋体" w:cs="Times New Roman"/>
          <w:color w:val="000000"/>
          <w:sz w:val="24"/>
          <w:szCs w:val="24"/>
        </w:rPr>
        <w:t>通过</w:t>
      </w:r>
      <w:r w:rsidRPr="00B1421B">
        <w:rPr>
          <w:rFonts w:ascii="宋体" w:eastAsia="宋体" w:hAnsi="宋体" w:cs="Times New Roman" w:hint="eastAsia"/>
          <w:color w:val="000000"/>
          <w:sz w:val="24"/>
          <w:szCs w:val="24"/>
        </w:rPr>
        <w:t>本</w:t>
      </w:r>
      <w:r w:rsidRPr="00B1421B">
        <w:rPr>
          <w:rFonts w:ascii="宋体" w:eastAsia="宋体" w:hAnsi="宋体" w:cs="Times New Roman"/>
          <w:color w:val="000000"/>
          <w:sz w:val="24"/>
          <w:szCs w:val="24"/>
        </w:rPr>
        <w:t>课程的学习，学生将：</w:t>
      </w:r>
    </w:p>
    <w:p w:rsidR="000607D7" w:rsidRDefault="000607D7" w:rsidP="000607D7">
      <w:pPr>
        <w:autoSpaceDN w:val="0"/>
        <w:spacing w:line="560" w:lineRule="exact"/>
        <w:ind w:left="142" w:hanging="142"/>
        <w:jc w:val="left"/>
        <w:rPr>
          <w:rFonts w:ascii="宋体" w:eastAsia="宋体" w:hAnsi="宋体" w:cs="Times New Roman"/>
          <w:sz w:val="24"/>
          <w:szCs w:val="24"/>
        </w:rPr>
      </w:pPr>
      <w:r w:rsidRPr="00B1421B">
        <w:rPr>
          <w:rFonts w:ascii="宋体" w:eastAsia="宋体" w:hAnsi="宋体" w:cs="Times New Roman" w:hint="eastAsia"/>
          <w:sz w:val="24"/>
          <w:szCs w:val="24"/>
        </w:rPr>
        <w:t xml:space="preserve"> </w:t>
      </w:r>
      <w:r w:rsidR="00B1421B" w:rsidRPr="00B1421B">
        <w:rPr>
          <w:rFonts w:ascii="宋体" w:eastAsia="宋体" w:hAnsi="宋体" w:cs="Times New Roman" w:hint="eastAsia"/>
          <w:sz w:val="24"/>
          <w:szCs w:val="24"/>
        </w:rPr>
        <w:t>1、</w:t>
      </w:r>
      <w:r w:rsidR="00B1421B" w:rsidRPr="00B1421B">
        <w:rPr>
          <w:rFonts w:ascii="宋体" w:eastAsia="宋体" w:hAnsi="宋体" w:cs="Times New Roman"/>
          <w:color w:val="000000"/>
          <w:sz w:val="24"/>
          <w:szCs w:val="24"/>
        </w:rPr>
        <w:t>增强体能，掌握和应用基本的体育与健康知识和运动技能；</w:t>
      </w:r>
    </w:p>
    <w:p w:rsidR="000607D7" w:rsidRDefault="000607D7" w:rsidP="000607D7">
      <w:pPr>
        <w:autoSpaceDN w:val="0"/>
        <w:spacing w:line="560" w:lineRule="exact"/>
        <w:ind w:left="142" w:hanging="142"/>
        <w:jc w:val="left"/>
        <w:rPr>
          <w:rFonts w:ascii="宋体" w:eastAsia="宋体" w:hAnsi="宋体" w:cs="Times New Roman"/>
          <w:sz w:val="24"/>
          <w:szCs w:val="24"/>
        </w:rPr>
      </w:pPr>
      <w:r w:rsidRPr="00B1421B">
        <w:rPr>
          <w:rFonts w:ascii="宋体" w:eastAsia="宋体" w:hAnsi="宋体" w:cs="Times New Roman" w:hint="eastAsia"/>
          <w:color w:val="000000"/>
          <w:sz w:val="24"/>
          <w:szCs w:val="24"/>
        </w:rPr>
        <w:t xml:space="preserve"> </w:t>
      </w:r>
      <w:r w:rsidR="00B1421B" w:rsidRPr="00B1421B">
        <w:rPr>
          <w:rFonts w:ascii="宋体" w:eastAsia="宋体" w:hAnsi="宋体" w:cs="Times New Roman" w:hint="eastAsia"/>
          <w:color w:val="000000"/>
          <w:sz w:val="24"/>
          <w:szCs w:val="24"/>
        </w:rPr>
        <w:t>2、</w:t>
      </w:r>
      <w:r w:rsidR="00B1421B" w:rsidRPr="00B1421B">
        <w:rPr>
          <w:rFonts w:ascii="宋体" w:eastAsia="宋体" w:hAnsi="宋体" w:cs="Times New Roman"/>
          <w:color w:val="000000"/>
          <w:sz w:val="24"/>
          <w:szCs w:val="24"/>
        </w:rPr>
        <w:t>培养运动的兴趣和爱好，形成坚持锻炼的习惯；</w:t>
      </w:r>
    </w:p>
    <w:p w:rsidR="000607D7" w:rsidRDefault="000607D7" w:rsidP="000607D7">
      <w:pPr>
        <w:autoSpaceDN w:val="0"/>
        <w:spacing w:line="560" w:lineRule="exact"/>
        <w:ind w:left="142" w:hanging="142"/>
        <w:jc w:val="left"/>
        <w:rPr>
          <w:rFonts w:ascii="宋体" w:eastAsia="宋体" w:hAnsi="宋体" w:cs="Times New Roman"/>
          <w:sz w:val="24"/>
          <w:szCs w:val="24"/>
        </w:rPr>
      </w:pPr>
      <w:r w:rsidRPr="00B1421B">
        <w:rPr>
          <w:rFonts w:ascii="宋体" w:eastAsia="宋体" w:hAnsi="宋体" w:cs="Times New Roman" w:hint="eastAsia"/>
          <w:color w:val="000000"/>
          <w:sz w:val="24"/>
          <w:szCs w:val="24"/>
        </w:rPr>
        <w:t xml:space="preserve"> </w:t>
      </w:r>
      <w:r w:rsidR="00B1421B" w:rsidRPr="00B1421B">
        <w:rPr>
          <w:rFonts w:ascii="宋体" w:eastAsia="宋体" w:hAnsi="宋体" w:cs="Times New Roman" w:hint="eastAsia"/>
          <w:color w:val="000000"/>
          <w:sz w:val="24"/>
          <w:szCs w:val="24"/>
        </w:rPr>
        <w:t>3、</w:t>
      </w:r>
      <w:r w:rsidR="00B1421B" w:rsidRPr="00B1421B">
        <w:rPr>
          <w:rFonts w:ascii="宋体" w:eastAsia="宋体" w:hAnsi="宋体" w:cs="Times New Roman"/>
          <w:color w:val="000000"/>
          <w:sz w:val="24"/>
          <w:szCs w:val="24"/>
        </w:rPr>
        <w:t>具有良好的心理品质，表现出人际交往的能力与合作精神；</w:t>
      </w:r>
    </w:p>
    <w:p w:rsidR="000607D7" w:rsidRDefault="000607D7" w:rsidP="000607D7">
      <w:pPr>
        <w:autoSpaceDN w:val="0"/>
        <w:spacing w:line="560" w:lineRule="exact"/>
        <w:ind w:left="142" w:hanging="142"/>
        <w:jc w:val="left"/>
        <w:rPr>
          <w:rFonts w:ascii="宋体" w:eastAsia="宋体" w:hAnsi="宋体" w:cs="Times New Roman"/>
          <w:sz w:val="24"/>
          <w:szCs w:val="24"/>
        </w:rPr>
      </w:pPr>
      <w:r w:rsidRPr="00B1421B">
        <w:rPr>
          <w:rFonts w:ascii="宋体" w:eastAsia="宋体" w:hAnsi="宋体" w:cs="Times New Roman" w:hint="eastAsia"/>
          <w:color w:val="000000"/>
          <w:sz w:val="24"/>
          <w:szCs w:val="24"/>
        </w:rPr>
        <w:t xml:space="preserve"> </w:t>
      </w:r>
      <w:r w:rsidR="00B1421B" w:rsidRPr="00B1421B">
        <w:rPr>
          <w:rFonts w:ascii="宋体" w:eastAsia="宋体" w:hAnsi="宋体" w:cs="Times New Roman" w:hint="eastAsia"/>
          <w:color w:val="000000"/>
          <w:sz w:val="24"/>
          <w:szCs w:val="24"/>
        </w:rPr>
        <w:t>4、</w:t>
      </w:r>
      <w:r w:rsidR="00B1421B" w:rsidRPr="00B1421B">
        <w:rPr>
          <w:rFonts w:ascii="宋体" w:eastAsia="宋体" w:hAnsi="宋体" w:cs="Times New Roman"/>
          <w:color w:val="000000"/>
          <w:sz w:val="24"/>
          <w:szCs w:val="24"/>
        </w:rPr>
        <w:t>提高对个人健康和群体健康的责任感，形成健康的生活方式；</w:t>
      </w:r>
    </w:p>
    <w:p w:rsidR="00B1421B" w:rsidRPr="00B1421B" w:rsidRDefault="000607D7" w:rsidP="000607D7">
      <w:pPr>
        <w:autoSpaceDN w:val="0"/>
        <w:spacing w:line="560" w:lineRule="exact"/>
        <w:ind w:left="142" w:hanging="142"/>
        <w:jc w:val="left"/>
        <w:rPr>
          <w:rFonts w:ascii="宋体" w:eastAsia="宋体" w:hAnsi="宋体" w:cs="Times New Roman"/>
          <w:sz w:val="24"/>
          <w:szCs w:val="24"/>
        </w:rPr>
      </w:pPr>
      <w:r w:rsidRPr="00B1421B">
        <w:rPr>
          <w:rFonts w:ascii="宋体" w:eastAsia="宋体" w:hAnsi="宋体" w:cs="Times New Roman" w:hint="eastAsia"/>
          <w:color w:val="000000"/>
          <w:sz w:val="24"/>
          <w:szCs w:val="24"/>
        </w:rPr>
        <w:t xml:space="preserve"> </w:t>
      </w:r>
      <w:r w:rsidR="00B1421B" w:rsidRPr="00B1421B">
        <w:rPr>
          <w:rFonts w:ascii="宋体" w:eastAsia="宋体" w:hAnsi="宋体" w:cs="Times New Roman" w:hint="eastAsia"/>
          <w:color w:val="000000"/>
          <w:sz w:val="24"/>
          <w:szCs w:val="24"/>
        </w:rPr>
        <w:t>5、</w:t>
      </w:r>
      <w:r w:rsidR="00B1421B" w:rsidRPr="00B1421B">
        <w:rPr>
          <w:rFonts w:ascii="宋体" w:eastAsia="宋体" w:hAnsi="宋体" w:cs="Times New Roman"/>
          <w:color w:val="000000"/>
          <w:sz w:val="24"/>
          <w:szCs w:val="24"/>
        </w:rPr>
        <w:t>发扬体育精神，形成积极进取、乐观开朗的生活态度。</w:t>
      </w:r>
    </w:p>
    <w:p w:rsidR="00B1421B" w:rsidRPr="00B1421B" w:rsidRDefault="00B1421B" w:rsidP="000607D7">
      <w:pPr>
        <w:autoSpaceDN w:val="0"/>
        <w:spacing w:line="560" w:lineRule="exact"/>
        <w:ind w:leftChars="40" w:left="424" w:hangingChars="141" w:hanging="340"/>
        <w:jc w:val="left"/>
        <w:rPr>
          <w:rFonts w:ascii="宋体" w:eastAsia="宋体" w:hAnsi="宋体" w:cs="Times New Roman"/>
          <w:b/>
          <w:color w:val="000000"/>
          <w:sz w:val="24"/>
          <w:szCs w:val="24"/>
        </w:rPr>
      </w:pPr>
      <w:r w:rsidRPr="00B1421B">
        <w:rPr>
          <w:rFonts w:ascii="宋体" w:eastAsia="宋体" w:hAnsi="宋体" w:cs="Times New Roman"/>
          <w:b/>
          <w:color w:val="000000"/>
          <w:sz w:val="24"/>
          <w:szCs w:val="24"/>
        </w:rPr>
        <w:t>二、</w:t>
      </w:r>
      <w:r w:rsidRPr="00B1421B">
        <w:rPr>
          <w:rFonts w:ascii="宋体" w:eastAsia="宋体" w:hAnsi="宋体" w:cs="Times New Roman" w:hint="eastAsia"/>
          <w:b/>
          <w:color w:val="000000"/>
          <w:sz w:val="24"/>
          <w:szCs w:val="24"/>
        </w:rPr>
        <w:t>主要内容</w:t>
      </w:r>
    </w:p>
    <w:p w:rsidR="00B1421B" w:rsidRPr="00B1421B" w:rsidRDefault="00B1421B" w:rsidP="000607D7">
      <w:pPr>
        <w:autoSpaceDN w:val="0"/>
        <w:spacing w:line="560" w:lineRule="exact"/>
        <w:ind w:firstLineChars="200" w:firstLine="480"/>
        <w:jc w:val="left"/>
        <w:rPr>
          <w:rFonts w:ascii="宋体" w:eastAsia="宋体" w:hAnsi="宋体" w:cs="Times New Roman"/>
          <w:sz w:val="24"/>
          <w:szCs w:val="24"/>
        </w:rPr>
      </w:pPr>
      <w:r w:rsidRPr="00B1421B">
        <w:rPr>
          <w:rFonts w:ascii="宋体" w:eastAsia="宋体" w:hAnsi="宋体" w:cs="Times New Roman" w:hint="eastAsia"/>
          <w:sz w:val="24"/>
          <w:szCs w:val="24"/>
        </w:rPr>
        <w:t>本课程分普修课、专项课和俱乐部三个阶段。学生通过身体素质练习、体测项目测试、专项课程及课外锻炼，</w:t>
      </w:r>
      <w:r w:rsidRPr="00B1421B">
        <w:rPr>
          <w:rFonts w:ascii="宋体" w:eastAsia="宋体" w:hAnsi="宋体" w:cs="Times New Roman"/>
          <w:color w:val="000000"/>
          <w:sz w:val="24"/>
          <w:szCs w:val="24"/>
        </w:rPr>
        <w:t>获得运动基础知识</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学习和应用运动技能</w:t>
      </w:r>
      <w:r w:rsidRPr="00B1421B">
        <w:rPr>
          <w:rFonts w:ascii="宋体" w:eastAsia="宋体" w:hAnsi="宋体" w:cs="Times New Roman" w:hint="eastAsia"/>
          <w:color w:val="000000"/>
          <w:sz w:val="24"/>
          <w:szCs w:val="24"/>
        </w:rPr>
        <w:t>，能够</w:t>
      </w:r>
      <w:r w:rsidRPr="00B1421B">
        <w:rPr>
          <w:rFonts w:ascii="宋体" w:eastAsia="宋体" w:hAnsi="宋体" w:cs="Times New Roman"/>
          <w:color w:val="000000"/>
          <w:sz w:val="24"/>
          <w:szCs w:val="24"/>
        </w:rPr>
        <w:t>安全地进行体育活动</w:t>
      </w:r>
      <w:r w:rsidRPr="00B1421B">
        <w:rPr>
          <w:rFonts w:ascii="宋体" w:eastAsia="宋体" w:hAnsi="宋体" w:cs="Times New Roman" w:hint="eastAsia"/>
          <w:color w:val="000000"/>
          <w:sz w:val="24"/>
          <w:szCs w:val="24"/>
        </w:rPr>
        <w:t>，能够</w:t>
      </w:r>
      <w:r w:rsidRPr="00B1421B">
        <w:rPr>
          <w:rFonts w:ascii="宋体" w:eastAsia="宋体" w:hAnsi="宋体" w:cs="Times New Roman"/>
          <w:color w:val="000000"/>
          <w:sz w:val="24"/>
          <w:szCs w:val="24"/>
        </w:rPr>
        <w:t>获取现代社会中体育与健康知识的方法</w:t>
      </w:r>
      <w:r w:rsidRPr="00B1421B">
        <w:rPr>
          <w:rFonts w:ascii="宋体" w:eastAsia="宋体" w:hAnsi="宋体" w:cs="Times New Roman" w:hint="eastAsia"/>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hint="eastAsia"/>
          <w:b/>
          <w:color w:val="000000"/>
          <w:sz w:val="24"/>
          <w:szCs w:val="24"/>
        </w:rPr>
        <w:t>三</w:t>
      </w:r>
      <w:r w:rsidRPr="00B1421B">
        <w:rPr>
          <w:rFonts w:ascii="宋体" w:eastAsia="宋体" w:hAnsi="宋体" w:cs="Times New Roman"/>
          <w:b/>
          <w:color w:val="000000"/>
          <w:sz w:val="24"/>
          <w:szCs w:val="24"/>
        </w:rPr>
        <w:t>、教学</w:t>
      </w:r>
      <w:r w:rsidRPr="00B1421B">
        <w:rPr>
          <w:rFonts w:ascii="宋体" w:eastAsia="宋体" w:hAnsi="宋体" w:cs="Times New Roman" w:hint="eastAsia"/>
          <w:b/>
          <w:color w:val="000000"/>
          <w:sz w:val="24"/>
          <w:szCs w:val="24"/>
        </w:rPr>
        <w:t>要求</w:t>
      </w:r>
      <w:r w:rsidRPr="00B1421B">
        <w:rPr>
          <w:rFonts w:ascii="宋体" w:eastAsia="宋体" w:hAnsi="宋体" w:cs="Times New Roman"/>
          <w:sz w:val="24"/>
          <w:szCs w:val="24"/>
        </w:rPr>
        <w:br/>
      </w:r>
      <w:r w:rsidRPr="00B1421B">
        <w:rPr>
          <w:rFonts w:ascii="宋体" w:eastAsia="宋体" w:hAnsi="宋体" w:cs="Times New Roman"/>
          <w:color w:val="000000"/>
          <w:sz w:val="24"/>
          <w:szCs w:val="24"/>
        </w:rPr>
        <w:t>（一）学校课程实施方案的制订</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1</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正确认识与把握体育与健康课程目标体系</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2</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结合实际情况制订课程实施方案</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3</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针对实际编制学校课程教学方案</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（二）教师教学方案的制订</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lastRenderedPageBreak/>
        <w:t>1</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根据学习目标的要求来选择和设计教学内容</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2</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选择教学内容的基本要求根据各个学习领域的领域目标和水平目标，以及体育与健康课程的基本理念</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3</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确定教学内容时数比例的原则</w:t>
      </w:r>
      <w:r w:rsidRPr="00B1421B">
        <w:rPr>
          <w:rFonts w:ascii="宋体" w:eastAsia="宋体" w:hAnsi="宋体" w:cs="Times New Roman" w:hint="eastAsia"/>
          <w:sz w:val="24"/>
          <w:szCs w:val="24"/>
        </w:rPr>
        <w:t>：</w:t>
      </w:r>
      <w:r w:rsidRPr="00B1421B">
        <w:rPr>
          <w:rFonts w:ascii="宋体" w:eastAsia="宋体" w:hAnsi="宋体" w:cs="Times New Roman"/>
          <w:color w:val="000000"/>
          <w:sz w:val="24"/>
          <w:szCs w:val="24"/>
        </w:rPr>
        <w:t>实践性原则</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灵活性原则</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综合性原则</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4. 教学内容的组合和搭配</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（三）教学组织形式的选择</w:t>
      </w:r>
      <w:r w:rsidRPr="00B1421B">
        <w:rPr>
          <w:rFonts w:ascii="宋体" w:eastAsia="宋体" w:hAnsi="宋体" w:cs="Times New Roman" w:hint="eastAsia"/>
          <w:sz w:val="24"/>
          <w:szCs w:val="24"/>
        </w:rPr>
        <w:t>：</w:t>
      </w:r>
      <w:r w:rsidRPr="00B1421B">
        <w:rPr>
          <w:rFonts w:ascii="宋体" w:eastAsia="宋体" w:hAnsi="宋体" w:cs="Times New Roman" w:hint="eastAsia"/>
          <w:color w:val="000000"/>
          <w:sz w:val="24"/>
          <w:szCs w:val="24"/>
        </w:rPr>
        <w:t>选项</w:t>
      </w:r>
      <w:r w:rsidRPr="00B1421B">
        <w:rPr>
          <w:rFonts w:ascii="宋体" w:eastAsia="宋体" w:hAnsi="宋体" w:cs="Times New Roman"/>
          <w:color w:val="000000"/>
          <w:sz w:val="24"/>
          <w:szCs w:val="24"/>
        </w:rPr>
        <w:t>教学与分组教学</w:t>
      </w:r>
      <w:r w:rsidRPr="00B1421B">
        <w:rPr>
          <w:rFonts w:ascii="宋体" w:eastAsia="宋体" w:hAnsi="宋体" w:cs="Times New Roman" w:hint="eastAsia"/>
          <w:sz w:val="24"/>
          <w:szCs w:val="24"/>
        </w:rPr>
        <w:t>；</w:t>
      </w:r>
      <w:r w:rsidRPr="00B1421B">
        <w:rPr>
          <w:rFonts w:ascii="宋体" w:eastAsia="宋体" w:hAnsi="宋体" w:cs="Times New Roman"/>
          <w:color w:val="000000"/>
          <w:sz w:val="24"/>
          <w:szCs w:val="24"/>
        </w:rPr>
        <w:t>组织教学的灵活性</w:t>
      </w:r>
      <w:r w:rsidRPr="00B1421B">
        <w:rPr>
          <w:rFonts w:ascii="宋体" w:eastAsia="宋体" w:hAnsi="宋体" w:cs="Times New Roman" w:hint="eastAsia"/>
          <w:color w:val="000000"/>
          <w:sz w:val="24"/>
          <w:szCs w:val="24"/>
        </w:rPr>
        <w:t>。</w:t>
      </w:r>
    </w:p>
    <w:p w:rsidR="000607D7" w:rsidRDefault="00B1421B" w:rsidP="000607D7">
      <w:pPr>
        <w:spacing w:line="560" w:lineRule="exact"/>
        <w:ind w:leftChars="67" w:left="141" w:firstLine="1"/>
        <w:rPr>
          <w:rFonts w:ascii="宋体" w:eastAsia="宋体" w:hAnsi="宋体" w:cs="Times New Roman"/>
          <w:sz w:val="24"/>
          <w:szCs w:val="24"/>
        </w:rPr>
      </w:pPr>
      <w:r w:rsidRPr="00B1421B">
        <w:rPr>
          <w:rFonts w:ascii="宋体" w:eastAsia="宋体" w:hAnsi="宋体" w:cs="Times New Roman"/>
          <w:color w:val="000000"/>
          <w:sz w:val="24"/>
          <w:szCs w:val="24"/>
        </w:rPr>
        <w:t>（四）教学方法的改革</w:t>
      </w:r>
    </w:p>
    <w:p w:rsidR="00B1421B" w:rsidRPr="00B1421B" w:rsidRDefault="00B1421B" w:rsidP="000607D7">
      <w:pPr>
        <w:spacing w:line="560" w:lineRule="exact"/>
        <w:ind w:leftChars="67" w:left="141" w:firstLineChars="50" w:firstLine="120"/>
        <w:rPr>
          <w:rFonts w:ascii="宋体" w:eastAsia="宋体" w:hAnsi="Times New Roman" w:cs="Times New Roman"/>
          <w:sz w:val="24"/>
          <w:szCs w:val="24"/>
        </w:rPr>
      </w:pPr>
      <w:r w:rsidRPr="00B1421B">
        <w:rPr>
          <w:rFonts w:ascii="宋体" w:eastAsia="宋体" w:hAnsi="宋体" w:cs="Times New Roman"/>
          <w:color w:val="000000"/>
          <w:sz w:val="24"/>
          <w:szCs w:val="24"/>
        </w:rPr>
        <w:t>在注意选择适当的教学组织形式的同时，高度重视教学方法的改革</w:t>
      </w:r>
      <w:r w:rsidRPr="00B1421B">
        <w:rPr>
          <w:rFonts w:ascii="宋体" w:eastAsia="宋体" w:hAnsi="宋体" w:cs="Times New Roman" w:hint="eastAsia"/>
          <w:color w:val="000000"/>
          <w:sz w:val="24"/>
          <w:szCs w:val="24"/>
        </w:rPr>
        <w:t>，</w:t>
      </w:r>
      <w:r w:rsidRPr="00B1421B">
        <w:rPr>
          <w:rFonts w:ascii="宋体" w:eastAsia="宋体" w:hAnsi="宋体" w:cs="Times New Roman"/>
          <w:color w:val="000000"/>
          <w:sz w:val="24"/>
          <w:szCs w:val="24"/>
        </w:rPr>
        <w:t>加强对学生学法的指导</w:t>
      </w:r>
      <w:r w:rsidRPr="00B1421B">
        <w:rPr>
          <w:rFonts w:ascii="宋体" w:eastAsia="宋体" w:hAnsi="宋体" w:cs="Times New Roman" w:hint="eastAsia"/>
          <w:sz w:val="24"/>
          <w:szCs w:val="24"/>
        </w:rPr>
        <w:t>，</w:t>
      </w:r>
      <w:r w:rsidRPr="00B1421B">
        <w:rPr>
          <w:rFonts w:ascii="宋体" w:eastAsia="宋体" w:hAnsi="宋体" w:cs="Times New Roman"/>
          <w:color w:val="000000"/>
          <w:sz w:val="24"/>
          <w:szCs w:val="24"/>
        </w:rPr>
        <w:t>加强教法研究，提高教学质量</w:t>
      </w:r>
      <w:r w:rsidRPr="00B1421B">
        <w:rPr>
          <w:rFonts w:ascii="宋体" w:eastAsia="宋体" w:hAnsi="宋体" w:cs="Times New Roman" w:hint="eastAsia"/>
          <w:color w:val="000000"/>
          <w:sz w:val="24"/>
          <w:szCs w:val="24"/>
        </w:rPr>
        <w:t>。</w:t>
      </w:r>
    </w:p>
    <w:p w:rsidR="00517BA3" w:rsidRPr="009E0653" w:rsidRDefault="00517BA3" w:rsidP="00237B5B">
      <w:pPr>
        <w:widowControl/>
        <w:spacing w:line="560" w:lineRule="exact"/>
        <w:ind w:firstLineChars="200" w:firstLine="482"/>
        <w:jc w:val="left"/>
        <w:rPr>
          <w:rFonts w:asciiTheme="minorEastAsia" w:hAnsiTheme="minorEastAsia"/>
          <w:b/>
          <w:sz w:val="24"/>
          <w:szCs w:val="24"/>
        </w:rPr>
      </w:pPr>
      <w:r w:rsidRPr="009E0653">
        <w:rPr>
          <w:rFonts w:asciiTheme="minorEastAsia" w:hAnsiTheme="minorEastAsia" w:hint="eastAsia"/>
          <w:b/>
          <w:sz w:val="24"/>
          <w:szCs w:val="24"/>
        </w:rPr>
        <w:t>（二）专业（技能）课程</w:t>
      </w:r>
    </w:p>
    <w:p w:rsidR="00517BA3" w:rsidRPr="009E0653" w:rsidRDefault="00517BA3" w:rsidP="00237B5B">
      <w:pPr>
        <w:widowControl/>
        <w:spacing w:line="560" w:lineRule="exact"/>
        <w:ind w:firstLineChars="200" w:firstLine="482"/>
        <w:jc w:val="left"/>
        <w:rPr>
          <w:rFonts w:asciiTheme="minorEastAsia" w:hAnsiTheme="minorEastAsia"/>
          <w:b/>
          <w:sz w:val="24"/>
          <w:szCs w:val="24"/>
        </w:rPr>
      </w:pPr>
      <w:r w:rsidRPr="009E0653">
        <w:rPr>
          <w:rFonts w:asciiTheme="minorEastAsia" w:hAnsiTheme="minorEastAsia" w:hint="eastAsia"/>
          <w:b/>
          <w:sz w:val="24"/>
          <w:szCs w:val="24"/>
        </w:rPr>
        <w:t>1、专业基础课</w:t>
      </w:r>
    </w:p>
    <w:p w:rsidR="00517BA3" w:rsidRPr="00F97466" w:rsidRDefault="00517BA3" w:rsidP="00237B5B">
      <w:pPr>
        <w:widowControl/>
        <w:spacing w:line="560" w:lineRule="exact"/>
        <w:ind w:firstLineChars="200" w:firstLine="482"/>
        <w:jc w:val="left"/>
        <w:rPr>
          <w:rFonts w:asciiTheme="minorEastAsia" w:hAnsiTheme="minorEastAsia" w:cs="Times New Roman"/>
          <w:b/>
          <w:color w:val="000000" w:themeColor="text1"/>
          <w:kern w:val="0"/>
          <w:sz w:val="24"/>
          <w:szCs w:val="24"/>
        </w:rPr>
      </w:pPr>
      <w:r w:rsidRPr="00F97466">
        <w:rPr>
          <w:rFonts w:asciiTheme="minorEastAsia" w:hAnsiTheme="minorEastAsia" w:hint="eastAsia"/>
          <w:b/>
          <w:color w:val="000000" w:themeColor="text1"/>
          <w:sz w:val="24"/>
          <w:szCs w:val="24"/>
        </w:rPr>
        <w:t>（1）</w:t>
      </w:r>
      <w:r>
        <w:rPr>
          <w:rFonts w:asciiTheme="minorEastAsia" w:hAnsiTheme="minorEastAsia" w:hint="eastAsia"/>
          <w:b/>
          <w:color w:val="000000" w:themeColor="text1"/>
          <w:sz w:val="24"/>
          <w:szCs w:val="24"/>
        </w:rPr>
        <w:t>、</w:t>
      </w:r>
      <w:r w:rsidRPr="00F97466">
        <w:rPr>
          <w:rFonts w:asciiTheme="minorEastAsia" w:hAnsiTheme="minorEastAsia" w:cs="Times New Roman"/>
          <w:b/>
          <w:color w:val="000000" w:themeColor="text1"/>
          <w:kern w:val="0"/>
          <w:sz w:val="24"/>
          <w:szCs w:val="24"/>
        </w:rPr>
        <w:t>《电工电子技术》</w:t>
      </w:r>
    </w:p>
    <w:p w:rsidR="00517BA3" w:rsidRPr="00561CB3" w:rsidRDefault="00517BA3" w:rsidP="00237B5B">
      <w:pPr>
        <w:spacing w:line="560" w:lineRule="exact"/>
        <w:ind w:firstLineChars="250" w:firstLine="602"/>
        <w:rPr>
          <w:rFonts w:asciiTheme="minorEastAsia" w:hAnsiTheme="minorEastAsia" w:cs="Times New Roman"/>
          <w:color w:val="000000"/>
          <w:sz w:val="24"/>
        </w:rPr>
      </w:pPr>
      <w:r w:rsidRPr="00561CB3">
        <w:rPr>
          <w:rFonts w:asciiTheme="minorEastAsia" w:hAnsiTheme="minorEastAsia" w:cs="Times New Roman" w:hint="eastAsia"/>
          <w:b/>
          <w:kern w:val="0"/>
          <w:sz w:val="24"/>
          <w:szCs w:val="24"/>
        </w:rPr>
        <w:t>课程目标：</w:t>
      </w:r>
      <w:r w:rsidRPr="00561CB3">
        <w:rPr>
          <w:rFonts w:asciiTheme="minorEastAsia" w:hAnsiTheme="minorEastAsia" w:cs="Times New Roman"/>
          <w:color w:val="000000"/>
          <w:sz w:val="24"/>
        </w:rPr>
        <w:t>《电工电子技术》课程是高等职业院校</w:t>
      </w:r>
      <w:r w:rsidRPr="00561CB3">
        <w:rPr>
          <w:rFonts w:asciiTheme="minorEastAsia" w:hAnsiTheme="minorEastAsia" w:cs="Times New Roman" w:hint="eastAsia"/>
          <w:color w:val="000000"/>
          <w:sz w:val="24"/>
        </w:rPr>
        <w:t>自动化技术专业</w:t>
      </w:r>
      <w:r w:rsidRPr="00561CB3">
        <w:rPr>
          <w:rFonts w:asciiTheme="minorEastAsia" w:hAnsiTheme="minorEastAsia" w:cs="Times New Roman"/>
          <w:color w:val="000000"/>
          <w:sz w:val="24"/>
        </w:rPr>
        <w:t>一门重要的</w:t>
      </w:r>
      <w:r w:rsidRPr="00561CB3">
        <w:rPr>
          <w:rFonts w:asciiTheme="minorEastAsia" w:hAnsiTheme="minorEastAsia" w:cs="Times New Roman" w:hint="eastAsia"/>
          <w:color w:val="000000"/>
          <w:sz w:val="24"/>
        </w:rPr>
        <w:t>专业</w:t>
      </w:r>
      <w:r w:rsidRPr="00561CB3">
        <w:rPr>
          <w:rFonts w:asciiTheme="minorEastAsia" w:hAnsiTheme="minorEastAsia" w:cs="Times New Roman"/>
          <w:color w:val="000000"/>
          <w:sz w:val="24"/>
        </w:rPr>
        <w:t>基础课程，其任务是</w:t>
      </w:r>
      <w:r w:rsidRPr="00561CB3">
        <w:rPr>
          <w:rFonts w:asciiTheme="minorEastAsia" w:hAnsiTheme="minorEastAsia" w:cs="Times New Roman" w:hint="eastAsia"/>
          <w:color w:val="000000"/>
          <w:sz w:val="24"/>
        </w:rPr>
        <w:t>：</w:t>
      </w:r>
      <w:r w:rsidRPr="00561CB3">
        <w:rPr>
          <w:rFonts w:asciiTheme="minorEastAsia" w:hAnsiTheme="minorEastAsia" w:cs="Times New Roman"/>
          <w:color w:val="000000"/>
          <w:sz w:val="24"/>
        </w:rPr>
        <w:t>培养学生科学思维能力、创新能力、分析问题和解决实际问题的能力，树立理论联系实际的工程观</w:t>
      </w:r>
      <w:r w:rsidRPr="00561CB3">
        <w:rPr>
          <w:rFonts w:asciiTheme="minorEastAsia" w:hAnsiTheme="minorEastAsia" w:cs="Times New Roman" w:hint="eastAsia"/>
          <w:color w:val="000000"/>
          <w:sz w:val="24"/>
        </w:rPr>
        <w:t>，</w:t>
      </w:r>
      <w:r w:rsidRPr="00561CB3">
        <w:rPr>
          <w:rFonts w:asciiTheme="minorEastAsia" w:hAnsiTheme="minorEastAsia" w:cs="Times New Roman"/>
          <w:color w:val="000000"/>
          <w:sz w:val="24"/>
        </w:rPr>
        <w:t xml:space="preserve">是一门理论与实践一体化的技术基础课程。 </w:t>
      </w:r>
    </w:p>
    <w:p w:rsidR="00517BA3" w:rsidRPr="00561CB3" w:rsidRDefault="00517BA3" w:rsidP="00237B5B">
      <w:pPr>
        <w:spacing w:line="560" w:lineRule="exact"/>
        <w:ind w:firstLineChars="200" w:firstLine="480"/>
        <w:rPr>
          <w:rFonts w:asciiTheme="minorEastAsia" w:hAnsiTheme="minorEastAsia" w:cs="Times New Roman"/>
          <w:color w:val="000000"/>
          <w:sz w:val="24"/>
        </w:rPr>
      </w:pPr>
      <w:r w:rsidRPr="00561CB3">
        <w:rPr>
          <w:rFonts w:asciiTheme="minorEastAsia" w:hAnsiTheme="minorEastAsia" w:cs="Times New Roman"/>
          <w:color w:val="000000"/>
          <w:sz w:val="24"/>
        </w:rPr>
        <w:t>通过本课程的学习，</w:t>
      </w:r>
      <w:r w:rsidRPr="00561CB3">
        <w:rPr>
          <w:rFonts w:asciiTheme="minorEastAsia" w:hAnsiTheme="minorEastAsia" w:cs="Times New Roman"/>
          <w:sz w:val="24"/>
        </w:rPr>
        <w:t>使学生获得电路基础、模拟电路、数字电路方面专业所必需的基本理论</w:t>
      </w:r>
      <w:r w:rsidRPr="00561CB3">
        <w:rPr>
          <w:rFonts w:asciiTheme="minorEastAsia" w:hAnsiTheme="minorEastAsia" w:cs="Times New Roman"/>
          <w:color w:val="666666"/>
          <w:sz w:val="24"/>
        </w:rPr>
        <w:t>、</w:t>
      </w:r>
      <w:r w:rsidRPr="00561CB3">
        <w:rPr>
          <w:rFonts w:asciiTheme="minorEastAsia" w:hAnsiTheme="minorEastAsia" w:cs="Times New Roman"/>
          <w:sz w:val="24"/>
        </w:rPr>
        <w:t>基本知识和基本技能，</w:t>
      </w:r>
      <w:r w:rsidRPr="00561CB3">
        <w:rPr>
          <w:rFonts w:asciiTheme="minorEastAsia" w:hAnsiTheme="minorEastAsia" w:cs="Times New Roman"/>
          <w:color w:val="000000"/>
          <w:sz w:val="24"/>
        </w:rPr>
        <w:t>培养学生养成索取知识、处理问题和适应环境的良好习惯，提高实际动手操作能力。为后续课程的学习，和今后从事工程技术工作和科技工作奠定一定的基础。</w:t>
      </w:r>
    </w:p>
    <w:p w:rsidR="00517BA3" w:rsidRPr="00561CB3" w:rsidRDefault="00517BA3" w:rsidP="00237B5B">
      <w:pPr>
        <w:spacing w:line="560" w:lineRule="exact"/>
        <w:ind w:firstLineChars="200" w:firstLine="482"/>
        <w:rPr>
          <w:rFonts w:asciiTheme="minorEastAsia" w:hAnsiTheme="minorEastAsia" w:cs="Times New Roman"/>
          <w:sz w:val="24"/>
        </w:rPr>
      </w:pPr>
      <w:r w:rsidRPr="00561CB3">
        <w:rPr>
          <w:rFonts w:asciiTheme="minorEastAsia" w:hAnsiTheme="minorEastAsia" w:cs="Times New Roman" w:hint="eastAsia"/>
          <w:b/>
          <w:sz w:val="24"/>
        </w:rPr>
        <w:t>教学内容：</w:t>
      </w:r>
      <w:r w:rsidRPr="00561CB3">
        <w:rPr>
          <w:rFonts w:asciiTheme="minorEastAsia" w:hAnsiTheme="minorEastAsia" w:cs="Times New Roman" w:hint="eastAsia"/>
          <w:sz w:val="24"/>
        </w:rPr>
        <w:t>本课程属电类专业基础课，内容涵盖《电路基础》、《模拟电子技术》、《数字电子技术》三部分，主要讲述直流电路、正弦交流电路、磁路、常用电子器件、放大电路、集成运算放大器及数字逻辑电路等。它不仅理论知识丰富，而且还具有实践性强等特点。</w:t>
      </w:r>
    </w:p>
    <w:p w:rsidR="00517BA3" w:rsidRPr="00561CB3" w:rsidRDefault="00517BA3" w:rsidP="00237B5B">
      <w:pPr>
        <w:spacing w:line="560" w:lineRule="exact"/>
        <w:ind w:firstLineChars="200" w:firstLine="482"/>
        <w:rPr>
          <w:rFonts w:asciiTheme="minorEastAsia" w:hAnsiTheme="minorEastAsia"/>
          <w:sz w:val="24"/>
        </w:rPr>
      </w:pPr>
      <w:r w:rsidRPr="00561CB3">
        <w:rPr>
          <w:rFonts w:asciiTheme="minorEastAsia" w:hAnsiTheme="minorEastAsia" w:cs="Times New Roman" w:hint="eastAsia"/>
          <w:b/>
          <w:sz w:val="24"/>
        </w:rPr>
        <w:t>教学要求：</w:t>
      </w:r>
      <w:r w:rsidRPr="00561CB3">
        <w:rPr>
          <w:rFonts w:asciiTheme="minorEastAsia" w:hAnsiTheme="minorEastAsia" w:cs="Times New Roman" w:hint="eastAsia"/>
          <w:sz w:val="24"/>
        </w:rPr>
        <w:t>本课程知识点多，内容跳跃性强，教师教学难度大，</w:t>
      </w:r>
      <w:r w:rsidRPr="00561CB3">
        <w:rPr>
          <w:rFonts w:asciiTheme="minorEastAsia" w:hAnsiTheme="minorEastAsia"/>
          <w:sz w:val="24"/>
        </w:rPr>
        <w:t>考虑到本专业实施文理兼招，电路基础部分</w:t>
      </w:r>
      <w:r w:rsidRPr="00561CB3">
        <w:rPr>
          <w:rFonts w:asciiTheme="minorEastAsia" w:hAnsiTheme="minorEastAsia" w:hint="eastAsia"/>
          <w:sz w:val="24"/>
        </w:rPr>
        <w:t>，</w:t>
      </w:r>
      <w:r w:rsidRPr="00561CB3">
        <w:rPr>
          <w:rFonts w:asciiTheme="minorEastAsia" w:hAnsiTheme="minorEastAsia"/>
          <w:sz w:val="24"/>
        </w:rPr>
        <w:t>是文科生学习工科的转型阶段</w:t>
      </w:r>
      <w:r w:rsidRPr="00561CB3">
        <w:rPr>
          <w:rFonts w:asciiTheme="minorEastAsia" w:hAnsiTheme="minorEastAsia" w:hint="eastAsia"/>
          <w:sz w:val="24"/>
        </w:rPr>
        <w:t>，因此</w:t>
      </w:r>
      <w:r w:rsidRPr="00561CB3">
        <w:rPr>
          <w:rFonts w:asciiTheme="minorEastAsia" w:hAnsiTheme="minorEastAsia"/>
          <w:sz w:val="24"/>
        </w:rPr>
        <w:t>在教学过程中，第一章</w:t>
      </w:r>
      <w:r w:rsidRPr="00561CB3">
        <w:rPr>
          <w:rFonts w:asciiTheme="minorEastAsia" w:hAnsiTheme="minorEastAsia" w:hint="eastAsia"/>
          <w:sz w:val="24"/>
        </w:rPr>
        <w:t>直流</w:t>
      </w:r>
      <w:r w:rsidRPr="00561CB3">
        <w:rPr>
          <w:rFonts w:asciiTheme="minorEastAsia" w:hAnsiTheme="minorEastAsia" w:hint="eastAsia"/>
          <w:sz w:val="24"/>
        </w:rPr>
        <w:lastRenderedPageBreak/>
        <w:t>电路部分</w:t>
      </w:r>
      <w:r w:rsidRPr="00561CB3">
        <w:rPr>
          <w:rFonts w:asciiTheme="minorEastAsia" w:hAnsiTheme="minorEastAsia"/>
          <w:sz w:val="24"/>
        </w:rPr>
        <w:t>应</w:t>
      </w:r>
      <w:r w:rsidRPr="00561CB3">
        <w:rPr>
          <w:rFonts w:asciiTheme="minorEastAsia" w:hAnsiTheme="minorEastAsia" w:hint="eastAsia"/>
          <w:sz w:val="24"/>
        </w:rPr>
        <w:t>适当</w:t>
      </w:r>
      <w:r w:rsidRPr="00561CB3">
        <w:rPr>
          <w:rFonts w:asciiTheme="minorEastAsia" w:hAnsiTheme="minorEastAsia"/>
          <w:sz w:val="24"/>
        </w:rPr>
        <w:t>放慢进度，正确引导，避免部分学生</w:t>
      </w:r>
      <w:r w:rsidRPr="00561CB3">
        <w:rPr>
          <w:rFonts w:asciiTheme="minorEastAsia" w:hAnsiTheme="minorEastAsia" w:hint="eastAsia"/>
          <w:sz w:val="24"/>
        </w:rPr>
        <w:t>因</w:t>
      </w:r>
      <w:r w:rsidRPr="00561CB3">
        <w:rPr>
          <w:rFonts w:asciiTheme="minorEastAsia" w:hAnsiTheme="minorEastAsia"/>
          <w:sz w:val="24"/>
        </w:rPr>
        <w:t>接收</w:t>
      </w:r>
      <w:r w:rsidRPr="00561CB3">
        <w:rPr>
          <w:rFonts w:asciiTheme="minorEastAsia" w:hAnsiTheme="minorEastAsia" w:hint="eastAsia"/>
          <w:sz w:val="24"/>
        </w:rPr>
        <w:t>能力</w:t>
      </w:r>
      <w:r w:rsidRPr="00561CB3">
        <w:rPr>
          <w:rFonts w:asciiTheme="minorEastAsia" w:hAnsiTheme="minorEastAsia"/>
          <w:sz w:val="24"/>
        </w:rPr>
        <w:t>差而出现厌学</w:t>
      </w:r>
      <w:r w:rsidRPr="00561CB3">
        <w:rPr>
          <w:rFonts w:asciiTheme="minorEastAsia" w:hAnsiTheme="minorEastAsia" w:hint="eastAsia"/>
          <w:sz w:val="24"/>
        </w:rPr>
        <w:t>现象。</w:t>
      </w:r>
    </w:p>
    <w:p w:rsidR="00517BA3" w:rsidRPr="00C369E2" w:rsidRDefault="00517BA3" w:rsidP="00237B5B">
      <w:pPr>
        <w:spacing w:line="560" w:lineRule="exact"/>
        <w:ind w:firstLineChars="200" w:firstLine="480"/>
        <w:rPr>
          <w:sz w:val="24"/>
        </w:rPr>
      </w:pPr>
      <w:r w:rsidRPr="00561CB3">
        <w:rPr>
          <w:rFonts w:asciiTheme="minorEastAsia" w:hAnsiTheme="minorEastAsia" w:hint="eastAsia"/>
          <w:sz w:val="24"/>
        </w:rPr>
        <w:t>实验教学方面：要</w:t>
      </w:r>
      <w:r w:rsidRPr="00561CB3">
        <w:rPr>
          <w:rFonts w:asciiTheme="minorEastAsia" w:hAnsiTheme="minorEastAsia"/>
          <w:bCs/>
          <w:sz w:val="24"/>
        </w:rPr>
        <w:t>注重能力培养，强调素质提高，突出创新意识</w:t>
      </w:r>
      <w:r w:rsidRPr="00561CB3">
        <w:rPr>
          <w:rFonts w:asciiTheme="minorEastAsia" w:hAnsiTheme="minorEastAsia"/>
          <w:sz w:val="24"/>
        </w:rPr>
        <w:t>”。加强实验的实用性、</w:t>
      </w:r>
      <w:r w:rsidRPr="00561CB3">
        <w:rPr>
          <w:rFonts w:asciiTheme="minorEastAsia" w:hAnsiTheme="minorEastAsia" w:hint="eastAsia"/>
          <w:sz w:val="24"/>
        </w:rPr>
        <w:t>设计</w:t>
      </w:r>
      <w:r w:rsidRPr="00561CB3">
        <w:rPr>
          <w:rFonts w:asciiTheme="minorEastAsia" w:hAnsiTheme="minorEastAsia"/>
          <w:sz w:val="24"/>
        </w:rPr>
        <w:t>性和创造性。将理论与实践糅合在一起，体现</w:t>
      </w:r>
      <w:r w:rsidRPr="00561CB3">
        <w:rPr>
          <w:rFonts w:asciiTheme="minorEastAsia" w:hAnsiTheme="minorEastAsia" w:hint="eastAsia"/>
          <w:sz w:val="24"/>
        </w:rPr>
        <w:t>“理实一体“的特点</w:t>
      </w:r>
      <w:r w:rsidRPr="00561CB3">
        <w:rPr>
          <w:rFonts w:asciiTheme="minorEastAsia" w:hAnsiTheme="minorEastAsia"/>
          <w:sz w:val="24"/>
        </w:rPr>
        <w:t>。</w:t>
      </w:r>
    </w:p>
    <w:p w:rsidR="00517BA3" w:rsidRPr="00621014" w:rsidRDefault="00517BA3" w:rsidP="00237B5B">
      <w:pPr>
        <w:widowControl/>
        <w:spacing w:line="560" w:lineRule="exact"/>
        <w:ind w:firstLineChars="200" w:firstLine="482"/>
        <w:jc w:val="left"/>
        <w:rPr>
          <w:rFonts w:asciiTheme="minorEastAsia" w:hAnsiTheme="minorEastAsia" w:cs="Times New Roman"/>
          <w:b/>
          <w:kern w:val="0"/>
          <w:sz w:val="24"/>
          <w:szCs w:val="24"/>
        </w:rPr>
      </w:pPr>
      <w:r w:rsidRPr="00621014">
        <w:rPr>
          <w:rFonts w:asciiTheme="minorEastAsia" w:hAnsiTheme="minorEastAsia"/>
          <w:b/>
          <w:sz w:val="24"/>
          <w:szCs w:val="24"/>
        </w:rPr>
        <w:t>（</w:t>
      </w:r>
      <w:r w:rsidRPr="00621014">
        <w:rPr>
          <w:rFonts w:asciiTheme="minorEastAsia" w:hAnsiTheme="minorEastAsia" w:hint="eastAsia"/>
          <w:b/>
          <w:sz w:val="24"/>
          <w:szCs w:val="24"/>
        </w:rPr>
        <w:t>2</w:t>
      </w:r>
      <w:r w:rsidRPr="00621014">
        <w:rPr>
          <w:rFonts w:asciiTheme="minorEastAsia" w:hAnsiTheme="minorEastAsia"/>
          <w:b/>
          <w:sz w:val="24"/>
          <w:szCs w:val="24"/>
        </w:rPr>
        <w:t>）、</w:t>
      </w:r>
      <w:r w:rsidRPr="00621014">
        <w:rPr>
          <w:rFonts w:asciiTheme="minorEastAsia" w:hAnsiTheme="minorEastAsia" w:cs="Times New Roman"/>
          <w:b/>
          <w:kern w:val="0"/>
          <w:sz w:val="24"/>
          <w:szCs w:val="24"/>
        </w:rPr>
        <w:t>《工程识图》</w:t>
      </w:r>
    </w:p>
    <w:p w:rsidR="00517BA3" w:rsidRPr="00F30AA6" w:rsidRDefault="00517BA3" w:rsidP="00237B5B">
      <w:pPr>
        <w:widowControl/>
        <w:spacing w:line="560" w:lineRule="exact"/>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r>
        <w:rPr>
          <w:rFonts w:ascii="宋体" w:hAnsi="宋体" w:hint="eastAsia"/>
          <w:sz w:val="24"/>
        </w:rPr>
        <w:t>通过本课程的学习，使学员具备绘制和阅读工程图样的基本能力，职业素质严谨规范。</w:t>
      </w:r>
    </w:p>
    <w:p w:rsidR="00517BA3" w:rsidRPr="00F30AA6" w:rsidRDefault="00517BA3" w:rsidP="00237B5B">
      <w:pPr>
        <w:widowControl/>
        <w:spacing w:line="560" w:lineRule="exact"/>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Pr>
          <w:rFonts w:ascii="宋体" w:hAnsi="宋体" w:hint="eastAsia"/>
          <w:sz w:val="24"/>
        </w:rPr>
        <w:t>的基本能力。</w:t>
      </w:r>
    </w:p>
    <w:p w:rsidR="00517BA3" w:rsidRPr="00F30AA6" w:rsidRDefault="00517BA3" w:rsidP="00237B5B">
      <w:pPr>
        <w:widowControl/>
        <w:spacing w:line="560" w:lineRule="exact"/>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517BA3" w:rsidRPr="00310231" w:rsidRDefault="00517BA3" w:rsidP="00237B5B">
      <w:pPr>
        <w:widowControl/>
        <w:spacing w:line="560" w:lineRule="exact"/>
        <w:ind w:firstLineChars="100" w:firstLine="241"/>
        <w:jc w:val="left"/>
        <w:rPr>
          <w:rFonts w:asciiTheme="minorEastAsia" w:hAnsiTheme="minorEastAsia" w:cs="Times New Roman"/>
          <w:b/>
          <w:kern w:val="0"/>
          <w:sz w:val="24"/>
          <w:szCs w:val="24"/>
        </w:rPr>
      </w:pPr>
      <w:r w:rsidRPr="00310231">
        <w:rPr>
          <w:rFonts w:asciiTheme="minorEastAsia" w:hAnsiTheme="minorEastAsia" w:cs="Times New Roman" w:hint="eastAsia"/>
          <w:b/>
          <w:kern w:val="0"/>
          <w:sz w:val="24"/>
          <w:szCs w:val="24"/>
        </w:rPr>
        <w:t>（3）</w:t>
      </w:r>
      <w:r>
        <w:rPr>
          <w:rFonts w:asciiTheme="minorEastAsia" w:hAnsiTheme="minorEastAsia" w:cs="Times New Roman" w:hint="eastAsia"/>
          <w:b/>
          <w:kern w:val="0"/>
          <w:sz w:val="24"/>
          <w:szCs w:val="24"/>
        </w:rPr>
        <w:t>、</w:t>
      </w:r>
      <w:r w:rsidRPr="00310231">
        <w:rPr>
          <w:rFonts w:asciiTheme="minorEastAsia" w:hAnsiTheme="minorEastAsia" w:cs="Times New Roman" w:hint="eastAsia"/>
          <w:b/>
          <w:kern w:val="0"/>
          <w:sz w:val="24"/>
          <w:szCs w:val="24"/>
        </w:rPr>
        <w:t>《电机与电气控制技术》</w:t>
      </w:r>
    </w:p>
    <w:p w:rsidR="00517BA3" w:rsidRPr="00F66501" w:rsidRDefault="00517BA3" w:rsidP="00237B5B">
      <w:pPr>
        <w:widowControl/>
        <w:spacing w:line="560" w:lineRule="exact"/>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课程目标：</w:t>
      </w:r>
      <w:r w:rsidRPr="00F66501">
        <w:rPr>
          <w:rFonts w:asciiTheme="minorEastAsia" w:hAnsiTheme="minorEastAsia" w:cs="Times New Roman" w:hint="eastAsia"/>
          <w:kern w:val="0"/>
          <w:sz w:val="24"/>
          <w:szCs w:val="24"/>
        </w:rPr>
        <w:t>通过该课程的学习培养学生理解与掌握各类电机的结构特点、工作原理及现代控制系统的分析、设计、安装、调试、运行及维护方法。</w:t>
      </w:r>
    </w:p>
    <w:p w:rsidR="00517BA3" w:rsidRPr="00F66501" w:rsidRDefault="00517BA3" w:rsidP="00237B5B">
      <w:pPr>
        <w:widowControl/>
        <w:spacing w:line="560" w:lineRule="exact"/>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主要内容：</w:t>
      </w:r>
      <w:r w:rsidRPr="00F66501">
        <w:rPr>
          <w:rFonts w:asciiTheme="minorEastAsia" w:hAnsiTheme="minorEastAsia" w:cs="Times New Roman" w:hint="eastAsia"/>
          <w:kern w:val="0"/>
          <w:sz w:val="24"/>
          <w:szCs w:val="24"/>
        </w:rPr>
        <w:t>本课程通过</w:t>
      </w:r>
      <w:r>
        <w:rPr>
          <w:rFonts w:asciiTheme="minorEastAsia" w:hAnsiTheme="minorEastAsia" w:cs="Times New Roman" w:hint="eastAsia"/>
          <w:kern w:val="0"/>
          <w:sz w:val="24"/>
          <w:szCs w:val="24"/>
        </w:rPr>
        <w:t>对</w:t>
      </w:r>
      <w:r w:rsidRPr="00F66501">
        <w:rPr>
          <w:rFonts w:asciiTheme="minorEastAsia" w:hAnsiTheme="minorEastAsia" w:cs="Times New Roman" w:hint="eastAsia"/>
          <w:kern w:val="0"/>
          <w:sz w:val="24"/>
          <w:szCs w:val="24"/>
        </w:rPr>
        <w:t>交、直流电动机的工作原理、结构特点、工作特性，兼顾其他电动机的应用分析；以及以电动机为被控对象的现代控制系统的分析、设计、安装、调试运行、故障分析及排除等方法。</w:t>
      </w:r>
    </w:p>
    <w:p w:rsidR="00517BA3" w:rsidRDefault="00517BA3" w:rsidP="00237B5B">
      <w:pPr>
        <w:widowControl/>
        <w:spacing w:line="560" w:lineRule="exact"/>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教学要求</w:t>
      </w:r>
      <w:r>
        <w:rPr>
          <w:rFonts w:asciiTheme="minorEastAsia" w:hAnsiTheme="minorEastAsia" w:cs="Times New Roman" w:hint="eastAsia"/>
          <w:b/>
          <w:kern w:val="0"/>
          <w:sz w:val="24"/>
          <w:szCs w:val="24"/>
        </w:rPr>
        <w:t>：</w:t>
      </w:r>
      <w:r w:rsidRPr="00F66501">
        <w:rPr>
          <w:rFonts w:asciiTheme="minorEastAsia" w:hAnsiTheme="minorEastAsia" w:cs="Times New Roman" w:hint="eastAsia"/>
          <w:kern w:val="0"/>
          <w:sz w:val="24"/>
          <w:szCs w:val="24"/>
        </w:rPr>
        <w:t>一是以项目案例为载体将教学内容融入到一个个具体的项目中去，通过具体项目的实施，从简单到复杂、从易到难、直观生动地展示所要教学的内容。另一方面，充分考虑学生的个性发展，保留学生的自主选择空间，兼顾学生职业发展的需要。</w:t>
      </w:r>
    </w:p>
    <w:p w:rsidR="00517BA3" w:rsidRDefault="00517BA3" w:rsidP="00237B5B">
      <w:pPr>
        <w:widowControl/>
        <w:shd w:val="clear" w:color="auto" w:fill="FFFFFF"/>
        <w:spacing w:line="560" w:lineRule="exact"/>
        <w:ind w:firstLineChars="200" w:firstLine="482"/>
        <w:rPr>
          <w:b/>
          <w:sz w:val="24"/>
          <w:szCs w:val="24"/>
        </w:rPr>
      </w:pPr>
      <w:r w:rsidRPr="00A46D94">
        <w:rPr>
          <w:rFonts w:asciiTheme="minorEastAsia" w:hAnsiTheme="minorEastAsia" w:cs="Times New Roman" w:hint="eastAsia"/>
          <w:b/>
          <w:kern w:val="0"/>
          <w:sz w:val="24"/>
          <w:szCs w:val="24"/>
        </w:rPr>
        <w:t>（4）</w:t>
      </w:r>
      <w:r>
        <w:rPr>
          <w:rFonts w:asciiTheme="minorEastAsia" w:hAnsiTheme="minorEastAsia" w:cs="Times New Roman" w:hint="eastAsia"/>
          <w:b/>
          <w:kern w:val="0"/>
          <w:sz w:val="24"/>
          <w:szCs w:val="24"/>
        </w:rPr>
        <w:t>、</w:t>
      </w:r>
      <w:r w:rsidRPr="00A46D94">
        <w:rPr>
          <w:b/>
          <w:sz w:val="24"/>
          <w:szCs w:val="24"/>
        </w:rPr>
        <w:t>《</w:t>
      </w:r>
      <w:r w:rsidRPr="00A46D94">
        <w:rPr>
          <w:rFonts w:hint="eastAsia"/>
          <w:b/>
          <w:sz w:val="24"/>
          <w:szCs w:val="24"/>
        </w:rPr>
        <w:t>嵌入式技术</w:t>
      </w:r>
      <w:r>
        <w:rPr>
          <w:rFonts w:hint="eastAsia"/>
          <w:b/>
          <w:sz w:val="24"/>
          <w:szCs w:val="24"/>
        </w:rPr>
        <w:t>基础</w:t>
      </w:r>
      <w:r w:rsidRPr="005F72E1">
        <w:rPr>
          <w:b/>
          <w:sz w:val="24"/>
          <w:szCs w:val="24"/>
        </w:rPr>
        <w:t>》</w:t>
      </w:r>
    </w:p>
    <w:p w:rsidR="00517BA3" w:rsidRPr="00F70921" w:rsidRDefault="00517BA3" w:rsidP="00237B5B">
      <w:pPr>
        <w:widowControl/>
        <w:shd w:val="clear" w:color="auto" w:fill="FFFFFF"/>
        <w:spacing w:line="560" w:lineRule="exact"/>
        <w:ind w:firstLineChars="200" w:firstLine="482"/>
        <w:jc w:val="left"/>
        <w:rPr>
          <w:sz w:val="24"/>
        </w:rPr>
      </w:pPr>
      <w:r>
        <w:rPr>
          <w:rFonts w:hint="eastAsia"/>
          <w:b/>
          <w:sz w:val="24"/>
          <w:szCs w:val="24"/>
        </w:rPr>
        <w:t>教学目标：</w:t>
      </w:r>
      <w:r>
        <w:rPr>
          <w:rFonts w:hint="eastAsia"/>
          <w:sz w:val="24"/>
        </w:rPr>
        <w:t>通过本课程的学习，培养学生具备认识</w:t>
      </w:r>
      <w:r>
        <w:rPr>
          <w:rFonts w:hint="eastAsia"/>
          <w:sz w:val="24"/>
        </w:rPr>
        <w:t>5</w:t>
      </w:r>
      <w:r>
        <w:rPr>
          <w:sz w:val="24"/>
        </w:rPr>
        <w:t>1</w:t>
      </w:r>
      <w:r>
        <w:rPr>
          <w:rFonts w:hint="eastAsia"/>
          <w:sz w:val="24"/>
        </w:rPr>
        <w:t>单片机的基本机构的能力，初步熟悉</w:t>
      </w:r>
      <w:r>
        <w:rPr>
          <w:rFonts w:hint="eastAsia"/>
          <w:sz w:val="24"/>
        </w:rPr>
        <w:t>5</w:t>
      </w:r>
      <w:r>
        <w:rPr>
          <w:sz w:val="24"/>
        </w:rPr>
        <w:t>1</w:t>
      </w:r>
      <w:r>
        <w:rPr>
          <w:rFonts w:hint="eastAsia"/>
          <w:sz w:val="24"/>
        </w:rPr>
        <w:t>单片机的开发软件和开发过程；熟练掌握</w:t>
      </w:r>
      <w:r>
        <w:rPr>
          <w:rFonts w:hint="eastAsia"/>
          <w:sz w:val="24"/>
        </w:rPr>
        <w:t>C</w:t>
      </w:r>
      <w:r>
        <w:rPr>
          <w:sz w:val="24"/>
        </w:rPr>
        <w:t>51</w:t>
      </w:r>
      <w:r>
        <w:rPr>
          <w:rFonts w:hint="eastAsia"/>
          <w:sz w:val="24"/>
        </w:rPr>
        <w:t>语言的标志符、关键字、数据类型、运算符、语句、数组、指针、编译预处理器等语法知识及应用能力；</w:t>
      </w:r>
      <w:r w:rsidRPr="003224F6">
        <w:rPr>
          <w:rFonts w:hint="eastAsia"/>
          <w:sz w:val="24"/>
        </w:rPr>
        <w:t>为</w:t>
      </w:r>
      <w:r>
        <w:rPr>
          <w:rFonts w:hint="eastAsia"/>
          <w:sz w:val="24"/>
        </w:rPr>
        <w:t>能熟练利用</w:t>
      </w:r>
      <w:r>
        <w:rPr>
          <w:rFonts w:hint="eastAsia"/>
          <w:sz w:val="24"/>
        </w:rPr>
        <w:t>C</w:t>
      </w:r>
      <w:r>
        <w:rPr>
          <w:sz w:val="24"/>
        </w:rPr>
        <w:t>51</w:t>
      </w:r>
      <w:r>
        <w:rPr>
          <w:rFonts w:hint="eastAsia"/>
          <w:sz w:val="24"/>
        </w:rPr>
        <w:t>语言高效进行</w:t>
      </w:r>
      <w:r>
        <w:rPr>
          <w:rFonts w:hint="eastAsia"/>
          <w:sz w:val="24"/>
        </w:rPr>
        <w:t>5</w:t>
      </w:r>
      <w:r>
        <w:rPr>
          <w:sz w:val="24"/>
        </w:rPr>
        <w:t>1</w:t>
      </w:r>
      <w:r>
        <w:rPr>
          <w:rFonts w:hint="eastAsia"/>
          <w:sz w:val="24"/>
        </w:rPr>
        <w:t>单片机应用系统开发打下坚实的语言基础</w:t>
      </w:r>
      <w:r w:rsidRPr="00BE24DF">
        <w:rPr>
          <w:rFonts w:hint="eastAsia"/>
          <w:sz w:val="24"/>
        </w:rPr>
        <w:t>。</w:t>
      </w:r>
    </w:p>
    <w:p w:rsidR="00517BA3" w:rsidRPr="00F70921" w:rsidRDefault="00517BA3" w:rsidP="00237B5B">
      <w:pPr>
        <w:widowControl/>
        <w:shd w:val="clear" w:color="auto" w:fill="FFFFFF"/>
        <w:spacing w:line="560" w:lineRule="exact"/>
        <w:ind w:firstLineChars="200" w:firstLine="482"/>
        <w:jc w:val="left"/>
        <w:rPr>
          <w:sz w:val="24"/>
        </w:rPr>
      </w:pPr>
      <w:r w:rsidRPr="003224F6">
        <w:rPr>
          <w:b/>
          <w:sz w:val="24"/>
        </w:rPr>
        <w:lastRenderedPageBreak/>
        <w:t>主要内容：</w:t>
      </w:r>
      <w:r>
        <w:rPr>
          <w:rFonts w:hint="eastAsia"/>
          <w:sz w:val="24"/>
        </w:rPr>
        <w:t>单片机开发软件及开发过程；认识</w:t>
      </w:r>
      <w:r>
        <w:rPr>
          <w:rFonts w:hint="eastAsia"/>
          <w:sz w:val="24"/>
        </w:rPr>
        <w:t>5</w:t>
      </w:r>
      <w:r>
        <w:rPr>
          <w:sz w:val="24"/>
        </w:rPr>
        <w:t>1</w:t>
      </w:r>
      <w:r>
        <w:rPr>
          <w:rFonts w:hint="eastAsia"/>
          <w:sz w:val="24"/>
        </w:rPr>
        <w:t>单片机基本结构；</w:t>
      </w:r>
      <w:r>
        <w:rPr>
          <w:rFonts w:hint="eastAsia"/>
          <w:sz w:val="24"/>
        </w:rPr>
        <w:t>C</w:t>
      </w:r>
      <w:r>
        <w:rPr>
          <w:sz w:val="24"/>
        </w:rPr>
        <w:t>51</w:t>
      </w:r>
      <w:r>
        <w:rPr>
          <w:rFonts w:hint="eastAsia"/>
          <w:sz w:val="24"/>
        </w:rPr>
        <w:t>语言的标志符与关键字；</w:t>
      </w:r>
      <w:r>
        <w:rPr>
          <w:rFonts w:hint="eastAsia"/>
          <w:sz w:val="24"/>
        </w:rPr>
        <w:t>C</w:t>
      </w:r>
      <w:r>
        <w:rPr>
          <w:sz w:val="24"/>
        </w:rPr>
        <w:t>51</w:t>
      </w:r>
      <w:r>
        <w:rPr>
          <w:rFonts w:hint="eastAsia"/>
          <w:sz w:val="24"/>
        </w:rPr>
        <w:t>语言的数据类型与运算符；</w:t>
      </w:r>
      <w:r>
        <w:rPr>
          <w:rFonts w:hint="eastAsia"/>
          <w:sz w:val="24"/>
        </w:rPr>
        <w:t>C</w:t>
      </w:r>
      <w:r>
        <w:rPr>
          <w:sz w:val="24"/>
        </w:rPr>
        <w:t>51</w:t>
      </w:r>
      <w:r>
        <w:rPr>
          <w:rFonts w:hint="eastAsia"/>
          <w:sz w:val="24"/>
        </w:rPr>
        <w:t>语言的语句；</w:t>
      </w:r>
      <w:r>
        <w:rPr>
          <w:rFonts w:hint="eastAsia"/>
          <w:sz w:val="24"/>
        </w:rPr>
        <w:t>C</w:t>
      </w:r>
      <w:r>
        <w:rPr>
          <w:sz w:val="24"/>
        </w:rPr>
        <w:t>51</w:t>
      </w:r>
      <w:r>
        <w:rPr>
          <w:rFonts w:hint="eastAsia"/>
          <w:sz w:val="24"/>
        </w:rPr>
        <w:t>语言的数组；</w:t>
      </w:r>
      <w:r>
        <w:rPr>
          <w:rFonts w:hint="eastAsia"/>
          <w:sz w:val="24"/>
        </w:rPr>
        <w:t>C</w:t>
      </w:r>
      <w:r>
        <w:rPr>
          <w:sz w:val="24"/>
        </w:rPr>
        <w:t>51</w:t>
      </w:r>
      <w:r>
        <w:rPr>
          <w:rFonts w:hint="eastAsia"/>
          <w:sz w:val="24"/>
        </w:rPr>
        <w:t>语言的指针；</w:t>
      </w:r>
      <w:r>
        <w:rPr>
          <w:rFonts w:hint="eastAsia"/>
          <w:sz w:val="24"/>
        </w:rPr>
        <w:t>C</w:t>
      </w:r>
      <w:r>
        <w:rPr>
          <w:sz w:val="24"/>
        </w:rPr>
        <w:t>51</w:t>
      </w:r>
      <w:r>
        <w:rPr>
          <w:rFonts w:hint="eastAsia"/>
          <w:sz w:val="24"/>
        </w:rPr>
        <w:t>语言的函数；</w:t>
      </w:r>
      <w:r>
        <w:rPr>
          <w:rFonts w:hint="eastAsia"/>
          <w:sz w:val="24"/>
        </w:rPr>
        <w:t>C</w:t>
      </w:r>
      <w:r>
        <w:rPr>
          <w:sz w:val="24"/>
        </w:rPr>
        <w:t>51</w:t>
      </w:r>
      <w:r>
        <w:rPr>
          <w:rFonts w:hint="eastAsia"/>
          <w:sz w:val="24"/>
        </w:rPr>
        <w:t>语言的函数；</w:t>
      </w:r>
      <w:r>
        <w:rPr>
          <w:rFonts w:hint="eastAsia"/>
          <w:sz w:val="24"/>
        </w:rPr>
        <w:t>C</w:t>
      </w:r>
      <w:r>
        <w:rPr>
          <w:sz w:val="24"/>
        </w:rPr>
        <w:t>51</w:t>
      </w:r>
      <w:r>
        <w:rPr>
          <w:rFonts w:hint="eastAsia"/>
          <w:sz w:val="24"/>
        </w:rPr>
        <w:t>语言的编译预处理。</w:t>
      </w:r>
    </w:p>
    <w:p w:rsidR="00517BA3" w:rsidRDefault="00517BA3" w:rsidP="00237B5B">
      <w:pPr>
        <w:widowControl/>
        <w:shd w:val="clear" w:color="auto" w:fill="FFFFFF"/>
        <w:spacing w:line="560" w:lineRule="exact"/>
        <w:ind w:firstLineChars="200" w:firstLine="482"/>
        <w:jc w:val="left"/>
        <w:rPr>
          <w:sz w:val="24"/>
        </w:rPr>
      </w:pPr>
      <w:r w:rsidRPr="003224F6">
        <w:rPr>
          <w:b/>
          <w:sz w:val="24"/>
        </w:rPr>
        <w:t>教学要求：</w:t>
      </w:r>
      <w:r w:rsidRPr="008442A1">
        <w:rPr>
          <w:rFonts w:hint="eastAsia"/>
          <w:sz w:val="24"/>
        </w:rPr>
        <w:t>根据</w:t>
      </w:r>
      <w:r>
        <w:rPr>
          <w:rFonts w:hint="eastAsia"/>
          <w:sz w:val="24"/>
        </w:rPr>
        <w:t>嵌入式技术基础</w:t>
      </w:r>
      <w:r w:rsidRPr="008442A1">
        <w:rPr>
          <w:rFonts w:hint="eastAsia"/>
          <w:sz w:val="24"/>
        </w:rPr>
        <w:t>专业技术和实践性强的课程特点，为提升教学质量，在教学过程中采用理实一体化教学模式，将教与学、讲与练相结合，改变以往传统的教</w:t>
      </w:r>
      <w:r>
        <w:rPr>
          <w:rFonts w:hint="eastAsia"/>
          <w:sz w:val="24"/>
        </w:rPr>
        <w:t>学模式，采用</w:t>
      </w:r>
      <w:proofErr w:type="spellStart"/>
      <w:r>
        <w:rPr>
          <w:rFonts w:hint="eastAsia"/>
          <w:sz w:val="24"/>
        </w:rPr>
        <w:t>Ke</w:t>
      </w:r>
      <w:r>
        <w:rPr>
          <w:sz w:val="24"/>
        </w:rPr>
        <w:t>il</w:t>
      </w:r>
      <w:proofErr w:type="spellEnd"/>
      <w:r>
        <w:rPr>
          <w:rFonts w:hint="eastAsia"/>
          <w:sz w:val="24"/>
        </w:rPr>
        <w:t>与</w:t>
      </w:r>
      <w:r>
        <w:rPr>
          <w:rFonts w:hint="eastAsia"/>
          <w:sz w:val="24"/>
        </w:rPr>
        <w:t>P</w:t>
      </w:r>
      <w:r>
        <w:rPr>
          <w:sz w:val="24"/>
        </w:rPr>
        <w:t>roteus</w:t>
      </w:r>
      <w:r>
        <w:rPr>
          <w:rFonts w:hint="eastAsia"/>
          <w:sz w:val="24"/>
        </w:rPr>
        <w:t>联合仿真实验，学生可随时随地进行学习</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C</w:t>
      </w:r>
      <w:r>
        <w:rPr>
          <w:sz w:val="24"/>
        </w:rPr>
        <w:t>51</w:t>
      </w:r>
      <w:r>
        <w:rPr>
          <w:rFonts w:hint="eastAsia"/>
          <w:sz w:val="24"/>
        </w:rPr>
        <w:t>语言的语法并熟练掌握其应用能力</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517BA3" w:rsidRPr="00B00A71" w:rsidRDefault="00517BA3" w:rsidP="00237B5B">
      <w:pPr>
        <w:spacing w:line="560" w:lineRule="exact"/>
        <w:ind w:firstLineChars="200" w:firstLine="482"/>
        <w:rPr>
          <w:b/>
          <w:sz w:val="24"/>
          <w:szCs w:val="24"/>
        </w:rPr>
      </w:pPr>
      <w:r w:rsidRPr="00B00A71">
        <w:rPr>
          <w:rFonts w:asciiTheme="minorEastAsia" w:hAnsiTheme="minorEastAsia" w:cs="Times New Roman" w:hint="eastAsia"/>
          <w:b/>
          <w:kern w:val="0"/>
          <w:sz w:val="24"/>
          <w:szCs w:val="24"/>
        </w:rPr>
        <w:t>（5）</w:t>
      </w:r>
      <w:r>
        <w:rPr>
          <w:rFonts w:asciiTheme="minorEastAsia" w:hAnsiTheme="minorEastAsia" w:cs="Times New Roman" w:hint="eastAsia"/>
          <w:b/>
          <w:kern w:val="0"/>
          <w:sz w:val="24"/>
          <w:szCs w:val="24"/>
        </w:rPr>
        <w:t>、</w:t>
      </w:r>
      <w:r w:rsidRPr="00B00A71">
        <w:rPr>
          <w:b/>
          <w:sz w:val="24"/>
          <w:szCs w:val="24"/>
        </w:rPr>
        <w:t>《</w:t>
      </w:r>
      <w:r w:rsidRPr="00B00A71">
        <w:rPr>
          <w:rFonts w:hint="eastAsia"/>
          <w:b/>
          <w:sz w:val="24"/>
          <w:szCs w:val="24"/>
        </w:rPr>
        <w:t>自动控制原理</w:t>
      </w:r>
      <w:r w:rsidRPr="00B00A71">
        <w:rPr>
          <w:b/>
          <w:sz w:val="24"/>
          <w:szCs w:val="24"/>
        </w:rPr>
        <w:t>》</w:t>
      </w:r>
    </w:p>
    <w:p w:rsidR="00517BA3" w:rsidRPr="00B00A71" w:rsidRDefault="00517BA3" w:rsidP="00237B5B">
      <w:pPr>
        <w:spacing w:line="560" w:lineRule="exact"/>
        <w:ind w:firstLineChars="200" w:firstLine="482"/>
        <w:jc w:val="left"/>
        <w:rPr>
          <w:b/>
          <w:sz w:val="24"/>
          <w:szCs w:val="24"/>
        </w:rPr>
      </w:pPr>
      <w:r w:rsidRPr="00B00A71">
        <w:rPr>
          <w:rFonts w:hint="eastAsia"/>
          <w:b/>
          <w:sz w:val="24"/>
          <w:szCs w:val="24"/>
        </w:rPr>
        <w:t>教学目标：</w:t>
      </w:r>
      <w:r w:rsidRPr="00B00A71">
        <w:rPr>
          <w:rFonts w:ascii="宋体" w:hAnsi="宋体"/>
          <w:sz w:val="24"/>
          <w:szCs w:val="24"/>
        </w:rPr>
        <w:t>通过对《自动控制原理》的学习，使学员理解和掌握现代自动控制原理的基本理论、基本知识和基本技能，了解自动控制原理的发展现状。注重控制理论教学、实践的连续性，在课程教学的基础上，结合科研项目，介绍实际运用控制理论解决工程问题的思想和方法，启发引导学生灵活自如地运用所学知识分析解决实际问题，为专业课的学习和进一步深造打下必要的理论基础，掌握必要的基本技能。</w:t>
      </w:r>
    </w:p>
    <w:p w:rsidR="00517BA3" w:rsidRPr="00B00A71" w:rsidRDefault="00517BA3" w:rsidP="00237B5B">
      <w:pPr>
        <w:spacing w:line="560" w:lineRule="exact"/>
        <w:ind w:firstLineChars="200" w:firstLine="482"/>
        <w:jc w:val="left"/>
        <w:rPr>
          <w:b/>
          <w:sz w:val="24"/>
          <w:szCs w:val="24"/>
        </w:rPr>
      </w:pPr>
      <w:r w:rsidRPr="00B00A71">
        <w:rPr>
          <w:b/>
          <w:sz w:val="24"/>
          <w:szCs w:val="24"/>
        </w:rPr>
        <w:t>主要内容：</w:t>
      </w:r>
      <w:r w:rsidRPr="00B00A71">
        <w:rPr>
          <w:rFonts w:ascii="宋体" w:hAnsi="宋体" w:hint="eastAsia"/>
          <w:sz w:val="24"/>
          <w:szCs w:val="24"/>
        </w:rPr>
        <w:t>根据电气自动化专业对电气设备安装能力和电气设备操作能力的要求，本课程主要选取了自动控制系统的基本概念、数学模型、时域分析、根轨迹分析、频域分析和校正等内容，按照由浅入深、由简单到复杂的理念，并考虑学生以后的再学习与深造，设计了以上六个部分的教学内容。</w:t>
      </w:r>
    </w:p>
    <w:p w:rsidR="00517BA3" w:rsidRPr="00B00A71" w:rsidRDefault="00517BA3" w:rsidP="00237B5B">
      <w:pPr>
        <w:spacing w:line="560" w:lineRule="exact"/>
        <w:ind w:firstLineChars="200" w:firstLine="482"/>
        <w:rPr>
          <w:b/>
          <w:sz w:val="24"/>
          <w:szCs w:val="24"/>
        </w:rPr>
      </w:pPr>
      <w:r w:rsidRPr="00B00A71">
        <w:rPr>
          <w:b/>
          <w:sz w:val="24"/>
          <w:szCs w:val="24"/>
        </w:rPr>
        <w:t>教学要求：</w:t>
      </w:r>
      <w:r w:rsidRPr="00B00A71">
        <w:rPr>
          <w:rFonts w:hint="eastAsia"/>
          <w:sz w:val="24"/>
          <w:szCs w:val="24"/>
        </w:rPr>
        <w:t>根据</w:t>
      </w:r>
      <w:r w:rsidRPr="00B00A71">
        <w:rPr>
          <w:rFonts w:ascii="宋体" w:hAnsi="宋体"/>
          <w:sz w:val="24"/>
          <w:szCs w:val="24"/>
        </w:rPr>
        <w:t>《自动控制原理》</w:t>
      </w:r>
      <w:r w:rsidRPr="00B00A71">
        <w:rPr>
          <w:rFonts w:ascii="宋体" w:hAnsi="宋体" w:hint="eastAsia"/>
          <w:sz w:val="24"/>
          <w:szCs w:val="24"/>
        </w:rPr>
        <w:t>课程理论</w:t>
      </w:r>
      <w:r w:rsidRPr="00B00A71">
        <w:rPr>
          <w:rFonts w:hint="eastAsia"/>
          <w:sz w:val="24"/>
          <w:szCs w:val="24"/>
        </w:rPr>
        <w:t>性强的课程特点，为提升教学质量，在教学过程中采用理实一体化教学模式，将教与学、讲与练相结合，改变以往传统的教学模式，采用仿真实验有效的解决理论性强的难题，通过仿真实验极大的提高了学生学习兴趣，</w:t>
      </w:r>
      <w:r w:rsidRPr="00B00A71">
        <w:rPr>
          <w:rFonts w:ascii="Times New Roman" w:eastAsia="宋体" w:hAnsi="Times New Roman" w:cs="Times New Roman" w:hint="eastAsia"/>
          <w:color w:val="000000"/>
          <w:sz w:val="24"/>
          <w:szCs w:val="24"/>
        </w:rPr>
        <w:t>讲授中应</w:t>
      </w:r>
      <w:r w:rsidRPr="00B00A71">
        <w:rPr>
          <w:rFonts w:ascii="Times New Roman" w:eastAsia="宋体" w:hAnsi="Times New Roman" w:cs="Times New Roman"/>
          <w:color w:val="000000"/>
          <w:sz w:val="24"/>
          <w:szCs w:val="24"/>
        </w:rPr>
        <w:t>力争多</w:t>
      </w:r>
      <w:r w:rsidRPr="00B00A71">
        <w:rPr>
          <w:rFonts w:ascii="Times New Roman" w:eastAsia="宋体" w:hAnsi="Times New Roman" w:cs="Times New Roman" w:hint="eastAsia"/>
          <w:color w:val="000000"/>
          <w:sz w:val="24"/>
          <w:szCs w:val="24"/>
        </w:rPr>
        <w:t>介绍</w:t>
      </w:r>
      <w:r w:rsidRPr="00B00A71">
        <w:rPr>
          <w:rFonts w:ascii="Times New Roman" w:eastAsia="宋体" w:hAnsi="Times New Roman" w:cs="Times New Roman"/>
          <w:color w:val="000000"/>
          <w:sz w:val="24"/>
          <w:szCs w:val="24"/>
        </w:rPr>
        <w:t>自动化领域前沿</w:t>
      </w:r>
      <w:r w:rsidRPr="00B00A71">
        <w:rPr>
          <w:rFonts w:ascii="Times New Roman" w:eastAsia="宋体" w:hAnsi="Times New Roman" w:cs="Times New Roman" w:hint="eastAsia"/>
          <w:color w:val="000000"/>
          <w:sz w:val="24"/>
          <w:szCs w:val="24"/>
        </w:rPr>
        <w:t>成果</w:t>
      </w:r>
      <w:r w:rsidRPr="00B00A71">
        <w:rPr>
          <w:rFonts w:ascii="Times New Roman" w:eastAsia="宋体" w:hAnsi="Times New Roman" w:cs="Times New Roman"/>
          <w:color w:val="000000"/>
          <w:sz w:val="24"/>
          <w:szCs w:val="24"/>
        </w:rPr>
        <w:t>，拓展学员的知识面，启发解决问题的思路。</w:t>
      </w:r>
      <w:r w:rsidRPr="00B00A71">
        <w:rPr>
          <w:rFonts w:ascii="Times New Roman" w:eastAsia="宋体" w:hAnsi="Times New Roman" w:cs="Times New Roman" w:hint="eastAsia"/>
          <w:sz w:val="24"/>
          <w:szCs w:val="24"/>
        </w:rPr>
        <w:t>在总结</w:t>
      </w:r>
      <w:r w:rsidRPr="00B00A71">
        <w:rPr>
          <w:rFonts w:ascii="Times New Roman" w:eastAsia="宋体" w:hAnsi="Times New Roman" w:cs="Times New Roman"/>
          <w:sz w:val="24"/>
          <w:szCs w:val="24"/>
        </w:rPr>
        <w:t>教学经验</w:t>
      </w:r>
      <w:r w:rsidRPr="00B00A71">
        <w:rPr>
          <w:rFonts w:ascii="Times New Roman" w:eastAsia="宋体" w:hAnsi="Times New Roman" w:cs="Times New Roman" w:hint="eastAsia"/>
          <w:sz w:val="24"/>
          <w:szCs w:val="24"/>
        </w:rPr>
        <w:t>和研究成果</w:t>
      </w:r>
      <w:r w:rsidRPr="00B00A71">
        <w:rPr>
          <w:rFonts w:ascii="Times New Roman" w:eastAsia="宋体" w:hAnsi="Times New Roman" w:cs="Times New Roman"/>
          <w:sz w:val="24"/>
          <w:szCs w:val="24"/>
        </w:rPr>
        <w:t>的基础上</w:t>
      </w:r>
      <w:r w:rsidRPr="00B00A71">
        <w:rPr>
          <w:rFonts w:ascii="Times New Roman" w:eastAsia="宋体" w:hAnsi="Times New Roman" w:cs="Times New Roman" w:hint="eastAsia"/>
          <w:sz w:val="24"/>
          <w:szCs w:val="24"/>
        </w:rPr>
        <w:t>，对</w:t>
      </w:r>
      <w:r w:rsidRPr="00B00A71">
        <w:rPr>
          <w:rFonts w:ascii="Times New Roman" w:eastAsia="宋体" w:hAnsi="Times New Roman" w:cs="Times New Roman"/>
          <w:sz w:val="24"/>
          <w:szCs w:val="24"/>
        </w:rPr>
        <w:t>课程目标</w:t>
      </w:r>
      <w:r w:rsidRPr="00B00A71">
        <w:rPr>
          <w:rFonts w:ascii="Times New Roman" w:eastAsia="宋体" w:hAnsi="Times New Roman" w:cs="Times New Roman" w:hint="eastAsia"/>
          <w:sz w:val="24"/>
          <w:szCs w:val="24"/>
        </w:rPr>
        <w:t>分别从知识与技能、过程与方法、情感态度与价值观等方面进行具体明确的阐述。</w:t>
      </w:r>
    </w:p>
    <w:p w:rsidR="00517BA3" w:rsidRPr="009E0653" w:rsidRDefault="00517BA3" w:rsidP="00237B5B">
      <w:pPr>
        <w:widowControl/>
        <w:spacing w:line="560" w:lineRule="exact"/>
        <w:ind w:firstLineChars="200" w:firstLine="482"/>
        <w:jc w:val="left"/>
        <w:rPr>
          <w:rFonts w:asciiTheme="minorEastAsia" w:hAnsiTheme="minorEastAsia"/>
          <w:b/>
          <w:sz w:val="24"/>
          <w:szCs w:val="24"/>
        </w:rPr>
      </w:pPr>
      <w:r>
        <w:rPr>
          <w:rFonts w:asciiTheme="minorEastAsia" w:hAnsiTheme="minorEastAsia" w:hint="eastAsia"/>
          <w:b/>
          <w:sz w:val="24"/>
          <w:szCs w:val="24"/>
        </w:rPr>
        <w:lastRenderedPageBreak/>
        <w:t>2</w:t>
      </w:r>
      <w:r w:rsidRPr="009E0653">
        <w:rPr>
          <w:rFonts w:asciiTheme="minorEastAsia" w:hAnsiTheme="minorEastAsia" w:hint="eastAsia"/>
          <w:b/>
          <w:sz w:val="24"/>
          <w:szCs w:val="24"/>
        </w:rPr>
        <w:t>、专业</w:t>
      </w:r>
      <w:r>
        <w:rPr>
          <w:rFonts w:asciiTheme="minorEastAsia" w:hAnsiTheme="minorEastAsia" w:hint="eastAsia"/>
          <w:b/>
          <w:sz w:val="24"/>
          <w:szCs w:val="24"/>
        </w:rPr>
        <w:t>核心</w:t>
      </w:r>
      <w:r w:rsidRPr="009E0653">
        <w:rPr>
          <w:rFonts w:asciiTheme="minorEastAsia" w:hAnsiTheme="minorEastAsia" w:hint="eastAsia"/>
          <w:b/>
          <w:sz w:val="24"/>
          <w:szCs w:val="24"/>
        </w:rPr>
        <w:t>课</w:t>
      </w:r>
    </w:p>
    <w:p w:rsidR="00517BA3" w:rsidRDefault="00517BA3" w:rsidP="00237B5B">
      <w:pPr>
        <w:widowControl/>
        <w:spacing w:line="560" w:lineRule="exact"/>
        <w:ind w:firstLineChars="150" w:firstLine="361"/>
        <w:jc w:val="left"/>
        <w:rPr>
          <w:rFonts w:asciiTheme="minorEastAsia" w:hAnsiTheme="minorEastAsia" w:cs="Times New Roman"/>
          <w:b/>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1）、</w:t>
      </w:r>
      <w:r w:rsidRPr="00F002C2">
        <w:rPr>
          <w:rFonts w:asciiTheme="minorEastAsia" w:hAnsiTheme="minorEastAsia" w:cs="Times New Roman"/>
          <w:b/>
          <w:kern w:val="0"/>
          <w:sz w:val="24"/>
          <w:szCs w:val="24"/>
        </w:rPr>
        <w:t>《工厂供电》</w:t>
      </w:r>
    </w:p>
    <w:p w:rsidR="00517BA3" w:rsidRPr="00B6186A" w:rsidRDefault="00517BA3" w:rsidP="00237B5B">
      <w:pPr>
        <w:widowControl/>
        <w:shd w:val="clear" w:color="auto" w:fill="FFFFFF"/>
        <w:spacing w:line="560" w:lineRule="exact"/>
        <w:ind w:firstLineChars="200" w:firstLine="482"/>
        <w:jc w:val="left"/>
        <w:rPr>
          <w:b/>
          <w:sz w:val="24"/>
          <w:szCs w:val="24"/>
        </w:rPr>
      </w:pPr>
      <w:r>
        <w:rPr>
          <w:rFonts w:hint="eastAsia"/>
          <w:b/>
          <w:sz w:val="24"/>
          <w:szCs w:val="24"/>
        </w:rPr>
        <w:t>教学目标：</w:t>
      </w:r>
      <w:r>
        <w:rPr>
          <w:rFonts w:ascii="宋体" w:hAnsi="宋体" w:cs="宋体" w:hint="eastAsia"/>
          <w:color w:val="000000"/>
          <w:kern w:val="0"/>
          <w:sz w:val="24"/>
        </w:rPr>
        <w:t>本课程偏重于工厂电能供应与分配的理论与实际应用。通过本课程的学习，初步掌握供配电技术的基本设计思路和方法，具有日常运行维护及排除故障过程中所具备的基本技能，为今后从事企业供配电技术工作奠定初步的基础，是一门理论与实践密切结合的课程。</w:t>
      </w:r>
    </w:p>
    <w:p w:rsidR="00517BA3" w:rsidRPr="00B6186A" w:rsidRDefault="00517BA3" w:rsidP="00237B5B">
      <w:pPr>
        <w:widowControl/>
        <w:shd w:val="clear" w:color="auto" w:fill="FFFFFF"/>
        <w:spacing w:line="560" w:lineRule="exact"/>
        <w:ind w:firstLineChars="200" w:firstLine="482"/>
        <w:jc w:val="left"/>
        <w:rPr>
          <w:sz w:val="24"/>
        </w:rPr>
      </w:pPr>
      <w:r w:rsidRPr="00B6186A">
        <w:rPr>
          <w:rFonts w:hint="eastAsia"/>
          <w:b/>
          <w:sz w:val="24"/>
        </w:rPr>
        <w:t>主要内容：</w:t>
      </w:r>
      <w:r w:rsidRPr="00B6186A">
        <w:rPr>
          <w:rFonts w:hint="eastAsia"/>
          <w:sz w:val="24"/>
        </w:rPr>
        <w:t>工厂供电基本理论和基本计算；工厂供电的意义、要求、任务及有关知识，电力系统的电压，电力系统的中性点运行方式；工厂的电力负荷及其计算；短路电流及其计算。供电系统中一次系统有关知识：工厂变配电所的任务和类型，高压一次设备，电力变压器，电流互感器和电压互感器；工厂电力线路的接线方式，工厂电力线路的结构与敷设，导线和电缆截面的选择。供电系统中二次系统有关知识：继电保护的基本知识，工厂高压线路的继电保护，电力变压器的继电保护，高压电动机的继电保护。</w:t>
      </w:r>
    </w:p>
    <w:p w:rsidR="00517BA3" w:rsidRDefault="00517BA3" w:rsidP="00237B5B">
      <w:pPr>
        <w:widowControl/>
        <w:shd w:val="clear" w:color="auto" w:fill="FFFFFF"/>
        <w:spacing w:line="560" w:lineRule="exact"/>
        <w:ind w:firstLineChars="200" w:firstLine="482"/>
        <w:jc w:val="left"/>
        <w:rPr>
          <w:b/>
          <w:sz w:val="24"/>
          <w:szCs w:val="24"/>
        </w:rPr>
      </w:pPr>
      <w:r w:rsidRPr="003224F6">
        <w:rPr>
          <w:rFonts w:hint="eastAsia"/>
          <w:b/>
          <w:sz w:val="24"/>
        </w:rPr>
        <w:t>教学要求：</w:t>
      </w:r>
      <w:r>
        <w:rPr>
          <w:rFonts w:ascii="宋体" w:hAnsi="宋体" w:hint="eastAsia"/>
          <w:sz w:val="24"/>
        </w:rPr>
        <w:t>本课程是一门实践性较强的课程，需借助多媒体课件、模拟屏和室外实际线路与设备辅助教学。讲授简单的负荷计算，短路计算方法，工业企业总降压变电所、车间变电所的结构、原理、类型，工厂供电系统过流保护时，需采用理论讲解</w:t>
      </w:r>
      <w:r>
        <w:rPr>
          <w:rFonts w:ascii="宋体" w:hAnsi="宋体"/>
          <w:sz w:val="24"/>
        </w:rPr>
        <w:t>+</w:t>
      </w:r>
      <w:r>
        <w:rPr>
          <w:rFonts w:ascii="宋体" w:hAnsi="宋体" w:hint="eastAsia"/>
          <w:sz w:val="24"/>
        </w:rPr>
        <w:t>实物演示的方式进行；在讲授高压设备时，需以课件教学的方式让学生对各种设备进行感性认知，再以学校供配电线路与设备为例，实现理论联系实际；在进行操作票实训时，需辅以模拟屏进行模拟操作。通过各种教学方式的灵活运用，提高学生的学习积极性；通过课程中大量的实际案例讲解，提高学生的学习兴趣；通过职教云平台的应用，实现课前、课中、课后的全过程学习周期。</w:t>
      </w:r>
    </w:p>
    <w:p w:rsidR="00517BA3" w:rsidRPr="006479F7" w:rsidRDefault="00517BA3" w:rsidP="00237B5B">
      <w:pPr>
        <w:widowControl/>
        <w:spacing w:line="560" w:lineRule="exact"/>
        <w:ind w:firstLineChars="200" w:firstLine="482"/>
        <w:jc w:val="left"/>
        <w:rPr>
          <w:rFonts w:asciiTheme="minorEastAsia" w:hAnsiTheme="minorEastAsia" w:cs="宋体"/>
          <w:b/>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2）、</w:t>
      </w:r>
      <w:r w:rsidRPr="006479F7">
        <w:rPr>
          <w:rFonts w:asciiTheme="minorEastAsia" w:hAnsiTheme="minorEastAsia" w:cs="宋体" w:hint="eastAsia"/>
          <w:b/>
          <w:kern w:val="0"/>
          <w:sz w:val="24"/>
          <w:szCs w:val="24"/>
        </w:rPr>
        <w:t>《</w:t>
      </w:r>
      <w:r w:rsidRPr="006479F7">
        <w:rPr>
          <w:rFonts w:asciiTheme="minorEastAsia" w:hAnsiTheme="minorEastAsia" w:cs="宋体"/>
          <w:b/>
          <w:kern w:val="0"/>
          <w:sz w:val="24"/>
          <w:szCs w:val="24"/>
        </w:rPr>
        <w:t>可编程控制器与应用</w:t>
      </w:r>
      <w:r w:rsidRPr="006479F7">
        <w:rPr>
          <w:rFonts w:asciiTheme="minorEastAsia" w:hAnsiTheme="minorEastAsia" w:cs="宋体" w:hint="eastAsia"/>
          <w:b/>
          <w:kern w:val="0"/>
          <w:sz w:val="24"/>
          <w:szCs w:val="24"/>
        </w:rPr>
        <w:t>》</w:t>
      </w:r>
    </w:p>
    <w:p w:rsidR="00517BA3" w:rsidRPr="006479F7" w:rsidRDefault="00517BA3" w:rsidP="00237B5B">
      <w:pPr>
        <w:widowControl/>
        <w:spacing w:line="560" w:lineRule="exact"/>
        <w:ind w:firstLineChars="200" w:firstLine="48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t>课程目标：</w:t>
      </w:r>
      <w:r w:rsidRPr="006479F7">
        <w:rPr>
          <w:rFonts w:ascii="宋体" w:hAnsi="宋体" w:cs="Courier New"/>
          <w:sz w:val="24"/>
        </w:rPr>
        <w:t>通过本课程的学习，</w:t>
      </w:r>
      <w:r w:rsidRPr="006479F7">
        <w:rPr>
          <w:rFonts w:ascii="宋体" w:hAnsi="宋体" w:cs="宋体"/>
          <w:kern w:val="0"/>
          <w:sz w:val="24"/>
        </w:rPr>
        <w:t>使学生</w:t>
      </w:r>
      <w:r w:rsidRPr="006479F7">
        <w:rPr>
          <w:rFonts w:ascii="宋体" w:hAnsi="宋体" w:hint="eastAsia"/>
          <w:sz w:val="24"/>
        </w:rPr>
        <w:t>熟练掌握PLC的基本原理和功能，掌握PLC程序编制、仿真方法，能根据</w:t>
      </w:r>
      <w:r w:rsidRPr="006479F7">
        <w:rPr>
          <w:rFonts w:ascii="宋体" w:hAnsi="宋体" w:cs="宋体"/>
          <w:kern w:val="0"/>
          <w:sz w:val="24"/>
        </w:rPr>
        <w:t>常见工业控制对象的特点和</w:t>
      </w:r>
      <w:r w:rsidRPr="006479F7">
        <w:rPr>
          <w:rFonts w:ascii="宋体" w:hAnsi="宋体" w:hint="eastAsia"/>
          <w:sz w:val="24"/>
        </w:rPr>
        <w:t>控制要求</w:t>
      </w:r>
      <w:r w:rsidRPr="006479F7">
        <w:rPr>
          <w:rFonts w:ascii="宋体" w:hAnsi="宋体" w:cs="宋体"/>
          <w:kern w:val="0"/>
          <w:sz w:val="24"/>
        </w:rPr>
        <w:t>，正确选择控制方案，掌握</w:t>
      </w:r>
      <w:r w:rsidRPr="006479F7">
        <w:rPr>
          <w:rFonts w:ascii="宋体" w:hAnsi="宋体"/>
          <w:kern w:val="0"/>
          <w:sz w:val="24"/>
        </w:rPr>
        <w:t>PLC控制系统的设计、安装和调试方法</w:t>
      </w:r>
      <w:r w:rsidRPr="006479F7">
        <w:rPr>
          <w:rFonts w:ascii="宋体" w:hAnsi="宋体" w:hint="eastAsia"/>
          <w:kern w:val="0"/>
          <w:sz w:val="24"/>
        </w:rPr>
        <w:t>，使学生</w:t>
      </w:r>
      <w:r w:rsidRPr="006479F7">
        <w:rPr>
          <w:rFonts w:ascii="宋体" w:hAnsi="宋体" w:cs="Courier New"/>
          <w:sz w:val="24"/>
        </w:rPr>
        <w:t>掌握解决实际控制问题的</w:t>
      </w:r>
      <w:r w:rsidRPr="006479F7">
        <w:rPr>
          <w:rFonts w:ascii="宋体" w:hAnsi="宋体" w:cs="Courier New" w:hint="eastAsia"/>
          <w:sz w:val="24"/>
        </w:rPr>
        <w:t>技能</w:t>
      </w:r>
      <w:r w:rsidRPr="006479F7">
        <w:rPr>
          <w:rFonts w:hint="eastAsia"/>
          <w:sz w:val="24"/>
        </w:rPr>
        <w:t>。</w:t>
      </w:r>
    </w:p>
    <w:p w:rsidR="00517BA3" w:rsidRPr="006479F7" w:rsidRDefault="00517BA3" w:rsidP="00237B5B">
      <w:pPr>
        <w:widowControl/>
        <w:spacing w:line="560" w:lineRule="exact"/>
        <w:ind w:firstLineChars="196" w:firstLine="47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lastRenderedPageBreak/>
        <w:t>主要内容：</w:t>
      </w:r>
      <w:r w:rsidRPr="006479F7">
        <w:rPr>
          <w:rFonts w:ascii="Times New Roman" w:hAnsi="宋体" w:cs="Times New Roman"/>
          <w:sz w:val="24"/>
        </w:rPr>
        <w:t>以</w:t>
      </w:r>
      <w:r w:rsidRPr="006479F7">
        <w:rPr>
          <w:rFonts w:ascii="Times New Roman" w:hAnsi="宋体" w:cs="Times New Roman" w:hint="eastAsia"/>
          <w:sz w:val="24"/>
        </w:rPr>
        <w:t>典型、常见的</w:t>
      </w:r>
      <w:r w:rsidRPr="006479F7">
        <w:rPr>
          <w:rFonts w:ascii="Times New Roman" w:hAnsi="宋体" w:cs="Times New Roman" w:hint="eastAsia"/>
          <w:sz w:val="24"/>
        </w:rPr>
        <w:t>PLC</w:t>
      </w:r>
      <w:r w:rsidRPr="006479F7">
        <w:rPr>
          <w:rFonts w:ascii="Times New Roman" w:hAnsi="宋体" w:cs="Times New Roman" w:hint="eastAsia"/>
          <w:sz w:val="24"/>
        </w:rPr>
        <w:t>控制</w:t>
      </w:r>
      <w:r w:rsidRPr="006479F7">
        <w:rPr>
          <w:rFonts w:hAnsi="宋体" w:hint="eastAsia"/>
          <w:sz w:val="24"/>
        </w:rPr>
        <w:t>项目案例</w:t>
      </w:r>
      <w:r w:rsidRPr="006479F7">
        <w:rPr>
          <w:rFonts w:ascii="Times New Roman" w:hAnsi="宋体" w:cs="Times New Roman" w:hint="eastAsia"/>
          <w:sz w:val="24"/>
        </w:rPr>
        <w:t>作为教学导向</w:t>
      </w:r>
      <w:r w:rsidRPr="006479F7">
        <w:rPr>
          <w:rFonts w:hAnsi="宋体" w:hint="eastAsia"/>
          <w:sz w:val="24"/>
        </w:rPr>
        <w:t>，讲授</w:t>
      </w:r>
      <w:r w:rsidRPr="006479F7">
        <w:rPr>
          <w:rFonts w:ascii="Times New Roman" w:hAnsi="Times New Roman" w:cs="Times New Roman"/>
          <w:sz w:val="24"/>
        </w:rPr>
        <w:t>PLC</w:t>
      </w:r>
      <w:r w:rsidRPr="006479F7">
        <w:rPr>
          <w:rFonts w:ascii="Times New Roman" w:hAnsi="宋体" w:cs="Times New Roman"/>
          <w:sz w:val="24"/>
        </w:rPr>
        <w:t>的基础知识、</w:t>
      </w:r>
      <w:r w:rsidRPr="006479F7">
        <w:rPr>
          <w:rFonts w:ascii="Times New Roman" w:hAnsi="Times New Roman" w:cs="Times New Roman" w:hint="eastAsia"/>
          <w:sz w:val="24"/>
        </w:rPr>
        <w:t>基本</w:t>
      </w:r>
      <w:r w:rsidRPr="006479F7">
        <w:rPr>
          <w:rFonts w:ascii="Times New Roman" w:hAnsi="宋体" w:cs="Times New Roman"/>
          <w:sz w:val="24"/>
        </w:rPr>
        <w:t>编程方法</w:t>
      </w:r>
      <w:r w:rsidRPr="006479F7">
        <w:rPr>
          <w:rFonts w:ascii="Times New Roman" w:hAnsi="宋体" w:cs="Times New Roman" w:hint="eastAsia"/>
          <w:sz w:val="24"/>
        </w:rPr>
        <w:t>以及</w:t>
      </w:r>
      <w:r w:rsidRPr="006479F7">
        <w:rPr>
          <w:rFonts w:ascii="Times New Roman" w:hAnsi="宋体" w:cs="Times New Roman"/>
          <w:sz w:val="24"/>
        </w:rPr>
        <w:t>典型</w:t>
      </w:r>
      <w:r w:rsidRPr="006479F7">
        <w:rPr>
          <w:rFonts w:ascii="Times New Roman" w:hAnsi="Times New Roman" w:cs="Times New Roman"/>
          <w:sz w:val="24"/>
        </w:rPr>
        <w:t>PLC</w:t>
      </w:r>
      <w:r w:rsidRPr="006479F7">
        <w:rPr>
          <w:rFonts w:ascii="Times New Roman" w:hAnsi="宋体" w:cs="Times New Roman"/>
          <w:sz w:val="24"/>
        </w:rPr>
        <w:t>控制系统的设计、安装</w:t>
      </w:r>
      <w:r w:rsidRPr="006479F7">
        <w:rPr>
          <w:rFonts w:ascii="Times New Roman" w:hAnsi="宋体" w:cs="Times New Roman" w:hint="eastAsia"/>
          <w:sz w:val="24"/>
        </w:rPr>
        <w:t>、</w:t>
      </w:r>
      <w:r w:rsidRPr="006479F7">
        <w:rPr>
          <w:rFonts w:ascii="Times New Roman" w:hAnsi="宋体" w:cs="Times New Roman"/>
          <w:sz w:val="24"/>
        </w:rPr>
        <w:t>调试及维护</w:t>
      </w:r>
      <w:r w:rsidRPr="006479F7">
        <w:rPr>
          <w:rFonts w:ascii="Times New Roman" w:hAnsi="宋体" w:cs="Times New Roman" w:hint="eastAsia"/>
          <w:sz w:val="24"/>
        </w:rPr>
        <w:t>知识。使学生</w:t>
      </w:r>
      <w:r w:rsidRPr="006479F7">
        <w:rPr>
          <w:rFonts w:asciiTheme="minorEastAsia" w:hAnsiTheme="minorEastAsia" w:cs="Times New Roman"/>
          <w:kern w:val="0"/>
          <w:sz w:val="24"/>
          <w:szCs w:val="24"/>
        </w:rPr>
        <w:t>学会使用PLC进行</w:t>
      </w:r>
      <w:r w:rsidRPr="006479F7">
        <w:rPr>
          <w:rFonts w:asciiTheme="minorEastAsia" w:hAnsiTheme="minorEastAsia" w:cs="Times New Roman" w:hint="eastAsia"/>
          <w:kern w:val="0"/>
          <w:sz w:val="24"/>
          <w:szCs w:val="24"/>
        </w:rPr>
        <w:t>现代</w:t>
      </w:r>
      <w:r w:rsidRPr="006479F7">
        <w:rPr>
          <w:rFonts w:asciiTheme="minorEastAsia" w:hAnsiTheme="minorEastAsia" w:cs="Times New Roman"/>
          <w:kern w:val="0"/>
          <w:sz w:val="24"/>
          <w:szCs w:val="24"/>
        </w:rPr>
        <w:t>电气</w:t>
      </w:r>
      <w:r w:rsidRPr="006479F7">
        <w:rPr>
          <w:rFonts w:asciiTheme="minorEastAsia" w:hAnsiTheme="minorEastAsia" w:cs="Times New Roman" w:hint="eastAsia"/>
          <w:kern w:val="0"/>
          <w:sz w:val="24"/>
          <w:szCs w:val="24"/>
        </w:rPr>
        <w:t>控制</w:t>
      </w:r>
      <w:r w:rsidRPr="006479F7">
        <w:rPr>
          <w:rFonts w:asciiTheme="minorEastAsia" w:hAnsiTheme="minorEastAsia" w:cs="Times New Roman"/>
          <w:kern w:val="0"/>
          <w:sz w:val="24"/>
          <w:szCs w:val="24"/>
        </w:rPr>
        <w:t>系统设计、升级、改造</w:t>
      </w:r>
      <w:r w:rsidRPr="006479F7">
        <w:rPr>
          <w:rFonts w:asciiTheme="minorEastAsia" w:hAnsiTheme="minorEastAsia" w:cs="Times New Roman" w:hint="eastAsia"/>
          <w:kern w:val="0"/>
          <w:sz w:val="24"/>
          <w:szCs w:val="24"/>
        </w:rPr>
        <w:t>。</w:t>
      </w:r>
    </w:p>
    <w:p w:rsidR="00517BA3" w:rsidRDefault="00517BA3" w:rsidP="00237B5B">
      <w:pPr>
        <w:widowControl/>
        <w:spacing w:line="560" w:lineRule="exact"/>
        <w:ind w:firstLineChars="196" w:firstLine="47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t>教学要求：</w:t>
      </w:r>
      <w:r w:rsidRPr="006479F7">
        <w:rPr>
          <w:rFonts w:asciiTheme="minorEastAsia" w:hAnsiTheme="minorEastAsia" w:cs="Times New Roman"/>
          <w:kern w:val="0"/>
          <w:sz w:val="24"/>
          <w:szCs w:val="24"/>
        </w:rPr>
        <w:t>采用教、学、做一体化的教学模式，</w:t>
      </w:r>
      <w:r w:rsidRPr="006479F7">
        <w:rPr>
          <w:rFonts w:asciiTheme="minorEastAsia" w:hAnsiTheme="minorEastAsia" w:cs="Times New Roman" w:hint="eastAsia"/>
          <w:kern w:val="0"/>
          <w:sz w:val="24"/>
          <w:szCs w:val="24"/>
        </w:rPr>
        <w:t>教学内容实施案例项目导向，任务驱动。案例选择又简单到复杂，兼顾工学结合， 促进学生熟练使用PLC主机及常用模块和计算机编程软件，加大实际操作，进一步提高学生的运用能力和独立思维能力，为培养社会急需的应用型人才奠定基础。</w:t>
      </w:r>
    </w:p>
    <w:p w:rsidR="00517BA3" w:rsidRPr="003B293A" w:rsidRDefault="00517BA3" w:rsidP="00237B5B">
      <w:pPr>
        <w:widowControl/>
        <w:spacing w:line="560" w:lineRule="exact"/>
        <w:ind w:firstLineChars="196" w:firstLine="472"/>
        <w:jc w:val="left"/>
        <w:rPr>
          <w:rFonts w:asciiTheme="minorEastAsia" w:hAnsiTheme="minorEastAsia" w:cs="Times New Roman"/>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3）、</w:t>
      </w:r>
      <w:r w:rsidRPr="006479F7">
        <w:rPr>
          <w:rFonts w:asciiTheme="minorEastAsia" w:hAnsiTheme="minorEastAsia" w:cs="宋体" w:hint="eastAsia"/>
          <w:b/>
          <w:kern w:val="0"/>
          <w:sz w:val="24"/>
          <w:szCs w:val="24"/>
        </w:rPr>
        <w:t>《</w:t>
      </w:r>
      <w:r w:rsidRPr="00ED2DA5">
        <w:rPr>
          <w:rFonts w:asciiTheme="minorEastAsia" w:hAnsiTheme="minorEastAsia" w:cs="宋体"/>
          <w:b/>
          <w:kern w:val="0"/>
          <w:sz w:val="24"/>
          <w:szCs w:val="24"/>
        </w:rPr>
        <w:t>传感器与检测技术</w:t>
      </w:r>
      <w:r w:rsidRPr="006479F7">
        <w:rPr>
          <w:rFonts w:asciiTheme="minorEastAsia" w:hAnsiTheme="minorEastAsia" w:cs="宋体" w:hint="eastAsia"/>
          <w:b/>
          <w:kern w:val="0"/>
          <w:sz w:val="24"/>
          <w:szCs w:val="24"/>
        </w:rPr>
        <w:t>》</w:t>
      </w:r>
    </w:p>
    <w:p w:rsidR="00517BA3" w:rsidRPr="00F66844" w:rsidRDefault="00517BA3" w:rsidP="00237B5B">
      <w:pPr>
        <w:spacing w:line="560" w:lineRule="exact"/>
        <w:ind w:firstLineChars="200" w:firstLine="482"/>
        <w:rPr>
          <w:rFonts w:ascii="宋体" w:hAnsi="宋体"/>
          <w:sz w:val="24"/>
        </w:rPr>
      </w:pPr>
      <w:r>
        <w:rPr>
          <w:rFonts w:hint="eastAsia"/>
          <w:b/>
          <w:sz w:val="24"/>
          <w:szCs w:val="24"/>
        </w:rPr>
        <w:t>教学目标：</w:t>
      </w:r>
      <w:r w:rsidRPr="00397A5E">
        <w:rPr>
          <w:rFonts w:ascii="宋体" w:hAnsi="宋体" w:hint="eastAsia"/>
          <w:sz w:val="24"/>
        </w:rPr>
        <w:t>通过该课程的学习，培养学生具备</w:t>
      </w:r>
      <w:r>
        <w:rPr>
          <w:rFonts w:hint="eastAsia"/>
          <w:sz w:val="24"/>
        </w:rPr>
        <w:t>传感器</w:t>
      </w:r>
      <w:r w:rsidRPr="00397A5E">
        <w:rPr>
          <w:rFonts w:ascii="宋体" w:hAnsi="宋体" w:hint="eastAsia"/>
          <w:sz w:val="24"/>
        </w:rPr>
        <w:t>安装维护与设计岗位的实际工作能力；具备在安装维护与设计工作岗位上所必需的相关知识、技术标准、工作规范等。掌握</w:t>
      </w:r>
      <w:r>
        <w:rPr>
          <w:rFonts w:ascii="宋体" w:hAnsi="宋体" w:hint="eastAsia"/>
          <w:sz w:val="24"/>
        </w:rPr>
        <w:t>传感器与检测技术</w:t>
      </w:r>
      <w:r w:rsidRPr="00397A5E">
        <w:rPr>
          <w:rFonts w:ascii="宋体" w:hAnsi="宋体" w:hint="eastAsia"/>
          <w:sz w:val="24"/>
        </w:rPr>
        <w:t>的基本理论、原则与方法；准确理解</w:t>
      </w:r>
      <w:r>
        <w:rPr>
          <w:rFonts w:ascii="宋体" w:hAnsi="宋体" w:hint="eastAsia"/>
          <w:sz w:val="24"/>
        </w:rPr>
        <w:t>传感器与检测技术</w:t>
      </w:r>
      <w:r w:rsidRPr="00397A5E">
        <w:rPr>
          <w:rFonts w:ascii="宋体" w:hAnsi="宋体" w:hint="eastAsia"/>
          <w:sz w:val="24"/>
        </w:rPr>
        <w:t>的研究对象和特点；掌握</w:t>
      </w:r>
      <w:r w:rsidRPr="00AB0121">
        <w:rPr>
          <w:rFonts w:ascii="宋体" w:hAnsi="宋体" w:hint="eastAsia"/>
          <w:sz w:val="24"/>
        </w:rPr>
        <w:t>装配、检测和调试实验设备</w:t>
      </w:r>
      <w:r>
        <w:rPr>
          <w:rFonts w:ascii="宋体" w:hAnsi="宋体" w:hint="eastAsia"/>
          <w:sz w:val="24"/>
        </w:rPr>
        <w:t>，</w:t>
      </w:r>
      <w:r w:rsidRPr="00AB0121">
        <w:rPr>
          <w:rFonts w:ascii="宋体" w:hAnsi="宋体" w:hint="eastAsia"/>
          <w:sz w:val="24"/>
        </w:rPr>
        <w:t>根据需求设计传感器测量控制系统</w:t>
      </w:r>
      <w:r w:rsidRPr="00397A5E">
        <w:rPr>
          <w:rFonts w:ascii="宋体" w:hAnsi="宋体" w:hint="eastAsia"/>
          <w:sz w:val="24"/>
        </w:rPr>
        <w:t>。</w:t>
      </w:r>
    </w:p>
    <w:p w:rsidR="00517BA3" w:rsidRPr="00F70921" w:rsidRDefault="00517BA3" w:rsidP="00237B5B">
      <w:pPr>
        <w:widowControl/>
        <w:shd w:val="clear" w:color="auto" w:fill="FFFFFF"/>
        <w:spacing w:line="560" w:lineRule="exact"/>
        <w:ind w:firstLineChars="200" w:firstLine="482"/>
        <w:jc w:val="left"/>
        <w:rPr>
          <w:sz w:val="24"/>
        </w:rPr>
      </w:pPr>
      <w:r w:rsidRPr="003224F6">
        <w:rPr>
          <w:b/>
          <w:sz w:val="24"/>
        </w:rPr>
        <w:t>主要内容：</w:t>
      </w:r>
      <w:r w:rsidRPr="00C5497B">
        <w:rPr>
          <w:rFonts w:ascii="宋体" w:hAnsi="宋体" w:hint="eastAsia"/>
          <w:sz w:val="24"/>
        </w:rPr>
        <w:t>熟练掌握各种常用传感器的原理、结构、组成、特性、标定以及具备根据具体测试对象</w:t>
      </w:r>
      <w:r w:rsidRPr="00706EDA">
        <w:rPr>
          <w:rFonts w:ascii="宋体" w:hAnsi="宋体" w:hint="eastAsia"/>
          <w:sz w:val="24"/>
        </w:rPr>
        <w:t>、测试要求、测试环境选择合适测量原理和测量方法的能力</w:t>
      </w:r>
      <w:r>
        <w:rPr>
          <w:rFonts w:hint="eastAsia"/>
          <w:sz w:val="24"/>
        </w:rPr>
        <w:t>。</w:t>
      </w:r>
      <w:r w:rsidRPr="00706EDA">
        <w:rPr>
          <w:rFonts w:hint="eastAsia"/>
          <w:sz w:val="24"/>
        </w:rPr>
        <w:t>了解和掌握常用传感器的测量电路，如对传感器输出信号的转换、放大、滤波等电路，并能对上述电路的参数进行计算</w:t>
      </w:r>
      <w:r>
        <w:rPr>
          <w:rFonts w:hint="eastAsia"/>
          <w:sz w:val="24"/>
        </w:rPr>
        <w:t>。</w:t>
      </w:r>
      <w:r w:rsidRPr="00706EDA">
        <w:rPr>
          <w:rFonts w:hint="eastAsia"/>
          <w:sz w:val="24"/>
        </w:rPr>
        <w:t>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706EDA">
        <w:rPr>
          <w:sz w:val="24"/>
        </w:rPr>
        <w:t> </w:t>
      </w:r>
      <w:r w:rsidRPr="00706EDA">
        <w:rPr>
          <w:rFonts w:hint="eastAsia"/>
          <w:sz w:val="24"/>
        </w:rPr>
        <w:t>能够对产生的误差原因进行分析，能够掌握各种补偿电路及参数计算。</w:t>
      </w:r>
      <w:r w:rsidRPr="00706EDA">
        <w:rPr>
          <w:sz w:val="24"/>
        </w:rPr>
        <w:t> </w:t>
      </w:r>
    </w:p>
    <w:p w:rsidR="00517BA3" w:rsidRDefault="00517BA3" w:rsidP="00237B5B">
      <w:pPr>
        <w:spacing w:line="560" w:lineRule="exact"/>
        <w:ind w:firstLineChars="200" w:firstLine="482"/>
        <w:rPr>
          <w:sz w:val="24"/>
        </w:rPr>
      </w:pPr>
      <w:r w:rsidRPr="003224F6">
        <w:rPr>
          <w:b/>
          <w:sz w:val="24"/>
        </w:rPr>
        <w:t>教学要求：</w:t>
      </w:r>
      <w:r w:rsidRPr="008442A1">
        <w:rPr>
          <w:rFonts w:hint="eastAsia"/>
          <w:sz w:val="24"/>
        </w:rPr>
        <w:t>根据</w:t>
      </w:r>
      <w:r>
        <w:rPr>
          <w:rFonts w:hint="eastAsia"/>
          <w:sz w:val="24"/>
        </w:rPr>
        <w:t>传感器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Pr>
          <w:rFonts w:hint="eastAsia"/>
          <w:sz w:val="24"/>
        </w:rPr>
        <w:t>。</w:t>
      </w:r>
      <w:r w:rsidRPr="00FB247F">
        <w:rPr>
          <w:rFonts w:hint="eastAsia"/>
          <w:color w:val="000000"/>
          <w:sz w:val="24"/>
        </w:rPr>
        <w:t>课程教学对教室环境、现代化、信息化教学资源、校内外实验实习基地（中心）设施设备配置等方面的主要要求，要结合学院教学条件现状，同时也要考虑发展因素</w:t>
      </w:r>
      <w:r w:rsidRPr="00F70921">
        <w:rPr>
          <w:sz w:val="24"/>
        </w:rPr>
        <w:t>。</w:t>
      </w:r>
    </w:p>
    <w:p w:rsidR="00517BA3" w:rsidRPr="003B293A" w:rsidRDefault="00517BA3" w:rsidP="00237B5B">
      <w:pPr>
        <w:widowControl/>
        <w:spacing w:line="560" w:lineRule="exact"/>
        <w:ind w:firstLineChars="100" w:firstLine="241"/>
        <w:jc w:val="left"/>
        <w:rPr>
          <w:b/>
          <w:sz w:val="24"/>
          <w:szCs w:val="24"/>
        </w:rPr>
      </w:pPr>
      <w:r w:rsidRPr="003B293A">
        <w:rPr>
          <w:rFonts w:asciiTheme="minorEastAsia" w:hAnsiTheme="minorEastAsia" w:cs="Times New Roman" w:hint="eastAsia"/>
          <w:b/>
          <w:kern w:val="0"/>
          <w:sz w:val="24"/>
          <w:szCs w:val="24"/>
        </w:rPr>
        <w:lastRenderedPageBreak/>
        <w:t>（4）</w:t>
      </w:r>
      <w:r>
        <w:rPr>
          <w:rFonts w:asciiTheme="minorEastAsia" w:hAnsiTheme="minorEastAsia" w:cs="Times New Roman" w:hint="eastAsia"/>
          <w:b/>
          <w:kern w:val="0"/>
          <w:sz w:val="24"/>
          <w:szCs w:val="24"/>
        </w:rPr>
        <w:t>、</w:t>
      </w:r>
      <w:r w:rsidRPr="003B293A">
        <w:rPr>
          <w:b/>
          <w:sz w:val="24"/>
          <w:szCs w:val="24"/>
        </w:rPr>
        <w:t>《</w:t>
      </w:r>
      <w:r w:rsidRPr="003B293A">
        <w:rPr>
          <w:rFonts w:hint="eastAsia"/>
          <w:b/>
          <w:sz w:val="24"/>
          <w:szCs w:val="24"/>
        </w:rPr>
        <w:t>电工仪表与测量</w:t>
      </w:r>
      <w:r w:rsidRPr="003B293A">
        <w:rPr>
          <w:b/>
          <w:sz w:val="24"/>
          <w:szCs w:val="24"/>
        </w:rPr>
        <w:t>》</w:t>
      </w:r>
    </w:p>
    <w:p w:rsidR="00517BA3" w:rsidRPr="003B293A" w:rsidRDefault="00517BA3" w:rsidP="00237B5B">
      <w:pPr>
        <w:widowControl/>
        <w:spacing w:line="560" w:lineRule="exact"/>
        <w:ind w:firstLineChars="200" w:firstLine="482"/>
        <w:jc w:val="left"/>
        <w:rPr>
          <w:b/>
          <w:sz w:val="24"/>
          <w:szCs w:val="24"/>
        </w:rPr>
      </w:pPr>
      <w:r w:rsidRPr="003B293A">
        <w:rPr>
          <w:rFonts w:hint="eastAsia"/>
          <w:b/>
          <w:sz w:val="24"/>
          <w:szCs w:val="24"/>
        </w:rPr>
        <w:t>课程目标</w:t>
      </w:r>
      <w:r>
        <w:rPr>
          <w:rFonts w:hint="eastAsia"/>
          <w:b/>
          <w:sz w:val="24"/>
          <w:szCs w:val="24"/>
        </w:rPr>
        <w:t>：</w:t>
      </w:r>
      <w:r w:rsidRPr="003B293A">
        <w:rPr>
          <w:sz w:val="24"/>
          <w:szCs w:val="24"/>
        </w:rPr>
        <w:t>通过学习，培养学生理解与掌握</w:t>
      </w:r>
      <w:r w:rsidRPr="003B293A">
        <w:rPr>
          <w:rFonts w:hint="eastAsia"/>
          <w:sz w:val="24"/>
          <w:szCs w:val="24"/>
        </w:rPr>
        <w:t>电气测量</w:t>
      </w:r>
      <w:r w:rsidRPr="003B293A">
        <w:rPr>
          <w:sz w:val="24"/>
          <w:szCs w:val="24"/>
        </w:rPr>
        <w:t>的基本方法、电工仪表的分类组成</w:t>
      </w:r>
      <w:r w:rsidRPr="003B293A">
        <w:rPr>
          <w:rFonts w:hint="eastAsia"/>
          <w:sz w:val="24"/>
          <w:szCs w:val="24"/>
        </w:rPr>
        <w:t>、</w:t>
      </w:r>
      <w:r w:rsidRPr="003B293A">
        <w:rPr>
          <w:sz w:val="24"/>
          <w:szCs w:val="24"/>
        </w:rPr>
        <w:t>常用仪表的基本结构</w:t>
      </w:r>
      <w:r w:rsidRPr="003B293A">
        <w:rPr>
          <w:rFonts w:hint="eastAsia"/>
          <w:sz w:val="24"/>
          <w:szCs w:val="24"/>
        </w:rPr>
        <w:t>、</w:t>
      </w:r>
      <w:r w:rsidRPr="003B293A">
        <w:rPr>
          <w:sz w:val="24"/>
          <w:szCs w:val="24"/>
        </w:rPr>
        <w:t>工作原理及</w:t>
      </w:r>
      <w:r w:rsidRPr="003B293A">
        <w:rPr>
          <w:rFonts w:hint="eastAsia"/>
          <w:sz w:val="24"/>
          <w:szCs w:val="24"/>
        </w:rPr>
        <w:t>使用</w:t>
      </w:r>
      <w:r w:rsidRPr="003B293A">
        <w:rPr>
          <w:sz w:val="24"/>
          <w:szCs w:val="24"/>
        </w:rPr>
        <w:t>方法。</w:t>
      </w:r>
    </w:p>
    <w:p w:rsidR="00517BA3" w:rsidRPr="003B293A" w:rsidRDefault="00517BA3" w:rsidP="00237B5B">
      <w:pPr>
        <w:widowControl/>
        <w:spacing w:line="560" w:lineRule="exact"/>
        <w:ind w:firstLineChars="200" w:firstLine="482"/>
        <w:jc w:val="left"/>
        <w:rPr>
          <w:sz w:val="24"/>
          <w:szCs w:val="24"/>
        </w:rPr>
      </w:pPr>
      <w:r w:rsidRPr="003B293A">
        <w:rPr>
          <w:b/>
          <w:sz w:val="24"/>
          <w:szCs w:val="24"/>
        </w:rPr>
        <w:t>主要内容：</w:t>
      </w:r>
      <w:r w:rsidRPr="003B293A">
        <w:rPr>
          <w:rFonts w:hint="eastAsia"/>
          <w:sz w:val="24"/>
          <w:szCs w:val="24"/>
        </w:rPr>
        <w:t>电工测量</w:t>
      </w:r>
      <w:r w:rsidRPr="003B293A">
        <w:rPr>
          <w:sz w:val="24"/>
          <w:szCs w:val="24"/>
        </w:rPr>
        <w:t>的基本</w:t>
      </w:r>
      <w:r w:rsidRPr="003B293A">
        <w:rPr>
          <w:rFonts w:hint="eastAsia"/>
          <w:sz w:val="24"/>
          <w:szCs w:val="24"/>
        </w:rPr>
        <w:t>知识</w:t>
      </w:r>
      <w:r w:rsidRPr="003B293A">
        <w:rPr>
          <w:sz w:val="24"/>
          <w:szCs w:val="24"/>
        </w:rPr>
        <w:t>、测量误差及处理</w:t>
      </w:r>
      <w:r w:rsidRPr="003B293A">
        <w:rPr>
          <w:rFonts w:hint="eastAsia"/>
          <w:sz w:val="24"/>
          <w:szCs w:val="24"/>
        </w:rPr>
        <w:t>、</w:t>
      </w:r>
      <w:r w:rsidRPr="003B293A">
        <w:rPr>
          <w:sz w:val="24"/>
          <w:szCs w:val="24"/>
        </w:rPr>
        <w:t>电工仪表的分类及组成</w:t>
      </w:r>
      <w:r w:rsidRPr="003B293A">
        <w:rPr>
          <w:rFonts w:hint="eastAsia"/>
          <w:sz w:val="24"/>
          <w:szCs w:val="24"/>
        </w:rPr>
        <w:t>、模拟</w:t>
      </w:r>
      <w:r w:rsidRPr="003B293A">
        <w:rPr>
          <w:sz w:val="24"/>
          <w:szCs w:val="24"/>
        </w:rPr>
        <w:t>仪表的基本结构</w:t>
      </w:r>
      <w:r w:rsidRPr="003B293A">
        <w:rPr>
          <w:rFonts w:hint="eastAsia"/>
          <w:sz w:val="24"/>
          <w:szCs w:val="24"/>
        </w:rPr>
        <w:t>、</w:t>
      </w:r>
      <w:r w:rsidRPr="003B293A">
        <w:rPr>
          <w:sz w:val="24"/>
          <w:szCs w:val="24"/>
        </w:rPr>
        <w:t>工作原理</w:t>
      </w:r>
      <w:r w:rsidRPr="003B293A">
        <w:rPr>
          <w:rFonts w:hint="eastAsia"/>
          <w:sz w:val="24"/>
          <w:szCs w:val="24"/>
        </w:rPr>
        <w:t>，</w:t>
      </w:r>
      <w:r w:rsidRPr="003B293A">
        <w:rPr>
          <w:sz w:val="24"/>
          <w:szCs w:val="24"/>
        </w:rPr>
        <w:t>磁电系仪表</w:t>
      </w:r>
      <w:r w:rsidRPr="003B293A">
        <w:rPr>
          <w:rFonts w:hint="eastAsia"/>
          <w:sz w:val="24"/>
          <w:szCs w:val="24"/>
        </w:rPr>
        <w:t>、</w:t>
      </w:r>
      <w:r w:rsidRPr="003B293A">
        <w:rPr>
          <w:sz w:val="24"/>
          <w:szCs w:val="24"/>
        </w:rPr>
        <w:t>电磁系仪表</w:t>
      </w:r>
      <w:r w:rsidRPr="003B293A">
        <w:rPr>
          <w:rFonts w:hint="eastAsia"/>
          <w:sz w:val="24"/>
          <w:szCs w:val="24"/>
        </w:rPr>
        <w:t>、</w:t>
      </w:r>
      <w:r w:rsidRPr="003B293A">
        <w:rPr>
          <w:sz w:val="24"/>
          <w:szCs w:val="24"/>
        </w:rPr>
        <w:t>电动系仪表的结构特点</w:t>
      </w:r>
      <w:r w:rsidRPr="003B293A">
        <w:rPr>
          <w:rFonts w:hint="eastAsia"/>
          <w:sz w:val="24"/>
          <w:szCs w:val="24"/>
        </w:rPr>
        <w:t>，交直流</w:t>
      </w:r>
      <w:r w:rsidRPr="003B293A">
        <w:rPr>
          <w:sz w:val="24"/>
          <w:szCs w:val="24"/>
        </w:rPr>
        <w:t>电压表</w:t>
      </w:r>
      <w:r w:rsidRPr="003B293A">
        <w:rPr>
          <w:rFonts w:hint="eastAsia"/>
          <w:sz w:val="24"/>
          <w:szCs w:val="24"/>
        </w:rPr>
        <w:t>、</w:t>
      </w:r>
      <w:r w:rsidRPr="003B293A">
        <w:rPr>
          <w:sz w:val="24"/>
          <w:szCs w:val="24"/>
        </w:rPr>
        <w:t>电流表的组成及</w:t>
      </w:r>
      <w:r w:rsidRPr="003B293A">
        <w:rPr>
          <w:rFonts w:hint="eastAsia"/>
          <w:sz w:val="24"/>
          <w:szCs w:val="24"/>
        </w:rPr>
        <w:t>使用</w:t>
      </w:r>
      <w:r w:rsidRPr="003B293A">
        <w:rPr>
          <w:sz w:val="24"/>
          <w:szCs w:val="24"/>
        </w:rPr>
        <w:t>方法</w:t>
      </w:r>
      <w:r w:rsidRPr="003B293A">
        <w:rPr>
          <w:rFonts w:hint="eastAsia"/>
          <w:sz w:val="24"/>
          <w:szCs w:val="24"/>
        </w:rPr>
        <w:t>，电动系功率表的结构特点及使用，万用表、兆欧表、钳形电流表的使用，数字仪表的组成、数字万用表的使用，电子示波器的组成及使用方法。</w:t>
      </w:r>
    </w:p>
    <w:p w:rsidR="00517BA3" w:rsidRDefault="00517BA3" w:rsidP="00237B5B">
      <w:pPr>
        <w:widowControl/>
        <w:spacing w:line="560" w:lineRule="exact"/>
        <w:ind w:firstLineChars="200" w:firstLine="482"/>
        <w:jc w:val="left"/>
        <w:rPr>
          <w:sz w:val="24"/>
          <w:szCs w:val="24"/>
        </w:rPr>
      </w:pPr>
      <w:r w:rsidRPr="003B293A">
        <w:rPr>
          <w:b/>
          <w:sz w:val="24"/>
          <w:szCs w:val="24"/>
        </w:rPr>
        <w:t>教学要求：</w:t>
      </w:r>
      <w:r w:rsidRPr="003B293A">
        <w:rPr>
          <w:rFonts w:hint="eastAsia"/>
          <w:sz w:val="24"/>
          <w:szCs w:val="24"/>
        </w:rPr>
        <w:t>结合</w:t>
      </w:r>
      <w:r w:rsidRPr="003B293A">
        <w:rPr>
          <w:sz w:val="24"/>
          <w:szCs w:val="24"/>
        </w:rPr>
        <w:t>相关工程案例将教学内容和案例相互融合</w:t>
      </w:r>
      <w:r w:rsidRPr="003B293A">
        <w:rPr>
          <w:rFonts w:hint="eastAsia"/>
          <w:sz w:val="24"/>
          <w:szCs w:val="24"/>
        </w:rPr>
        <w:t>，</w:t>
      </w:r>
      <w:r w:rsidRPr="003B293A">
        <w:rPr>
          <w:sz w:val="24"/>
          <w:szCs w:val="24"/>
        </w:rPr>
        <w:t>通过</w:t>
      </w:r>
      <w:r w:rsidRPr="003B293A">
        <w:rPr>
          <w:rFonts w:hint="eastAsia"/>
          <w:sz w:val="24"/>
          <w:szCs w:val="24"/>
        </w:rPr>
        <w:t>案例分析</w:t>
      </w:r>
      <w:r w:rsidRPr="003B293A">
        <w:rPr>
          <w:sz w:val="24"/>
          <w:szCs w:val="24"/>
        </w:rPr>
        <w:t>，将教学内容从简单到复杂、从易到难、直观生动地展示所要教学的内容。另一方面，充分考虑学生的个性发展，保留学生的自主选择空间，兼顾学生职业发展的需要。</w:t>
      </w:r>
    </w:p>
    <w:p w:rsidR="00517BA3" w:rsidRDefault="00517BA3" w:rsidP="00237B5B">
      <w:pPr>
        <w:widowControl/>
        <w:spacing w:line="560" w:lineRule="exact"/>
        <w:ind w:firstLineChars="100" w:firstLine="241"/>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5</w:t>
      </w: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3B293A">
        <w:rPr>
          <w:b/>
          <w:sz w:val="24"/>
          <w:szCs w:val="24"/>
        </w:rPr>
        <w:t>《</w:t>
      </w:r>
      <w:r w:rsidRPr="0052456E">
        <w:rPr>
          <w:rFonts w:hint="eastAsia"/>
          <w:b/>
          <w:sz w:val="24"/>
          <w:szCs w:val="24"/>
        </w:rPr>
        <w:t>单片机应用技术</w:t>
      </w:r>
      <w:r w:rsidRPr="003B293A">
        <w:rPr>
          <w:b/>
          <w:sz w:val="24"/>
          <w:szCs w:val="24"/>
        </w:rPr>
        <w:t>》</w:t>
      </w:r>
    </w:p>
    <w:p w:rsidR="00517BA3" w:rsidRPr="00B3385E" w:rsidRDefault="00517BA3" w:rsidP="00237B5B">
      <w:pPr>
        <w:widowControl/>
        <w:shd w:val="clear" w:color="auto" w:fill="FFFFFF"/>
        <w:spacing w:line="560" w:lineRule="exact"/>
        <w:ind w:firstLineChars="200" w:firstLine="482"/>
        <w:jc w:val="left"/>
        <w:rPr>
          <w:sz w:val="24"/>
          <w:szCs w:val="24"/>
        </w:rPr>
      </w:pPr>
      <w:r>
        <w:rPr>
          <w:rFonts w:hint="eastAsia"/>
          <w:b/>
          <w:sz w:val="24"/>
          <w:szCs w:val="24"/>
        </w:rPr>
        <w:t>教学目标：</w:t>
      </w:r>
      <w:r w:rsidRPr="00B3385E">
        <w:rPr>
          <w:rFonts w:hint="eastAsia"/>
          <w:sz w:val="24"/>
          <w:szCs w:val="24"/>
        </w:rPr>
        <w:t>单片机技术是广泛应用于各个领域的有关测量与控制的一门重要的专业课程，是实现现代控制的必不可少的工具与手段，是电气自动化技术专业的一门专业核心技术课程，是专业技能的重要组成部分。通过本课程的学习，培养学生具备通过该课程的学习学生应该具备以下基本的能力：熟悉</w:t>
      </w:r>
      <w:r w:rsidRPr="00B3385E">
        <w:rPr>
          <w:sz w:val="24"/>
          <w:szCs w:val="24"/>
        </w:rPr>
        <w:t>MCS-51</w:t>
      </w:r>
      <w:r w:rsidRPr="00B3385E">
        <w:rPr>
          <w:rFonts w:hint="eastAsia"/>
          <w:sz w:val="24"/>
          <w:szCs w:val="24"/>
        </w:rPr>
        <w:t>单片机的硬件组成及基本的工作原理，具有简单单片机系统的分析能力，了解单片机硬件设计的一般方法，掌握简单的单片机接口电路的应用与设计；熟悉</w:t>
      </w:r>
      <w:r w:rsidRPr="00B3385E">
        <w:rPr>
          <w:sz w:val="24"/>
          <w:szCs w:val="24"/>
        </w:rPr>
        <w:t>MCS-51</w:t>
      </w:r>
      <w:r w:rsidRPr="00B3385E">
        <w:rPr>
          <w:rFonts w:hint="eastAsia"/>
          <w:sz w:val="24"/>
          <w:szCs w:val="24"/>
        </w:rPr>
        <w:t>单片机的汇编指令系统，熟悉汇编语言程序设计的步骤方法，能够编写简单的</w:t>
      </w:r>
      <w:r w:rsidRPr="00B3385E">
        <w:rPr>
          <w:rFonts w:hint="eastAsia"/>
          <w:sz w:val="24"/>
          <w:szCs w:val="24"/>
        </w:rPr>
        <w:t>C</w:t>
      </w:r>
      <w:r w:rsidRPr="00B3385E">
        <w:rPr>
          <w:sz w:val="24"/>
          <w:szCs w:val="24"/>
        </w:rPr>
        <w:t>51</w:t>
      </w:r>
      <w:r w:rsidRPr="00B3385E">
        <w:rPr>
          <w:rFonts w:hint="eastAsia"/>
          <w:sz w:val="24"/>
          <w:szCs w:val="24"/>
        </w:rPr>
        <w:t>语言应用程序；掌握单片机开发应用系统的使用。</w:t>
      </w:r>
    </w:p>
    <w:p w:rsidR="00517BA3" w:rsidRPr="00510898" w:rsidRDefault="00517BA3" w:rsidP="00237B5B">
      <w:pPr>
        <w:widowControl/>
        <w:shd w:val="clear" w:color="auto" w:fill="FFFFFF"/>
        <w:spacing w:line="560" w:lineRule="exact"/>
        <w:ind w:firstLineChars="200" w:firstLine="482"/>
        <w:jc w:val="left"/>
        <w:rPr>
          <w:rFonts w:ascii="宋体" w:hAnsi="宋体" w:cs="宋体"/>
          <w:kern w:val="0"/>
          <w:szCs w:val="21"/>
        </w:rPr>
      </w:pPr>
      <w:r w:rsidRPr="003224F6">
        <w:rPr>
          <w:b/>
          <w:sz w:val="24"/>
        </w:rPr>
        <w:t>主要内容：</w:t>
      </w:r>
      <w:r w:rsidRPr="007D0406">
        <w:rPr>
          <w:rFonts w:hint="eastAsia"/>
          <w:sz w:val="24"/>
        </w:rPr>
        <w:t>该课程主要讲授单片机结构和基本原理、</w:t>
      </w:r>
      <w:r w:rsidRPr="007D0406">
        <w:rPr>
          <w:sz w:val="24"/>
        </w:rPr>
        <w:t>MCS-51</w:t>
      </w:r>
      <w:r w:rsidRPr="007D0406">
        <w:rPr>
          <w:rFonts w:hint="eastAsia"/>
          <w:sz w:val="24"/>
        </w:rPr>
        <w:t>系列单片机及其指令系统、单片机的</w:t>
      </w:r>
      <w:r w:rsidRPr="007D0406">
        <w:rPr>
          <w:sz w:val="24"/>
        </w:rPr>
        <w:t>I/O</w:t>
      </w:r>
      <w:r w:rsidRPr="007D0406">
        <w:rPr>
          <w:rFonts w:hint="eastAsia"/>
          <w:sz w:val="24"/>
        </w:rPr>
        <w:t>扩展及应用、单片机的定时与中断系统及单片机的</w:t>
      </w:r>
      <w:r>
        <w:rPr>
          <w:rFonts w:hint="eastAsia"/>
          <w:sz w:val="24"/>
        </w:rPr>
        <w:t>C</w:t>
      </w:r>
      <w:r>
        <w:rPr>
          <w:sz w:val="24"/>
        </w:rPr>
        <w:t>51</w:t>
      </w:r>
      <w:r w:rsidRPr="007D0406">
        <w:rPr>
          <w:rFonts w:hint="eastAsia"/>
          <w:sz w:val="24"/>
        </w:rPr>
        <w:t>程序设计等内容，通过学习使学生具有单片机硬件、软件的基础知识及初步的设计开发技能，进而为使用单片机实现各种检测与控制任务打下基础。</w:t>
      </w:r>
    </w:p>
    <w:p w:rsidR="00517BA3" w:rsidRDefault="00517BA3" w:rsidP="00237B5B">
      <w:pPr>
        <w:widowControl/>
        <w:shd w:val="clear" w:color="auto" w:fill="FFFFFF"/>
        <w:spacing w:line="560" w:lineRule="exact"/>
        <w:ind w:firstLineChars="200" w:firstLine="482"/>
        <w:jc w:val="left"/>
        <w:rPr>
          <w:sz w:val="24"/>
        </w:rPr>
      </w:pPr>
      <w:r w:rsidRPr="003224F6">
        <w:rPr>
          <w:b/>
          <w:sz w:val="24"/>
        </w:rPr>
        <w:t>教学要求：</w:t>
      </w:r>
      <w:r w:rsidRPr="008442A1">
        <w:rPr>
          <w:rFonts w:hint="eastAsia"/>
          <w:sz w:val="24"/>
        </w:rPr>
        <w:t>根据</w:t>
      </w:r>
      <w:r>
        <w:rPr>
          <w:rFonts w:hint="eastAsia"/>
          <w:sz w:val="24"/>
        </w:rPr>
        <w:t>单片机应用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学模式，采用实验箱结合</w:t>
      </w:r>
      <w:proofErr w:type="spellStart"/>
      <w:r>
        <w:rPr>
          <w:rFonts w:hint="eastAsia"/>
          <w:sz w:val="24"/>
        </w:rPr>
        <w:t>K</w:t>
      </w:r>
      <w:r>
        <w:rPr>
          <w:sz w:val="24"/>
        </w:rPr>
        <w:t>eil</w:t>
      </w:r>
      <w:proofErr w:type="spellEnd"/>
      <w:r>
        <w:rPr>
          <w:rFonts w:hint="eastAsia"/>
          <w:sz w:val="24"/>
        </w:rPr>
        <w:t>与</w:t>
      </w:r>
      <w:r>
        <w:rPr>
          <w:rFonts w:hint="eastAsia"/>
          <w:sz w:val="24"/>
        </w:rPr>
        <w:t>P</w:t>
      </w:r>
      <w:r>
        <w:rPr>
          <w:sz w:val="24"/>
        </w:rPr>
        <w:t>roteus</w:t>
      </w:r>
      <w:r>
        <w:rPr>
          <w:rFonts w:hint="eastAsia"/>
          <w:sz w:val="24"/>
        </w:rPr>
        <w:t>软件联合仿真实验有效的解决了学生不在实验室没有</w:t>
      </w:r>
      <w:r>
        <w:rPr>
          <w:rFonts w:hint="eastAsia"/>
          <w:sz w:val="24"/>
        </w:rPr>
        <w:lastRenderedPageBreak/>
        <w:t>实验箱</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5</w:t>
      </w:r>
      <w:r>
        <w:rPr>
          <w:sz w:val="24"/>
        </w:rPr>
        <w:t>1</w:t>
      </w:r>
      <w:r>
        <w:rPr>
          <w:rFonts w:hint="eastAsia"/>
          <w:sz w:val="24"/>
        </w:rPr>
        <w:t>单片机的内部资源及接口技术的原理及应用</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517BA3" w:rsidRDefault="00517BA3" w:rsidP="00237B5B">
      <w:pPr>
        <w:widowControl/>
        <w:shd w:val="clear" w:color="auto" w:fill="FFFFFF"/>
        <w:spacing w:line="560" w:lineRule="exact"/>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6</w:t>
      </w: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5F72E1">
        <w:rPr>
          <w:b/>
          <w:sz w:val="24"/>
          <w:szCs w:val="24"/>
        </w:rPr>
        <w:t>《</w:t>
      </w:r>
      <w:r w:rsidRPr="005F72E1">
        <w:rPr>
          <w:rFonts w:hint="eastAsia"/>
          <w:b/>
          <w:sz w:val="24"/>
          <w:szCs w:val="24"/>
        </w:rPr>
        <w:t>电力电子</w:t>
      </w:r>
      <w:r w:rsidRPr="005F72E1">
        <w:rPr>
          <w:b/>
          <w:sz w:val="24"/>
          <w:szCs w:val="24"/>
        </w:rPr>
        <w:t>技术》</w:t>
      </w:r>
    </w:p>
    <w:p w:rsidR="00517BA3" w:rsidRPr="00F70921" w:rsidRDefault="00517BA3" w:rsidP="00237B5B">
      <w:pPr>
        <w:widowControl/>
        <w:shd w:val="clear" w:color="auto" w:fill="FFFFFF"/>
        <w:spacing w:line="560" w:lineRule="exact"/>
        <w:ind w:firstLineChars="200" w:firstLine="482"/>
        <w:jc w:val="left"/>
        <w:rPr>
          <w:sz w:val="24"/>
        </w:rPr>
      </w:pPr>
      <w:r>
        <w:rPr>
          <w:rFonts w:hint="eastAsia"/>
          <w:b/>
          <w:sz w:val="24"/>
          <w:szCs w:val="24"/>
        </w:rPr>
        <w:t>教学目标：</w:t>
      </w:r>
      <w:r>
        <w:rPr>
          <w:rFonts w:hint="eastAsia"/>
          <w:sz w:val="24"/>
        </w:rPr>
        <w:t>通过本课程的学习，培养学生具备</w:t>
      </w:r>
      <w:r w:rsidRPr="00421FEE">
        <w:rPr>
          <w:sz w:val="24"/>
        </w:rPr>
        <w:t>电力电子器件性能的测试</w:t>
      </w:r>
      <w:r>
        <w:rPr>
          <w:rFonts w:hint="eastAsia"/>
          <w:sz w:val="24"/>
        </w:rPr>
        <w:t>和电力电子器件的</w:t>
      </w:r>
      <w:r w:rsidRPr="00421FEE">
        <w:rPr>
          <w:sz w:val="24"/>
        </w:rPr>
        <w:t>选型能力</w:t>
      </w:r>
      <w:r>
        <w:rPr>
          <w:rFonts w:hint="eastAsia"/>
          <w:sz w:val="24"/>
        </w:rPr>
        <w:t>；熟悉</w:t>
      </w:r>
      <w:r w:rsidRPr="00F70921">
        <w:rPr>
          <w:sz w:val="24"/>
        </w:rPr>
        <w:t>可控整流电路的结构、工作原理、性能特点和简单计算，学会可控整流电路的安装接线、通电调试和故障处理的技能；</w:t>
      </w:r>
      <w:r w:rsidRPr="003224F6">
        <w:rPr>
          <w:sz w:val="24"/>
        </w:rPr>
        <w:t>了解有源逆变的条件和无源逆变的用途</w:t>
      </w:r>
      <w:r w:rsidRPr="003224F6">
        <w:rPr>
          <w:rFonts w:hint="eastAsia"/>
          <w:sz w:val="24"/>
        </w:rPr>
        <w:t>，</w:t>
      </w:r>
      <w:r w:rsidRPr="00F70921">
        <w:rPr>
          <w:sz w:val="24"/>
        </w:rPr>
        <w:t>熟悉</w:t>
      </w:r>
      <w:r w:rsidRPr="00F70921">
        <w:rPr>
          <w:sz w:val="24"/>
        </w:rPr>
        <w:t>PWM</w:t>
      </w:r>
      <w:r w:rsidRPr="00F70921">
        <w:rPr>
          <w:sz w:val="24"/>
        </w:rPr>
        <w:t>技术在各种电力电子变换电路的应用</w:t>
      </w:r>
      <w:r w:rsidRPr="003224F6">
        <w:rPr>
          <w:rFonts w:hint="eastAsia"/>
          <w:sz w:val="24"/>
        </w:rPr>
        <w:t>，</w:t>
      </w:r>
      <w:r w:rsidRPr="00F70921">
        <w:rPr>
          <w:sz w:val="24"/>
        </w:rPr>
        <w:t>熟悉交流变频电路的种类、结构和工作原理，学会通用变频器的参数设置和操作使用技能；了解交流调压电路的工作原理，学会交流调压电路的安装接线和通电调试技能</w:t>
      </w:r>
      <w:r>
        <w:rPr>
          <w:rFonts w:hint="eastAsia"/>
          <w:sz w:val="24"/>
        </w:rPr>
        <w:t>；掌握电子线路的安装与调试、</w:t>
      </w:r>
      <w:r>
        <w:rPr>
          <w:sz w:val="24"/>
        </w:rPr>
        <w:t>示波器、交直流电表等电工仪表的正确使用能力</w:t>
      </w:r>
      <w:r>
        <w:rPr>
          <w:rFonts w:hint="eastAsia"/>
          <w:sz w:val="24"/>
        </w:rPr>
        <w:t>，</w:t>
      </w:r>
      <w:r w:rsidRPr="00421FEE">
        <w:rPr>
          <w:rFonts w:hint="eastAsia"/>
          <w:sz w:val="24"/>
        </w:rPr>
        <w:t>排除电路故障的能力</w:t>
      </w:r>
      <w:r>
        <w:rPr>
          <w:rFonts w:hint="eastAsia"/>
          <w:sz w:val="24"/>
        </w:rPr>
        <w:t>，</w:t>
      </w:r>
      <w:r w:rsidRPr="003224F6">
        <w:rPr>
          <w:rFonts w:hint="eastAsia"/>
          <w:sz w:val="24"/>
        </w:rPr>
        <w:t>为获取</w:t>
      </w:r>
      <w:r w:rsidRPr="00BE24DF">
        <w:rPr>
          <w:rFonts w:hint="eastAsia"/>
          <w:sz w:val="24"/>
        </w:rPr>
        <w:t>中、高级维修电工职业资格证书提供技术支撑。</w:t>
      </w:r>
    </w:p>
    <w:p w:rsidR="00517BA3" w:rsidRPr="00F70921" w:rsidRDefault="00517BA3" w:rsidP="00237B5B">
      <w:pPr>
        <w:widowControl/>
        <w:shd w:val="clear" w:color="auto" w:fill="FFFFFF"/>
        <w:spacing w:line="560" w:lineRule="exact"/>
        <w:ind w:firstLineChars="200" w:firstLine="482"/>
        <w:jc w:val="left"/>
        <w:rPr>
          <w:sz w:val="24"/>
        </w:rPr>
      </w:pPr>
      <w:r w:rsidRPr="003224F6">
        <w:rPr>
          <w:b/>
          <w:sz w:val="24"/>
        </w:rPr>
        <w:t>主要内容：</w:t>
      </w:r>
      <w:r w:rsidRPr="00F70921">
        <w:rPr>
          <w:sz w:val="24"/>
        </w:rPr>
        <w:t>电力电子技术的应用领域，电力电子器件和电路的发展方向；各种电力电子器件的结构、型号、符号、性能特点和用途的知识，电力电子器件的驱动和保护的知识；可控整流电路电气原理图、工作波形和性能特点的知识，可控整流电路的简单计算知识；有源逆变的电路和使用条件，无源逆变电路的分类、特点和应用的知识；</w:t>
      </w:r>
      <w:r w:rsidRPr="00F70921">
        <w:rPr>
          <w:sz w:val="24"/>
        </w:rPr>
        <w:t>SPWM</w:t>
      </w:r>
      <w:r w:rsidRPr="00F70921">
        <w:rPr>
          <w:sz w:val="24"/>
        </w:rPr>
        <w:t>技术的知识；交流调压电路的应用知识；典型电力电子设备的电路和技术参数；电力电子新技术的知识。</w:t>
      </w:r>
    </w:p>
    <w:p w:rsidR="00517BA3" w:rsidRDefault="00517BA3" w:rsidP="00237B5B">
      <w:pPr>
        <w:widowControl/>
        <w:shd w:val="clear" w:color="auto" w:fill="FFFFFF"/>
        <w:spacing w:line="560" w:lineRule="exact"/>
        <w:ind w:firstLineChars="200" w:firstLine="482"/>
        <w:jc w:val="left"/>
        <w:rPr>
          <w:sz w:val="24"/>
        </w:rPr>
      </w:pPr>
      <w:r w:rsidRPr="003224F6">
        <w:rPr>
          <w:b/>
          <w:sz w:val="24"/>
        </w:rPr>
        <w:t>教学要求：</w:t>
      </w:r>
      <w:r w:rsidRPr="008442A1">
        <w:rPr>
          <w:rFonts w:hint="eastAsia"/>
          <w:sz w:val="24"/>
        </w:rPr>
        <w:t>根据电力电子技术专业技术和实践性强的课程特点，为提升教学质量，在教学过程中采用理实一体化教学模式，将教与学、讲与练相结合，改变以往传统的教</w:t>
      </w:r>
      <w:r>
        <w:rPr>
          <w:rFonts w:hint="eastAsia"/>
          <w:sz w:val="24"/>
        </w:rPr>
        <w:t>学模式，采用仿真实验有效的解决了原来实验场地小，实验台数量不足</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使学生深刻理解电力电子电路构成并掌握电力电子电路分析方法，从而提高学生分析问题</w:t>
      </w:r>
      <w:r w:rsidRPr="0082772A">
        <w:rPr>
          <w:rFonts w:hint="eastAsia"/>
          <w:sz w:val="24"/>
        </w:rPr>
        <w:lastRenderedPageBreak/>
        <w:t>和解决问题的能力。</w:t>
      </w:r>
      <w:r>
        <w:rPr>
          <w:rFonts w:hint="eastAsia"/>
          <w:sz w:val="24"/>
        </w:rPr>
        <w:t>同时，</w:t>
      </w:r>
      <w:r w:rsidRPr="00F70921">
        <w:rPr>
          <w:sz w:val="24"/>
        </w:rPr>
        <w:t>在教学的全过程中，可以结合典型的生产和生活实例激发学生的学习兴趣，提高学习效果。</w:t>
      </w:r>
    </w:p>
    <w:p w:rsidR="00517BA3" w:rsidRDefault="00517BA3" w:rsidP="00237B5B">
      <w:pPr>
        <w:widowControl/>
        <w:shd w:val="clear" w:color="auto" w:fill="FFFFFF"/>
        <w:spacing w:line="560" w:lineRule="exact"/>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7</w:t>
      </w: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5F72E1">
        <w:rPr>
          <w:b/>
          <w:sz w:val="24"/>
          <w:szCs w:val="24"/>
        </w:rPr>
        <w:t>《</w:t>
      </w:r>
      <w:r>
        <w:rPr>
          <w:rFonts w:hint="eastAsia"/>
          <w:b/>
          <w:sz w:val="24"/>
          <w:szCs w:val="24"/>
        </w:rPr>
        <w:t>电子绘图与</w:t>
      </w:r>
      <w:r w:rsidRPr="009615BB">
        <w:rPr>
          <w:rFonts w:hint="eastAsia"/>
          <w:b/>
          <w:sz w:val="24"/>
          <w:szCs w:val="24"/>
        </w:rPr>
        <w:t>制</w:t>
      </w:r>
      <w:r w:rsidRPr="009615BB">
        <w:rPr>
          <w:rFonts w:hint="eastAsia"/>
          <w:b/>
          <w:sz w:val="24"/>
        </w:rPr>
        <w:t>板</w:t>
      </w:r>
      <w:r w:rsidRPr="009615BB">
        <w:rPr>
          <w:b/>
          <w:sz w:val="24"/>
          <w:szCs w:val="24"/>
        </w:rPr>
        <w:t>》</w:t>
      </w:r>
    </w:p>
    <w:p w:rsidR="00517BA3" w:rsidRPr="00E91954" w:rsidRDefault="00517BA3" w:rsidP="00237B5B">
      <w:pPr>
        <w:spacing w:line="560" w:lineRule="exact"/>
        <w:ind w:firstLineChars="200" w:firstLine="482"/>
        <w:rPr>
          <w:sz w:val="24"/>
        </w:rPr>
      </w:pPr>
      <w:r>
        <w:rPr>
          <w:rFonts w:hint="eastAsia"/>
          <w:b/>
          <w:sz w:val="24"/>
          <w:szCs w:val="24"/>
        </w:rPr>
        <w:t>教学目标：</w:t>
      </w:r>
      <w:r w:rsidRPr="00E91954">
        <w:rPr>
          <w:rFonts w:hint="eastAsia"/>
          <w:sz w:val="24"/>
        </w:rPr>
        <w:t>通过本课程的学习，使学生掌握利用计算机及辅助电路设计软件</w:t>
      </w:r>
      <w:proofErr w:type="spellStart"/>
      <w:r>
        <w:rPr>
          <w:rFonts w:hint="eastAsia"/>
          <w:sz w:val="24"/>
        </w:rPr>
        <w:t>A</w:t>
      </w:r>
      <w:r>
        <w:rPr>
          <w:sz w:val="24"/>
        </w:rPr>
        <w:t>ltium</w:t>
      </w:r>
      <w:proofErr w:type="spellEnd"/>
      <w:r>
        <w:rPr>
          <w:sz w:val="24"/>
        </w:rPr>
        <w:t xml:space="preserve"> Designer</w:t>
      </w:r>
      <w:r w:rsidRPr="00E91954">
        <w:rPr>
          <w:rFonts w:hint="eastAsia"/>
          <w:sz w:val="24"/>
        </w:rPr>
        <w:t>进行电路的设计与仿真，并通过软件的学习，掌握电子产品的设计过程，为将来从事电子产品的设计与生产工作打下坚实的基础。</w:t>
      </w:r>
    </w:p>
    <w:p w:rsidR="00517BA3" w:rsidRPr="000F6E19" w:rsidRDefault="00517BA3" w:rsidP="00237B5B">
      <w:pPr>
        <w:spacing w:line="560" w:lineRule="exact"/>
        <w:ind w:firstLineChars="200" w:firstLine="482"/>
        <w:rPr>
          <w:rFonts w:ascii="隶书" w:eastAsia="隶书"/>
          <w:sz w:val="28"/>
          <w:szCs w:val="28"/>
        </w:rPr>
      </w:pPr>
      <w:r w:rsidRPr="003224F6">
        <w:rPr>
          <w:b/>
          <w:sz w:val="24"/>
        </w:rPr>
        <w:t>主要内容：</w:t>
      </w:r>
      <w:r w:rsidRPr="00E91954">
        <w:rPr>
          <w:rFonts w:hint="eastAsia"/>
          <w:sz w:val="24"/>
        </w:rPr>
        <w:t>本课程全面介绍了计算机辅助电路设计软件</w:t>
      </w:r>
      <w:proofErr w:type="spellStart"/>
      <w:r>
        <w:rPr>
          <w:rFonts w:hint="eastAsia"/>
          <w:sz w:val="24"/>
        </w:rPr>
        <w:t>A</w:t>
      </w:r>
      <w:r>
        <w:rPr>
          <w:sz w:val="24"/>
        </w:rPr>
        <w:t>ltium</w:t>
      </w:r>
      <w:proofErr w:type="spellEnd"/>
      <w:r>
        <w:rPr>
          <w:sz w:val="24"/>
        </w:rPr>
        <w:t xml:space="preserve"> Designer</w:t>
      </w:r>
      <w:r w:rsidRPr="00E91954">
        <w:rPr>
          <w:rFonts w:hint="eastAsia"/>
          <w:sz w:val="24"/>
        </w:rPr>
        <w:t>电子</w:t>
      </w:r>
      <w:r>
        <w:rPr>
          <w:rFonts w:hint="eastAsia"/>
          <w:sz w:val="24"/>
        </w:rPr>
        <w:t>绘</w:t>
      </w:r>
      <w:r w:rsidRPr="00E91954">
        <w:rPr>
          <w:rFonts w:hint="eastAsia"/>
          <w:sz w:val="24"/>
        </w:rPr>
        <w:t>图与制</w:t>
      </w:r>
      <w:r>
        <w:rPr>
          <w:rFonts w:hint="eastAsia"/>
          <w:sz w:val="24"/>
        </w:rPr>
        <w:t>板</w:t>
      </w:r>
      <w:r w:rsidRPr="00E91954">
        <w:rPr>
          <w:rFonts w:hint="eastAsia"/>
          <w:sz w:val="24"/>
        </w:rPr>
        <w:t>的工作界面、基本组成、常用工具等基本知识，详细介绍了设计电路原理图、生成网络表、设计双面线路板的方法和具体操作步骤，同时介绍了电路仿真。</w:t>
      </w:r>
    </w:p>
    <w:p w:rsidR="00517BA3" w:rsidRDefault="00517BA3" w:rsidP="00237B5B">
      <w:pPr>
        <w:widowControl/>
        <w:shd w:val="clear" w:color="auto" w:fill="FFFFFF"/>
        <w:spacing w:line="560" w:lineRule="exact"/>
        <w:ind w:firstLineChars="200" w:firstLine="482"/>
        <w:jc w:val="left"/>
        <w:rPr>
          <w:sz w:val="24"/>
        </w:rPr>
      </w:pPr>
      <w:r w:rsidRPr="003224F6">
        <w:rPr>
          <w:b/>
          <w:sz w:val="24"/>
        </w:rPr>
        <w:t>教学要求：</w:t>
      </w:r>
      <w:r w:rsidRPr="008442A1">
        <w:rPr>
          <w:rFonts w:hint="eastAsia"/>
          <w:sz w:val="24"/>
        </w:rPr>
        <w:t>根据</w:t>
      </w:r>
      <w:r>
        <w:rPr>
          <w:rFonts w:hint="eastAsia"/>
          <w:sz w:val="24"/>
        </w:rPr>
        <w:t>电子绘图预制板</w:t>
      </w:r>
      <w:r w:rsidRPr="008442A1">
        <w:rPr>
          <w:rFonts w:hint="eastAsia"/>
          <w:sz w:val="24"/>
        </w:rPr>
        <w:t>实践性强的课程特点，为提升教学质量，在教学过程中采用理实一体化教学模式，将教与学、讲与练相结合，改变以往传统的教</w:t>
      </w:r>
      <w:r>
        <w:rPr>
          <w:rFonts w:hint="eastAsia"/>
          <w:sz w:val="24"/>
        </w:rPr>
        <w:t>学模式，选用微课版的教材，学生可随时边看视频边操作</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w:t>
      </w:r>
      <w:r>
        <w:rPr>
          <w:rFonts w:hint="eastAsia"/>
          <w:sz w:val="24"/>
        </w:rPr>
        <w:t>熟练掌握</w:t>
      </w:r>
      <w:proofErr w:type="spellStart"/>
      <w:r>
        <w:rPr>
          <w:rFonts w:hint="eastAsia"/>
          <w:sz w:val="24"/>
        </w:rPr>
        <w:t>A</w:t>
      </w:r>
      <w:r>
        <w:rPr>
          <w:sz w:val="24"/>
        </w:rPr>
        <w:t>ltium</w:t>
      </w:r>
      <w:proofErr w:type="spellEnd"/>
      <w:r>
        <w:rPr>
          <w:sz w:val="24"/>
        </w:rPr>
        <w:t xml:space="preserve"> Designer</w:t>
      </w:r>
      <w:r>
        <w:rPr>
          <w:rFonts w:hint="eastAsia"/>
          <w:sz w:val="24"/>
        </w:rPr>
        <w:t>软件的基本功能及在电子产品开发中的应用流程</w:t>
      </w:r>
      <w:r w:rsidRPr="0082772A">
        <w:rPr>
          <w:rFonts w:hint="eastAsia"/>
          <w:sz w:val="24"/>
        </w:rPr>
        <w:t>。</w:t>
      </w:r>
      <w:r>
        <w:rPr>
          <w:rFonts w:hint="eastAsia"/>
          <w:sz w:val="24"/>
        </w:rPr>
        <w:t>同时，</w:t>
      </w:r>
      <w:r w:rsidRPr="00F70921">
        <w:rPr>
          <w:sz w:val="24"/>
        </w:rPr>
        <w:t>在教学的全过程中，可以结合典型的生产和生活实例激发学生的学习兴趣，提高学习效果。</w:t>
      </w:r>
    </w:p>
    <w:p w:rsidR="00517BA3" w:rsidRDefault="00517BA3" w:rsidP="00237B5B">
      <w:pPr>
        <w:widowControl/>
        <w:shd w:val="clear" w:color="auto" w:fill="FFFFFF"/>
        <w:spacing w:line="560" w:lineRule="exact"/>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8</w:t>
      </w: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5F72E1">
        <w:rPr>
          <w:b/>
          <w:sz w:val="24"/>
          <w:szCs w:val="24"/>
        </w:rPr>
        <w:t>《</w:t>
      </w:r>
      <w:r>
        <w:rPr>
          <w:rFonts w:hint="eastAsia"/>
          <w:b/>
          <w:sz w:val="24"/>
          <w:szCs w:val="24"/>
        </w:rPr>
        <w:t>电气</w:t>
      </w:r>
      <w:r>
        <w:rPr>
          <w:rFonts w:hint="eastAsia"/>
          <w:b/>
          <w:sz w:val="24"/>
          <w:szCs w:val="24"/>
        </w:rPr>
        <w:t>C</w:t>
      </w:r>
      <w:r>
        <w:rPr>
          <w:b/>
          <w:sz w:val="24"/>
          <w:szCs w:val="24"/>
        </w:rPr>
        <w:t>AD</w:t>
      </w:r>
      <w:r w:rsidRPr="005F72E1">
        <w:rPr>
          <w:b/>
          <w:sz w:val="24"/>
          <w:szCs w:val="24"/>
        </w:rPr>
        <w:t>》</w:t>
      </w:r>
    </w:p>
    <w:p w:rsidR="00517BA3" w:rsidRPr="00233E10" w:rsidRDefault="00517BA3" w:rsidP="00237B5B">
      <w:pPr>
        <w:widowControl/>
        <w:shd w:val="clear" w:color="auto" w:fill="FFFFFF"/>
        <w:spacing w:line="560" w:lineRule="exact"/>
        <w:ind w:firstLineChars="200" w:firstLine="482"/>
        <w:jc w:val="left"/>
        <w:rPr>
          <w:rFonts w:asciiTheme="minorEastAsia" w:hAnsiTheme="minorEastAsia"/>
          <w:sz w:val="24"/>
        </w:rPr>
      </w:pPr>
      <w:r w:rsidRPr="00FD2B3E">
        <w:rPr>
          <w:rFonts w:hint="eastAsia"/>
          <w:b/>
          <w:sz w:val="24"/>
        </w:rPr>
        <w:t>教学目标：</w:t>
      </w:r>
      <w:r w:rsidRPr="00233E10">
        <w:rPr>
          <w:rFonts w:asciiTheme="minorEastAsia" w:hAnsiTheme="minorEastAsia" w:hint="eastAsia"/>
          <w:sz w:val="24"/>
        </w:rPr>
        <w:t>通过本课程的学习，培养学生具备</w:t>
      </w:r>
      <w:bookmarkStart w:id="1" w:name="_Toc343432450"/>
      <w:r w:rsidRPr="00233E10">
        <w:rPr>
          <w:rFonts w:asciiTheme="minorEastAsia" w:hAnsiTheme="minorEastAsia" w:hint="eastAsia"/>
          <w:sz w:val="24"/>
        </w:rPr>
        <w:t>具备电气自动化专业技术发展方向、探求和更新知识的能力；</w:t>
      </w:r>
      <w:bookmarkStart w:id="2" w:name="_Toc343432451"/>
      <w:bookmarkEnd w:id="1"/>
      <w:r w:rsidRPr="00233E10">
        <w:rPr>
          <w:rFonts w:asciiTheme="minorEastAsia" w:hAnsiTheme="minorEastAsia" w:hint="eastAsia"/>
          <w:sz w:val="24"/>
        </w:rPr>
        <w:t>能分析、解决、电气原理图纸技术要求；</w:t>
      </w:r>
      <w:bookmarkStart w:id="3" w:name="_Toc343432452"/>
      <w:bookmarkEnd w:id="2"/>
      <w:r w:rsidRPr="00233E10">
        <w:rPr>
          <w:rFonts w:asciiTheme="minorEastAsia" w:hAnsiTheme="minorEastAsia" w:hint="eastAsia"/>
          <w:sz w:val="24"/>
        </w:rPr>
        <w:t>熟悉二维图形的绘制、编辑及尺寸标注等；</w:t>
      </w:r>
      <w:bookmarkStart w:id="4" w:name="_Toc343432453"/>
      <w:bookmarkEnd w:id="3"/>
      <w:r w:rsidRPr="00233E10">
        <w:rPr>
          <w:rFonts w:asciiTheme="minorEastAsia" w:hAnsiTheme="minorEastAsia" w:hint="eastAsia"/>
          <w:sz w:val="24"/>
        </w:rPr>
        <w:t>熟记AutoCAD软件中一般电气符号；</w:t>
      </w:r>
      <w:bookmarkStart w:id="5" w:name="_Toc343432454"/>
      <w:bookmarkEnd w:id="4"/>
      <w:r w:rsidRPr="00233E10">
        <w:rPr>
          <w:rFonts w:asciiTheme="minorEastAsia" w:hAnsiTheme="minorEastAsia" w:hint="eastAsia"/>
          <w:sz w:val="24"/>
        </w:rPr>
        <w:t>具有熟练利用AutoCAD软件设计绘制常见的电气工程图的能力；</w:t>
      </w:r>
      <w:bookmarkEnd w:id="5"/>
      <w:r w:rsidRPr="00233E10">
        <w:rPr>
          <w:rFonts w:asciiTheme="minorEastAsia" w:hAnsiTheme="minorEastAsia" w:hint="eastAsia"/>
          <w:sz w:val="24"/>
        </w:rPr>
        <w:t>能熟练操作AutoCAD软件；能识读和绘制电气平面布置图</w:t>
      </w:r>
      <w:r w:rsidRPr="00233E10">
        <w:rPr>
          <w:rFonts w:asciiTheme="minorEastAsia" w:hAnsiTheme="minorEastAsia"/>
          <w:sz w:val="24"/>
        </w:rPr>
        <w:t>；</w:t>
      </w:r>
      <w:r w:rsidRPr="00233E10">
        <w:rPr>
          <w:rFonts w:asciiTheme="minorEastAsia" w:hAnsiTheme="minorEastAsia" w:hint="eastAsia"/>
          <w:sz w:val="24"/>
        </w:rPr>
        <w:t>能识读和绘制变配电设备原理结构图及安装图</w:t>
      </w:r>
      <w:r w:rsidRPr="00233E10">
        <w:rPr>
          <w:rFonts w:asciiTheme="minorEastAsia" w:hAnsiTheme="minorEastAsia"/>
          <w:sz w:val="24"/>
        </w:rPr>
        <w:t>；</w:t>
      </w:r>
      <w:r w:rsidRPr="00233E10">
        <w:rPr>
          <w:rFonts w:asciiTheme="minorEastAsia" w:hAnsiTheme="minorEastAsia" w:hint="eastAsia"/>
          <w:sz w:val="24"/>
        </w:rPr>
        <w:t>能正确识读二次设备原理结构图及安装图</w:t>
      </w:r>
      <w:r w:rsidRPr="00233E10">
        <w:rPr>
          <w:rFonts w:asciiTheme="minorEastAsia" w:hAnsiTheme="minorEastAsia"/>
          <w:sz w:val="24"/>
        </w:rPr>
        <w:t>；</w:t>
      </w:r>
      <w:r w:rsidRPr="00233E10">
        <w:rPr>
          <w:rFonts w:asciiTheme="minorEastAsia" w:hAnsiTheme="minorEastAsia" w:hint="eastAsia"/>
          <w:sz w:val="24"/>
        </w:rPr>
        <w:t>能识读和绘制变电一次回路系统图；能识读和绘制变配电所电气二次回路原理、展开、安装图</w:t>
      </w:r>
      <w:r w:rsidRPr="00233E10">
        <w:rPr>
          <w:rFonts w:asciiTheme="minorEastAsia" w:hAnsiTheme="minorEastAsia"/>
          <w:sz w:val="24"/>
        </w:rPr>
        <w:t>；</w:t>
      </w:r>
      <w:r w:rsidRPr="00233E10">
        <w:rPr>
          <w:rFonts w:asciiTheme="minorEastAsia" w:hAnsiTheme="minorEastAsia" w:hint="eastAsia"/>
          <w:sz w:val="24"/>
        </w:rPr>
        <w:t>能正确识读和绘制电气控制电路原理图、布置图、安装图；能识读与绘制二次设备安装土建施工图。为进行P</w:t>
      </w:r>
      <w:r w:rsidRPr="00233E10">
        <w:rPr>
          <w:rFonts w:asciiTheme="minorEastAsia" w:hAnsiTheme="minorEastAsia"/>
          <w:sz w:val="24"/>
        </w:rPr>
        <w:t>LC</w:t>
      </w:r>
      <w:r w:rsidRPr="00233E10">
        <w:rPr>
          <w:rFonts w:asciiTheme="minorEastAsia" w:hAnsiTheme="minorEastAsia" w:hint="eastAsia"/>
          <w:sz w:val="24"/>
        </w:rPr>
        <w:t>课程设计和供配电课程设计提供必要的技术支撑。</w:t>
      </w:r>
    </w:p>
    <w:p w:rsidR="00517BA3" w:rsidRPr="00233E10" w:rsidRDefault="00517BA3" w:rsidP="00237B5B">
      <w:pPr>
        <w:widowControl/>
        <w:shd w:val="clear" w:color="auto" w:fill="FFFFFF"/>
        <w:spacing w:line="560" w:lineRule="exact"/>
        <w:ind w:firstLineChars="200" w:firstLine="482"/>
        <w:jc w:val="left"/>
        <w:rPr>
          <w:rFonts w:asciiTheme="minorEastAsia" w:hAnsiTheme="minorEastAsia"/>
          <w:sz w:val="24"/>
        </w:rPr>
      </w:pPr>
      <w:r w:rsidRPr="00233E10">
        <w:rPr>
          <w:rFonts w:asciiTheme="minorEastAsia" w:hAnsiTheme="minorEastAsia"/>
          <w:b/>
          <w:sz w:val="24"/>
        </w:rPr>
        <w:lastRenderedPageBreak/>
        <w:t>主要内容：</w:t>
      </w:r>
      <w:r w:rsidRPr="00233E10">
        <w:rPr>
          <w:rFonts w:asciiTheme="minorEastAsia" w:hAnsiTheme="minorEastAsia" w:hint="eastAsia"/>
          <w:sz w:val="24"/>
        </w:rPr>
        <w:t>电气C</w:t>
      </w:r>
      <w:r w:rsidRPr="00233E10">
        <w:rPr>
          <w:rFonts w:asciiTheme="minorEastAsia" w:hAnsiTheme="minorEastAsia"/>
          <w:sz w:val="24"/>
        </w:rPr>
        <w:t>AD的应用领域；</w:t>
      </w:r>
      <w:r w:rsidRPr="00233E10">
        <w:rPr>
          <w:rFonts w:asciiTheme="minorEastAsia" w:hAnsiTheme="minorEastAsia" w:hint="eastAsia"/>
          <w:sz w:val="24"/>
        </w:rPr>
        <w:t>A</w:t>
      </w:r>
      <w:r w:rsidRPr="00233E10">
        <w:rPr>
          <w:rFonts w:asciiTheme="minorEastAsia" w:hAnsiTheme="minorEastAsia"/>
          <w:sz w:val="24"/>
        </w:rPr>
        <w:t>utoCAD2014</w:t>
      </w:r>
      <w:r w:rsidRPr="00233E10">
        <w:rPr>
          <w:rFonts w:asciiTheme="minorEastAsia" w:hAnsiTheme="minorEastAsia" w:hint="eastAsia"/>
          <w:sz w:val="24"/>
        </w:rPr>
        <w:t>的基础知识；电气工程制图基础；常用电气符号图形的绘制；工业电气工程图的绘制；机械电气控制图的识读与控制；电力电气工程图的绘制</w:t>
      </w:r>
      <w:r w:rsidRPr="00233E10">
        <w:rPr>
          <w:rFonts w:asciiTheme="minorEastAsia" w:hAnsiTheme="minorEastAsia"/>
          <w:sz w:val="24"/>
        </w:rPr>
        <w:t>。</w:t>
      </w:r>
    </w:p>
    <w:p w:rsidR="00517BA3" w:rsidRDefault="00517BA3" w:rsidP="00237B5B">
      <w:pPr>
        <w:widowControl/>
        <w:shd w:val="clear" w:color="auto" w:fill="FFFFFF"/>
        <w:spacing w:line="560" w:lineRule="exact"/>
        <w:ind w:firstLineChars="200" w:firstLine="482"/>
        <w:jc w:val="left"/>
        <w:rPr>
          <w:rFonts w:asciiTheme="minorEastAsia" w:hAnsiTheme="minorEastAsia"/>
          <w:sz w:val="24"/>
        </w:rPr>
      </w:pPr>
      <w:r w:rsidRPr="00233E10">
        <w:rPr>
          <w:rFonts w:asciiTheme="minorEastAsia" w:hAnsiTheme="minorEastAsia"/>
          <w:b/>
          <w:sz w:val="24"/>
        </w:rPr>
        <w:t>教学要求：</w:t>
      </w:r>
      <w:r w:rsidRPr="00233E10">
        <w:rPr>
          <w:rFonts w:asciiTheme="minorEastAsia" w:hAnsiTheme="minorEastAsia" w:hint="eastAsia"/>
          <w:sz w:val="24"/>
        </w:rPr>
        <w:t>根据电气C</w:t>
      </w:r>
      <w:r w:rsidRPr="00233E10">
        <w:rPr>
          <w:rFonts w:asciiTheme="minorEastAsia" w:hAnsiTheme="minorEastAsia"/>
          <w:sz w:val="24"/>
        </w:rPr>
        <w:t>AD</w:t>
      </w:r>
      <w:r w:rsidRPr="00233E10">
        <w:rPr>
          <w:rFonts w:asciiTheme="minorEastAsia" w:hAnsiTheme="minorEastAsia" w:hint="eastAsia"/>
          <w:sz w:val="24"/>
        </w:rPr>
        <w:t>实践性强的课程特点，本课程采用任务驱动、项目导向教学模式。教师通过设计教学任务、学习情境，引出学习任务，并选用微课版的教材，学生科随时随地的学习；教师通过引导学生在任务的驱动下实现知识的自主学习、协作学习，学生在思考问题，分析问题，解决问题的过程中，提升职业技能。</w:t>
      </w:r>
    </w:p>
    <w:p w:rsidR="00517BA3" w:rsidRPr="004420EA" w:rsidRDefault="00517BA3" w:rsidP="00237B5B">
      <w:pPr>
        <w:widowControl/>
        <w:spacing w:line="560" w:lineRule="exact"/>
        <w:ind w:firstLineChars="200" w:firstLine="482"/>
        <w:jc w:val="left"/>
        <w:rPr>
          <w:rFonts w:asciiTheme="minorEastAsia" w:hAnsiTheme="minorEastAsia" w:cs="Times New Roman"/>
          <w:b/>
          <w:kern w:val="0"/>
          <w:sz w:val="24"/>
          <w:szCs w:val="24"/>
        </w:rPr>
      </w:pPr>
      <w:r w:rsidRPr="004420EA">
        <w:rPr>
          <w:rFonts w:asciiTheme="minorEastAsia" w:hAnsiTheme="minorEastAsia" w:cs="Times New Roman" w:hint="eastAsia"/>
          <w:b/>
          <w:kern w:val="0"/>
          <w:sz w:val="24"/>
          <w:szCs w:val="24"/>
        </w:rPr>
        <w:t>（9）</w:t>
      </w:r>
      <w:r>
        <w:rPr>
          <w:rFonts w:asciiTheme="minorEastAsia" w:hAnsiTheme="minorEastAsia" w:cs="Times New Roman" w:hint="eastAsia"/>
          <w:b/>
          <w:kern w:val="0"/>
          <w:sz w:val="24"/>
          <w:szCs w:val="24"/>
        </w:rPr>
        <w:t>、</w:t>
      </w:r>
      <w:r w:rsidRPr="004420EA">
        <w:rPr>
          <w:rFonts w:asciiTheme="minorEastAsia" w:hAnsiTheme="minorEastAsia" w:cs="Times New Roman" w:hint="eastAsia"/>
          <w:b/>
          <w:kern w:val="0"/>
          <w:sz w:val="24"/>
          <w:szCs w:val="24"/>
        </w:rPr>
        <w:t>《</w:t>
      </w:r>
      <w:r w:rsidRPr="004420EA">
        <w:rPr>
          <w:rFonts w:asciiTheme="minorEastAsia" w:hAnsiTheme="minorEastAsia" w:cs="Times New Roman"/>
          <w:b/>
          <w:kern w:val="0"/>
          <w:sz w:val="24"/>
          <w:szCs w:val="24"/>
        </w:rPr>
        <w:t>现场总线与组态软件技术</w:t>
      </w:r>
      <w:r w:rsidRPr="004420EA">
        <w:rPr>
          <w:rFonts w:asciiTheme="minorEastAsia" w:hAnsiTheme="minorEastAsia" w:cs="Times New Roman" w:hint="eastAsia"/>
          <w:b/>
          <w:kern w:val="0"/>
          <w:sz w:val="24"/>
          <w:szCs w:val="24"/>
        </w:rPr>
        <w:t>》</w:t>
      </w:r>
    </w:p>
    <w:p w:rsidR="00517BA3" w:rsidRPr="004420EA" w:rsidRDefault="00517BA3" w:rsidP="00237B5B">
      <w:pPr>
        <w:widowControl/>
        <w:spacing w:line="560" w:lineRule="exact"/>
        <w:ind w:firstLineChars="196" w:firstLine="472"/>
        <w:jc w:val="left"/>
        <w:rPr>
          <w:rFonts w:asciiTheme="minorEastAsia" w:hAnsiTheme="minorEastAsia" w:cs="Times New Roman"/>
          <w:b/>
          <w:kern w:val="0"/>
          <w:sz w:val="24"/>
          <w:szCs w:val="24"/>
        </w:rPr>
      </w:pPr>
      <w:r w:rsidRPr="004420EA">
        <w:rPr>
          <w:rFonts w:asciiTheme="minorEastAsia" w:hAnsiTheme="minorEastAsia" w:cs="Times New Roman" w:hint="eastAsia"/>
          <w:b/>
          <w:kern w:val="0"/>
          <w:sz w:val="24"/>
          <w:szCs w:val="24"/>
        </w:rPr>
        <w:t>课程目标：</w:t>
      </w:r>
      <w:r w:rsidRPr="004420EA">
        <w:rPr>
          <w:rFonts w:asciiTheme="minorEastAsia" w:hAnsiTheme="minorEastAsia" w:cs="Times New Roman"/>
          <w:kern w:val="0"/>
          <w:sz w:val="24"/>
          <w:szCs w:val="24"/>
        </w:rPr>
        <w:t>《现场总线技术与组态软件</w:t>
      </w:r>
      <w:r w:rsidRPr="004420EA">
        <w:rPr>
          <w:rFonts w:asciiTheme="minorEastAsia" w:hAnsiTheme="minorEastAsia" w:cs="Times New Roman" w:hint="eastAsia"/>
          <w:kern w:val="0"/>
          <w:sz w:val="24"/>
          <w:szCs w:val="24"/>
        </w:rPr>
        <w:t>技术</w:t>
      </w:r>
      <w:r w:rsidRPr="004420EA">
        <w:rPr>
          <w:rFonts w:asciiTheme="minorEastAsia" w:hAnsiTheme="minorEastAsia" w:cs="Times New Roman"/>
          <w:kern w:val="0"/>
          <w:sz w:val="24"/>
          <w:szCs w:val="24"/>
        </w:rPr>
        <w:t>》</w:t>
      </w:r>
      <w:r w:rsidRPr="004420EA">
        <w:rPr>
          <w:rFonts w:asciiTheme="minorEastAsia" w:hAnsiTheme="minorEastAsia" w:hint="eastAsia"/>
          <w:sz w:val="24"/>
          <w:szCs w:val="24"/>
        </w:rPr>
        <w:t>是自动化专业的一门专业课，体现了电子、仪器仪表、计算机技术和网络技术的最新发展成果，通过学习，</w:t>
      </w:r>
      <w:r w:rsidRPr="004420EA">
        <w:rPr>
          <w:rFonts w:asciiTheme="minorEastAsia" w:hAnsiTheme="minorEastAsia" w:hint="eastAsia"/>
          <w:snapToGrid w:val="0"/>
          <w:sz w:val="24"/>
          <w:szCs w:val="24"/>
        </w:rPr>
        <w:t>使学生了解现场总线与组态软件在工业自动化领域的应用及其研究热点和发展方向，掌握现场总线技术及工业组态软件的基础知识，熟悉工业现场常用的</w:t>
      </w:r>
      <w:r w:rsidRPr="004420EA">
        <w:rPr>
          <w:rFonts w:asciiTheme="minorEastAsia" w:hAnsiTheme="minorEastAsia"/>
          <w:snapToGrid w:val="0"/>
          <w:sz w:val="24"/>
          <w:szCs w:val="24"/>
        </w:rPr>
        <w:t>PROFIBUS-DP</w:t>
      </w:r>
      <w:r w:rsidRPr="004420EA">
        <w:rPr>
          <w:rFonts w:asciiTheme="minorEastAsia" w:hAnsiTheme="minorEastAsia" w:hint="eastAsia"/>
          <w:snapToGrid w:val="0"/>
          <w:sz w:val="24"/>
          <w:szCs w:val="24"/>
        </w:rPr>
        <w:t>、</w:t>
      </w:r>
      <w:r w:rsidRPr="004420EA">
        <w:rPr>
          <w:rFonts w:asciiTheme="minorEastAsia" w:hAnsiTheme="minorEastAsia"/>
          <w:snapToGrid w:val="0"/>
          <w:sz w:val="24"/>
          <w:szCs w:val="24"/>
        </w:rPr>
        <w:t>PROFIBUS-PA</w:t>
      </w:r>
      <w:r w:rsidRPr="004420EA">
        <w:rPr>
          <w:rFonts w:asciiTheme="minorEastAsia" w:hAnsiTheme="minorEastAsia" w:hint="eastAsia"/>
          <w:snapToGrid w:val="0"/>
          <w:sz w:val="24"/>
          <w:szCs w:val="24"/>
        </w:rPr>
        <w:t>总线的基本原理和基本应用以及</w:t>
      </w:r>
      <w:r w:rsidRPr="004420EA">
        <w:rPr>
          <w:rFonts w:asciiTheme="minorEastAsia" w:hAnsiTheme="minorEastAsia" w:cs="宋体" w:hint="eastAsia"/>
          <w:sz w:val="24"/>
          <w:szCs w:val="24"/>
        </w:rPr>
        <w:t>组态王软件的应用。</w:t>
      </w:r>
    </w:p>
    <w:p w:rsidR="00517BA3" w:rsidRPr="004420EA" w:rsidRDefault="00517BA3" w:rsidP="00237B5B">
      <w:pPr>
        <w:widowControl/>
        <w:spacing w:line="560" w:lineRule="exact"/>
        <w:ind w:firstLineChars="196" w:firstLine="472"/>
        <w:jc w:val="left"/>
        <w:rPr>
          <w:rFonts w:asciiTheme="minorEastAsia" w:hAnsiTheme="minorEastAsia" w:cs="Times New Roman"/>
          <w:kern w:val="0"/>
          <w:sz w:val="24"/>
          <w:szCs w:val="24"/>
        </w:rPr>
      </w:pPr>
      <w:r w:rsidRPr="004420EA">
        <w:rPr>
          <w:rFonts w:asciiTheme="minorEastAsia" w:hAnsiTheme="minorEastAsia" w:cs="Times New Roman" w:hint="eastAsia"/>
          <w:b/>
          <w:kern w:val="0"/>
          <w:sz w:val="24"/>
          <w:szCs w:val="24"/>
        </w:rPr>
        <w:t>主要内容：</w:t>
      </w:r>
      <w:r w:rsidRPr="004420EA">
        <w:rPr>
          <w:rFonts w:asciiTheme="minorEastAsia" w:hAnsiTheme="minorEastAsia" w:cs="Times New Roman" w:hint="eastAsia"/>
          <w:kern w:val="0"/>
          <w:sz w:val="24"/>
          <w:szCs w:val="24"/>
        </w:rPr>
        <w:t>课程内容的第</w:t>
      </w:r>
      <w:r w:rsidRPr="004420EA">
        <w:rPr>
          <w:rFonts w:asciiTheme="minorEastAsia" w:hAnsiTheme="minorEastAsia" w:cs="Times New Roman"/>
          <w:kern w:val="0"/>
          <w:sz w:val="24"/>
          <w:szCs w:val="24"/>
        </w:rPr>
        <w:t>一部分是现场总线技术，介绍现场总线的基本概念、典型现场总线控制技术，重点介绍PROFIBUS现场总线控制技术，包括PROFIBUS的三种类型、通信协议、实现方法、安装接线、标准的认证与测试技术。</w:t>
      </w:r>
      <w:r w:rsidRPr="004420EA">
        <w:rPr>
          <w:rFonts w:asciiTheme="minorEastAsia" w:hAnsiTheme="minorEastAsia" w:cs="Times New Roman" w:hint="eastAsia"/>
          <w:kern w:val="0"/>
          <w:sz w:val="24"/>
          <w:szCs w:val="24"/>
        </w:rPr>
        <w:t>第二</w:t>
      </w:r>
      <w:r w:rsidRPr="004420EA">
        <w:rPr>
          <w:rFonts w:asciiTheme="minorEastAsia" w:hAnsiTheme="minorEastAsia" w:cs="Times New Roman"/>
          <w:kern w:val="0"/>
          <w:sz w:val="24"/>
          <w:szCs w:val="24"/>
        </w:rPr>
        <w:t>部分是组态软件应用，以组态王软件为例，详细介绍它的组成及使用方法，包括工程管理器与工程浏览器的使用、变量的定义和管理、l/O设备管理、图形画面与动画连接、趋势曲线和其他曲线、报警和事件系统、命令语言、组态王运行系统、组态王信息窗口、图库、控件、系统安全管理、报表系统、组态王历史库</w:t>
      </w:r>
      <w:r w:rsidRPr="004420EA">
        <w:rPr>
          <w:rFonts w:asciiTheme="minorEastAsia" w:hAnsiTheme="minorEastAsia" w:cs="Times New Roman" w:hint="eastAsia"/>
          <w:kern w:val="0"/>
          <w:sz w:val="24"/>
          <w:szCs w:val="24"/>
        </w:rPr>
        <w:t>的使用</w:t>
      </w:r>
      <w:r w:rsidRPr="004420EA">
        <w:rPr>
          <w:rFonts w:asciiTheme="minorEastAsia" w:hAnsiTheme="minorEastAsia" w:cs="Times New Roman"/>
          <w:kern w:val="0"/>
          <w:sz w:val="24"/>
          <w:szCs w:val="24"/>
        </w:rPr>
        <w:t>。</w:t>
      </w:r>
    </w:p>
    <w:p w:rsidR="00517BA3" w:rsidRDefault="00517BA3" w:rsidP="00237B5B">
      <w:pPr>
        <w:widowControl/>
        <w:spacing w:line="560" w:lineRule="exact"/>
        <w:ind w:firstLineChars="196" w:firstLine="472"/>
        <w:jc w:val="left"/>
        <w:rPr>
          <w:rFonts w:asciiTheme="minorEastAsia" w:hAnsiTheme="minorEastAsia"/>
          <w:sz w:val="24"/>
        </w:rPr>
      </w:pPr>
      <w:r w:rsidRPr="004420EA">
        <w:rPr>
          <w:rFonts w:asciiTheme="minorEastAsia" w:hAnsiTheme="minorEastAsia" w:cs="Times New Roman" w:hint="eastAsia"/>
          <w:b/>
          <w:kern w:val="0"/>
          <w:sz w:val="24"/>
          <w:szCs w:val="24"/>
        </w:rPr>
        <w:t>教学要求：</w:t>
      </w:r>
      <w:r w:rsidRPr="004420EA">
        <w:rPr>
          <w:rFonts w:asciiTheme="minorEastAsia" w:hAnsiTheme="minorEastAsia" w:cs="Times New Roman" w:hint="eastAsia"/>
          <w:kern w:val="0"/>
          <w:sz w:val="24"/>
          <w:szCs w:val="24"/>
        </w:rPr>
        <w:t>本课程</w:t>
      </w:r>
      <w:r w:rsidRPr="004420EA">
        <w:rPr>
          <w:rFonts w:asciiTheme="minorEastAsia" w:hAnsiTheme="minorEastAsia" w:cs="宋体" w:hint="eastAsia"/>
          <w:kern w:val="0"/>
          <w:sz w:val="24"/>
        </w:rPr>
        <w:t>教学内容的组织与按排上，按照“项目导向</w:t>
      </w:r>
      <w:r w:rsidRPr="004420EA">
        <w:rPr>
          <w:rFonts w:asciiTheme="minorEastAsia" w:hAnsiTheme="minorEastAsia" w:cs="宋体"/>
          <w:kern w:val="0"/>
          <w:sz w:val="24"/>
        </w:rPr>
        <w:t>+</w:t>
      </w:r>
      <w:r w:rsidRPr="004420EA">
        <w:rPr>
          <w:rFonts w:asciiTheme="minorEastAsia" w:hAnsiTheme="minorEastAsia" w:cs="宋体" w:hint="eastAsia"/>
          <w:kern w:val="0"/>
          <w:sz w:val="24"/>
        </w:rPr>
        <w:t>任务驱动”的模式，以具有工业对象的典型控制系统为载体，将职业行动领域的工作过程融合在训练项目中。以技能操作为主线安排教学，同时讲解必要的知识点，边练边学。</w:t>
      </w:r>
      <w:r w:rsidRPr="004420EA">
        <w:rPr>
          <w:rFonts w:asciiTheme="minorEastAsia" w:hAnsiTheme="minorEastAsia"/>
          <w:sz w:val="28"/>
          <w:szCs w:val="28"/>
        </w:rPr>
        <w:t xml:space="preserve"> </w:t>
      </w:r>
      <w:r w:rsidRPr="004420EA">
        <w:rPr>
          <w:rFonts w:asciiTheme="minorEastAsia" w:hAnsiTheme="minorEastAsia" w:hint="eastAsia"/>
          <w:sz w:val="24"/>
        </w:rPr>
        <w:t>通过教学让学生具备总线技术及组态软件的应用能力，掌握一些先进的实际技能。</w:t>
      </w:r>
    </w:p>
    <w:p w:rsidR="00517BA3" w:rsidRPr="009E0653" w:rsidRDefault="00517BA3" w:rsidP="00237B5B">
      <w:pPr>
        <w:widowControl/>
        <w:spacing w:line="560" w:lineRule="exact"/>
        <w:ind w:firstLineChars="200" w:firstLine="482"/>
        <w:jc w:val="left"/>
        <w:rPr>
          <w:rFonts w:asciiTheme="minorEastAsia" w:hAnsiTheme="minorEastAsia"/>
          <w:b/>
          <w:sz w:val="24"/>
          <w:szCs w:val="24"/>
        </w:rPr>
      </w:pPr>
      <w:r>
        <w:rPr>
          <w:rFonts w:asciiTheme="minorEastAsia" w:hAnsiTheme="minorEastAsia" w:hint="eastAsia"/>
          <w:b/>
          <w:sz w:val="24"/>
          <w:szCs w:val="24"/>
        </w:rPr>
        <w:t>3</w:t>
      </w:r>
      <w:r w:rsidRPr="009E0653">
        <w:rPr>
          <w:rFonts w:asciiTheme="minorEastAsia" w:hAnsiTheme="minorEastAsia" w:hint="eastAsia"/>
          <w:b/>
          <w:sz w:val="24"/>
          <w:szCs w:val="24"/>
        </w:rPr>
        <w:t>、</w:t>
      </w:r>
      <w:r>
        <w:rPr>
          <w:rFonts w:asciiTheme="minorEastAsia" w:hAnsiTheme="minorEastAsia" w:hint="eastAsia"/>
          <w:b/>
          <w:sz w:val="24"/>
          <w:szCs w:val="24"/>
        </w:rPr>
        <w:t>技能训练</w:t>
      </w:r>
      <w:r w:rsidRPr="009E0653">
        <w:rPr>
          <w:rFonts w:asciiTheme="minorEastAsia" w:hAnsiTheme="minorEastAsia" w:hint="eastAsia"/>
          <w:b/>
          <w:sz w:val="24"/>
          <w:szCs w:val="24"/>
        </w:rPr>
        <w:t>课</w:t>
      </w:r>
    </w:p>
    <w:p w:rsidR="00517BA3" w:rsidRDefault="00517BA3" w:rsidP="00237B5B">
      <w:pPr>
        <w:adjustRightInd w:val="0"/>
        <w:spacing w:line="560" w:lineRule="exact"/>
        <w:ind w:firstLineChars="200" w:firstLine="482"/>
        <w:rPr>
          <w:sz w:val="24"/>
          <w:szCs w:val="24"/>
        </w:rPr>
      </w:pPr>
      <w:r w:rsidRPr="00F002C2">
        <w:rPr>
          <w:rFonts w:asciiTheme="minorEastAsia" w:hAnsiTheme="minorEastAsia" w:cs="Times New Roman" w:hint="eastAsia"/>
          <w:b/>
          <w:kern w:val="0"/>
          <w:sz w:val="24"/>
          <w:szCs w:val="24"/>
        </w:rPr>
        <w:lastRenderedPageBreak/>
        <w:t>（</w:t>
      </w:r>
      <w:r>
        <w:rPr>
          <w:rFonts w:asciiTheme="minorEastAsia" w:hAnsiTheme="minorEastAsia" w:cs="Times New Roman" w:hint="eastAsia"/>
          <w:b/>
          <w:kern w:val="0"/>
          <w:sz w:val="24"/>
          <w:szCs w:val="24"/>
        </w:rPr>
        <w:t>1）</w:t>
      </w:r>
      <w:r w:rsidRPr="00D92F20">
        <w:rPr>
          <w:rFonts w:ascii="Calibri" w:eastAsia="宋体" w:hAnsi="Calibri" w:cs="Times New Roman" w:hint="eastAsia"/>
          <w:b/>
          <w:sz w:val="24"/>
          <w:szCs w:val="24"/>
        </w:rPr>
        <w:t>《</w:t>
      </w:r>
      <w:r w:rsidRPr="00D92F20">
        <w:rPr>
          <w:rFonts w:ascii="宋体" w:eastAsia="宋体" w:hAnsi="宋体" w:cs="Times New Roman" w:hint="eastAsia"/>
          <w:b/>
          <w:sz w:val="24"/>
          <w:szCs w:val="24"/>
        </w:rPr>
        <w:t>电工电子基本技能训练</w:t>
      </w:r>
      <w:r w:rsidRPr="00D92F20">
        <w:rPr>
          <w:rFonts w:ascii="Calibri" w:eastAsia="宋体" w:hAnsi="Calibri" w:cs="Times New Roman" w:hint="eastAsia"/>
          <w:b/>
          <w:sz w:val="24"/>
          <w:szCs w:val="24"/>
        </w:rPr>
        <w:t>》</w:t>
      </w:r>
    </w:p>
    <w:p w:rsidR="00517BA3" w:rsidRPr="00D92F20" w:rsidRDefault="00517BA3" w:rsidP="00237B5B">
      <w:pPr>
        <w:adjustRightInd w:val="0"/>
        <w:spacing w:line="560" w:lineRule="exact"/>
        <w:ind w:firstLineChars="200" w:firstLine="482"/>
        <w:rPr>
          <w:rFonts w:ascii="宋体" w:eastAsia="宋体" w:hAnsi="宋体" w:cs="Times New Roman"/>
          <w:sz w:val="24"/>
          <w:szCs w:val="24"/>
        </w:rPr>
      </w:pPr>
      <w:r w:rsidRPr="00D92F20">
        <w:rPr>
          <w:rFonts w:ascii="Calibri" w:eastAsia="宋体" w:hAnsi="Calibri" w:cs="Times New Roman" w:hint="eastAsia"/>
          <w:b/>
          <w:sz w:val="24"/>
          <w:szCs w:val="24"/>
        </w:rPr>
        <w:t>教学目的：</w:t>
      </w:r>
      <w:r w:rsidRPr="00D92F20">
        <w:rPr>
          <w:rFonts w:ascii="宋体" w:eastAsia="宋体" w:hAnsi="宋体" w:cs="Times New Roman" w:hint="eastAsia"/>
          <w:sz w:val="24"/>
          <w:szCs w:val="24"/>
        </w:rPr>
        <w:t>通过分项课题训练，使学生掌握安全用电基本知识，熟练运用常用电工工具及仪表完成常见照明电路、电能表、电动机的拆装及电子焊接的基本操作，达到初级电工技能水平为后续专业技能训练奠定坚实基础。</w:t>
      </w:r>
    </w:p>
    <w:p w:rsidR="00517BA3" w:rsidRPr="00D92F20" w:rsidRDefault="00517BA3" w:rsidP="00237B5B">
      <w:pPr>
        <w:shd w:val="clear" w:color="auto" w:fill="FFFFFF"/>
        <w:autoSpaceDE w:val="0"/>
        <w:autoSpaceDN w:val="0"/>
        <w:spacing w:line="560" w:lineRule="exact"/>
        <w:ind w:firstLineChars="200" w:firstLine="482"/>
        <w:rPr>
          <w:rFonts w:ascii="宋体" w:eastAsia="宋体" w:hAnsi="宋体" w:cs="Times New Roman"/>
          <w:color w:val="000000"/>
          <w:kern w:val="28"/>
          <w:sz w:val="24"/>
          <w:szCs w:val="24"/>
        </w:rPr>
      </w:pPr>
      <w:r w:rsidRPr="00D92F20">
        <w:rPr>
          <w:rFonts w:ascii="Calibri" w:eastAsia="宋体" w:hAnsi="Calibri" w:cs="Times New Roman" w:hint="eastAsia"/>
          <w:b/>
          <w:sz w:val="24"/>
          <w:szCs w:val="24"/>
        </w:rPr>
        <w:t>主要内容：</w:t>
      </w:r>
      <w:r w:rsidRPr="00D92F20">
        <w:rPr>
          <w:rFonts w:ascii="宋体" w:eastAsia="宋体" w:hAnsi="宋体" w:cs="Times New Roman" w:hint="eastAsia"/>
          <w:kern w:val="28"/>
          <w:sz w:val="24"/>
          <w:szCs w:val="24"/>
        </w:rPr>
        <w:t>项目一： 安全用电</w:t>
      </w:r>
      <w:r w:rsidRPr="00D92F20">
        <w:rPr>
          <w:rFonts w:ascii="宋体" w:eastAsia="宋体" w:hAnsi="宋体" w:cs="Times New Roman" w:hint="eastAsia"/>
          <w:sz w:val="24"/>
          <w:szCs w:val="24"/>
        </w:rPr>
        <w:t>(</w:t>
      </w:r>
      <w:r w:rsidRPr="00D92F20">
        <w:rPr>
          <w:rFonts w:ascii="宋体" w:eastAsia="宋体" w:hAnsi="宋体" w:cs="宋体" w:hint="eastAsia"/>
          <w:snapToGrid w:val="0"/>
          <w:color w:val="000000"/>
          <w:sz w:val="24"/>
          <w:szCs w:val="24"/>
          <w:lang w:val="zh-CN"/>
        </w:rPr>
        <w:t>任务一:</w:t>
      </w:r>
      <w:r w:rsidRPr="00D92F20">
        <w:rPr>
          <w:rFonts w:ascii="宋体" w:eastAsia="宋体" w:hAnsi="宋体" w:cs="宋体"/>
          <w:snapToGrid w:val="0"/>
          <w:color w:val="000000"/>
          <w:sz w:val="24"/>
          <w:szCs w:val="24"/>
          <w:lang w:val="zh-CN"/>
        </w:rPr>
        <w:t xml:space="preserve"> </w:t>
      </w:r>
      <w:r w:rsidRPr="00D92F20">
        <w:rPr>
          <w:rFonts w:ascii="宋体" w:eastAsia="宋体" w:hAnsi="宋体" w:cs="宋体" w:hint="eastAsia"/>
          <w:snapToGrid w:val="0"/>
          <w:color w:val="000000"/>
          <w:sz w:val="24"/>
          <w:szCs w:val="24"/>
          <w:lang w:val="zh-CN"/>
        </w:rPr>
        <w:t>电气消防与灭火、</w:t>
      </w:r>
      <w:r w:rsidRPr="00D92F20">
        <w:rPr>
          <w:rFonts w:ascii="宋体" w:eastAsia="宋体" w:hAnsi="宋体" w:cs="宋体" w:hint="eastAsia"/>
          <w:color w:val="000000"/>
          <w:kern w:val="28"/>
          <w:sz w:val="24"/>
          <w:szCs w:val="24"/>
          <w:lang w:val="zh-CN"/>
        </w:rPr>
        <w:t>任务二：</w:t>
      </w:r>
      <w:r w:rsidRPr="00D92F20">
        <w:rPr>
          <w:rFonts w:ascii="宋体" w:eastAsia="宋体" w:hAnsi="宋体" w:cs="宋体"/>
          <w:color w:val="000000"/>
          <w:kern w:val="28"/>
          <w:sz w:val="24"/>
          <w:szCs w:val="24"/>
          <w:lang w:val="zh-CN"/>
        </w:rPr>
        <w:t xml:space="preserve"> </w:t>
      </w:r>
      <w:r w:rsidRPr="00D92F20">
        <w:rPr>
          <w:rFonts w:ascii="宋体" w:eastAsia="宋体" w:hAnsi="宋体" w:cs="宋体" w:hint="eastAsia"/>
          <w:color w:val="000000"/>
          <w:kern w:val="28"/>
          <w:sz w:val="24"/>
          <w:szCs w:val="24"/>
          <w:lang w:val="zh-CN"/>
        </w:rPr>
        <w:t>触电急救</w:t>
      </w:r>
      <w:r w:rsidRPr="00D92F20">
        <w:rPr>
          <w:rFonts w:ascii="宋体" w:eastAsia="宋体" w:hAnsi="宋体" w:cs="Times New Roman" w:hint="eastAsia"/>
          <w:color w:val="000000"/>
          <w:kern w:val="28"/>
          <w:sz w:val="24"/>
          <w:szCs w:val="24"/>
        </w:rPr>
        <w:t>)；</w:t>
      </w:r>
      <w:r w:rsidRPr="00D92F20">
        <w:rPr>
          <w:rFonts w:ascii="宋体" w:eastAsia="宋体" w:hAnsi="宋体" w:cs="Times New Roman" w:hint="eastAsia"/>
          <w:kern w:val="28"/>
          <w:sz w:val="24"/>
          <w:szCs w:val="24"/>
        </w:rPr>
        <w:t>项目二： 常用电工工具与仪表（</w:t>
      </w:r>
      <w:r w:rsidRPr="00D92F20">
        <w:rPr>
          <w:rFonts w:ascii="宋体" w:eastAsia="宋体" w:hAnsi="宋体" w:cs="宋体" w:hint="eastAsia"/>
          <w:color w:val="000000"/>
          <w:spacing w:val="52"/>
          <w:sz w:val="24"/>
          <w:szCs w:val="24"/>
          <w:lang w:val="zh-CN"/>
        </w:rPr>
        <w:t>任务一：常用电工工具的使用</w:t>
      </w:r>
      <w:r w:rsidRPr="00D92F20">
        <w:rPr>
          <w:rFonts w:ascii="宋体" w:eastAsia="宋体" w:hAnsi="宋体" w:cs="Times New Roman" w:hint="eastAsia"/>
          <w:kern w:val="28"/>
          <w:sz w:val="24"/>
          <w:szCs w:val="24"/>
        </w:rPr>
        <w:t>、</w:t>
      </w:r>
      <w:r w:rsidRPr="00D92F20">
        <w:rPr>
          <w:rFonts w:ascii="宋体" w:eastAsia="宋体" w:hAnsi="宋体" w:cs="宋体" w:hint="eastAsia"/>
          <w:color w:val="000000"/>
          <w:sz w:val="24"/>
          <w:szCs w:val="24"/>
          <w:lang w:val="zh-CN"/>
        </w:rPr>
        <w:t>任务二： 常用电工仪表的使用）；项目三： 电工基本技能训练（任务一：</w:t>
      </w:r>
      <w:r w:rsidRPr="00D92F20">
        <w:rPr>
          <w:rFonts w:ascii="宋体" w:eastAsia="宋体" w:hAnsi="宋体" w:cs="宋体"/>
          <w:color w:val="000000"/>
          <w:sz w:val="24"/>
          <w:szCs w:val="24"/>
          <w:lang w:val="zh-CN"/>
        </w:rPr>
        <w:t xml:space="preserve">  </w:t>
      </w:r>
      <w:r w:rsidRPr="00D92F20">
        <w:rPr>
          <w:rFonts w:ascii="宋体" w:eastAsia="宋体" w:hAnsi="宋体" w:cs="宋体" w:hint="eastAsia"/>
          <w:color w:val="000000"/>
          <w:sz w:val="24"/>
          <w:szCs w:val="24"/>
          <w:lang w:val="zh-CN"/>
        </w:rPr>
        <w:t>照明电路的安装与调试</w:t>
      </w:r>
      <w:r w:rsidRPr="00D92F20">
        <w:rPr>
          <w:rFonts w:ascii="宋体" w:eastAsia="宋体" w:hAnsi="宋体" w:cs="Times New Roman" w:hint="eastAsia"/>
          <w:color w:val="000000"/>
          <w:sz w:val="24"/>
          <w:szCs w:val="24"/>
        </w:rPr>
        <w:t>、</w:t>
      </w:r>
      <w:r w:rsidRPr="00D92F20">
        <w:rPr>
          <w:rFonts w:ascii="宋体" w:eastAsia="宋体" w:hAnsi="宋体" w:cs="宋体" w:hint="eastAsia"/>
          <w:color w:val="000000"/>
          <w:sz w:val="24"/>
          <w:szCs w:val="24"/>
          <w:lang w:val="zh-CN"/>
        </w:rPr>
        <w:t xml:space="preserve">任务二： </w:t>
      </w:r>
      <w:r w:rsidRPr="00D92F20">
        <w:rPr>
          <w:rFonts w:ascii="宋体" w:eastAsia="宋体" w:hAnsi="宋体" w:cs="Times New Roman" w:hint="eastAsia"/>
          <w:sz w:val="24"/>
          <w:szCs w:val="24"/>
        </w:rPr>
        <w:t>电子基本技能训练、</w:t>
      </w:r>
      <w:r w:rsidRPr="00D92F20">
        <w:rPr>
          <w:rFonts w:ascii="宋体" w:eastAsia="宋体" w:hAnsi="宋体" w:cs="宋体" w:hint="eastAsia"/>
          <w:color w:val="000000"/>
          <w:sz w:val="24"/>
          <w:szCs w:val="24"/>
          <w:lang w:val="zh-CN"/>
        </w:rPr>
        <w:t>任务三： 三相异步电动机的质量检测）</w:t>
      </w:r>
      <w:r w:rsidRPr="00D92F20">
        <w:rPr>
          <w:rFonts w:ascii="宋体" w:eastAsia="宋体" w:hAnsi="宋体" w:cs="Times New Roman" w:hint="eastAsia"/>
          <w:color w:val="000000"/>
          <w:sz w:val="24"/>
          <w:szCs w:val="24"/>
        </w:rPr>
        <w:t>三个实训项目</w:t>
      </w:r>
      <w:r w:rsidRPr="00D92F20">
        <w:rPr>
          <w:rFonts w:ascii="宋体" w:eastAsia="宋体" w:hAnsi="宋体" w:cs="Times New Roman" w:hint="eastAsia"/>
          <w:sz w:val="24"/>
          <w:szCs w:val="24"/>
        </w:rPr>
        <w:t>组成</w:t>
      </w:r>
      <w:r w:rsidRPr="00D92F20">
        <w:rPr>
          <w:rFonts w:ascii="Calibri" w:eastAsia="宋体" w:hAnsi="Calibri" w:cs="Times New Roman" w:hint="eastAsia"/>
          <w:sz w:val="24"/>
          <w:szCs w:val="24"/>
        </w:rPr>
        <w:t>。</w:t>
      </w:r>
    </w:p>
    <w:p w:rsidR="00517BA3" w:rsidRDefault="00517BA3" w:rsidP="00237B5B">
      <w:pPr>
        <w:spacing w:line="560" w:lineRule="exact"/>
        <w:ind w:firstLineChars="200" w:firstLine="482"/>
        <w:rPr>
          <w:sz w:val="24"/>
          <w:szCs w:val="24"/>
        </w:rPr>
      </w:pPr>
      <w:r w:rsidRPr="00D92F20">
        <w:rPr>
          <w:rFonts w:ascii="Calibri" w:eastAsia="宋体" w:hAnsi="Calibri" w:cs="Times New Roman" w:hint="eastAsia"/>
          <w:b/>
          <w:sz w:val="24"/>
          <w:szCs w:val="24"/>
        </w:rPr>
        <w:t>教学要求：</w:t>
      </w:r>
      <w:r w:rsidRPr="00D92F20">
        <w:rPr>
          <w:rFonts w:ascii="Calibri" w:eastAsia="宋体" w:hAnsi="Calibri" w:cs="Times New Roman" w:hint="eastAsia"/>
          <w:sz w:val="24"/>
          <w:szCs w:val="24"/>
        </w:rPr>
        <w:t>以项目训练为载体将教学内容融入到一个个具体的教学任务中去，通过具体实训任务的实施，从简单到复杂、从易到难、一环扣一环进行所要教学的内容。另一方面，充分考虑学生的差异，保留实训扩展空间推进学生职业发展的需要。</w:t>
      </w:r>
    </w:p>
    <w:p w:rsidR="00517BA3" w:rsidRPr="00727401" w:rsidRDefault="00517BA3" w:rsidP="00237B5B">
      <w:pPr>
        <w:widowControl/>
        <w:spacing w:line="560" w:lineRule="exact"/>
        <w:ind w:firstLineChars="200" w:firstLine="482"/>
        <w:jc w:val="left"/>
        <w:rPr>
          <w:rFonts w:asciiTheme="minorEastAsia" w:hAnsiTheme="minorEastAsia"/>
          <w:b/>
          <w:color w:val="FF0000"/>
          <w:sz w:val="24"/>
          <w:szCs w:val="24"/>
        </w:rPr>
      </w:pPr>
      <w:r w:rsidRPr="00727401">
        <w:rPr>
          <w:rFonts w:asciiTheme="minorEastAsia" w:hAnsiTheme="minorEastAsia" w:cs="Times New Roman" w:hint="eastAsia"/>
          <w:b/>
          <w:kern w:val="0"/>
          <w:sz w:val="24"/>
          <w:szCs w:val="24"/>
        </w:rPr>
        <w:t>（2）</w:t>
      </w:r>
      <w:r>
        <w:rPr>
          <w:rFonts w:asciiTheme="minorEastAsia" w:hAnsiTheme="minorEastAsia" w:cs="Times New Roman" w:hint="eastAsia"/>
          <w:b/>
          <w:kern w:val="0"/>
          <w:sz w:val="24"/>
          <w:szCs w:val="24"/>
        </w:rPr>
        <w:t>、</w:t>
      </w:r>
      <w:r w:rsidRPr="00727401">
        <w:rPr>
          <w:rFonts w:ascii="Calibri" w:eastAsia="宋体" w:hAnsi="Calibri" w:cs="Times New Roman" w:hint="eastAsia"/>
          <w:b/>
          <w:sz w:val="24"/>
          <w:szCs w:val="24"/>
        </w:rPr>
        <w:t>《</w:t>
      </w:r>
      <w:r w:rsidRPr="00727401">
        <w:rPr>
          <w:rFonts w:ascii="宋体" w:eastAsia="宋体" w:hAnsi="宋体" w:cs="宋体"/>
          <w:b/>
          <w:kern w:val="0"/>
          <w:sz w:val="24"/>
          <w:szCs w:val="24"/>
        </w:rPr>
        <w:t>电气控制线路安装维修实训</w:t>
      </w:r>
      <w:r w:rsidRPr="00727401">
        <w:rPr>
          <w:rFonts w:ascii="Calibri" w:eastAsia="宋体" w:hAnsi="Calibri" w:cs="Times New Roman" w:hint="eastAsia"/>
          <w:b/>
          <w:sz w:val="24"/>
          <w:szCs w:val="24"/>
        </w:rPr>
        <w:t>》</w:t>
      </w:r>
    </w:p>
    <w:p w:rsidR="00517BA3" w:rsidRPr="00727401" w:rsidRDefault="00517BA3" w:rsidP="00237B5B">
      <w:pPr>
        <w:adjustRightInd w:val="0"/>
        <w:spacing w:line="560" w:lineRule="exact"/>
        <w:ind w:firstLineChars="200" w:firstLine="482"/>
        <w:rPr>
          <w:rFonts w:asciiTheme="minorEastAsia" w:hAnsiTheme="minorEastAsia"/>
          <w:sz w:val="24"/>
          <w:szCs w:val="24"/>
        </w:rPr>
      </w:pPr>
      <w:r w:rsidRPr="00727401">
        <w:rPr>
          <w:rFonts w:ascii="宋体" w:eastAsia="宋体" w:hAnsi="宋体" w:cs="宋体" w:hint="eastAsia"/>
          <w:b/>
          <w:kern w:val="0"/>
          <w:sz w:val="24"/>
          <w:szCs w:val="24"/>
        </w:rPr>
        <w:t>课程目标：</w:t>
      </w:r>
      <w:r w:rsidRPr="00727401">
        <w:rPr>
          <w:rFonts w:ascii="宋体" w:eastAsia="宋体" w:hAnsi="宋体" w:cs="宋体" w:hint="eastAsia"/>
          <w:kern w:val="0"/>
          <w:sz w:val="24"/>
          <w:szCs w:val="24"/>
        </w:rPr>
        <w:t>《</w:t>
      </w:r>
      <w:r w:rsidRPr="00727401">
        <w:rPr>
          <w:rFonts w:ascii="宋体" w:hAnsi="宋体" w:cs="宋体"/>
          <w:bCs/>
          <w:kern w:val="0"/>
          <w:sz w:val="24"/>
          <w:szCs w:val="24"/>
        </w:rPr>
        <w:t>电气控制线路安装维修实训</w:t>
      </w:r>
      <w:r w:rsidRPr="00727401">
        <w:rPr>
          <w:rFonts w:ascii="宋体" w:eastAsia="宋体" w:hAnsi="宋体" w:cs="宋体" w:hint="eastAsia"/>
          <w:kern w:val="0"/>
          <w:sz w:val="24"/>
          <w:szCs w:val="24"/>
        </w:rPr>
        <w:t>》是机电一体化技术专业的核心技能训练课，</w:t>
      </w:r>
      <w:r w:rsidRPr="00727401">
        <w:rPr>
          <w:rFonts w:asciiTheme="minorEastAsia" w:hAnsiTheme="minorEastAsia" w:hint="eastAsia"/>
          <w:sz w:val="24"/>
          <w:szCs w:val="24"/>
        </w:rPr>
        <w:t>通过分项课题训练，一是使学生掌握以电动机为被控对象的继电接触控制系统的器件选择、线路安装、调试运行及常见机床电气控制系统故障排除技能；二是使学生掌握串联型稳压电路、晶闸管控制电路的焊接安装及调试方法，熟悉使用示波器分析晶闸管电路波形图，掌握晶闸管控制电路故障排除方法，达到国家职业标准中级电工的能力要求。</w:t>
      </w:r>
    </w:p>
    <w:p w:rsidR="00517BA3" w:rsidRPr="00727401" w:rsidRDefault="00517BA3" w:rsidP="00237B5B">
      <w:pPr>
        <w:spacing w:line="560" w:lineRule="exact"/>
        <w:ind w:firstLineChars="200" w:firstLine="482"/>
        <w:rPr>
          <w:rFonts w:ascii="宋体" w:hAnsi="宋体"/>
          <w:b/>
          <w:sz w:val="24"/>
          <w:szCs w:val="24"/>
        </w:rPr>
      </w:pPr>
      <w:r w:rsidRPr="00727401">
        <w:rPr>
          <w:rFonts w:ascii="宋体" w:eastAsia="宋体" w:hAnsi="宋体" w:cs="宋体" w:hint="eastAsia"/>
          <w:b/>
          <w:kern w:val="0"/>
          <w:sz w:val="24"/>
          <w:szCs w:val="24"/>
        </w:rPr>
        <w:t>主要内容：</w:t>
      </w:r>
      <w:r w:rsidRPr="00727401">
        <w:rPr>
          <w:rFonts w:ascii="宋体" w:hAnsi="宋体" w:hint="eastAsia"/>
          <w:sz w:val="24"/>
          <w:szCs w:val="24"/>
        </w:rPr>
        <w:t>常用低压电器的选用及检测、电力拖动基本控制线路的安装、</w:t>
      </w:r>
      <w:r w:rsidRPr="00727401">
        <w:rPr>
          <w:rFonts w:ascii="宋体" w:hAnsi="宋体" w:hint="eastAsia"/>
          <w:bCs/>
          <w:sz w:val="24"/>
          <w:szCs w:val="24"/>
        </w:rPr>
        <w:t>常用生产机械电气控制线路的故障分析与处理、</w:t>
      </w:r>
      <w:r w:rsidRPr="00727401">
        <w:rPr>
          <w:rFonts w:ascii="宋体" w:hAnsi="宋体" w:hint="eastAsia"/>
          <w:sz w:val="24"/>
          <w:szCs w:val="24"/>
        </w:rPr>
        <w:t>电子装接技术训练等内容。</w:t>
      </w:r>
    </w:p>
    <w:p w:rsidR="00517BA3" w:rsidRDefault="00517BA3" w:rsidP="00237B5B">
      <w:pPr>
        <w:widowControl/>
        <w:spacing w:line="560" w:lineRule="exact"/>
        <w:ind w:firstLineChars="200" w:firstLine="482"/>
        <w:jc w:val="left"/>
        <w:rPr>
          <w:rFonts w:ascii="宋体" w:hAnsi="宋体"/>
          <w:sz w:val="24"/>
          <w:szCs w:val="24"/>
        </w:rPr>
      </w:pPr>
      <w:r w:rsidRPr="00727401">
        <w:rPr>
          <w:rFonts w:ascii="宋体" w:eastAsia="宋体" w:hAnsi="宋体" w:cs="宋体" w:hint="eastAsia"/>
          <w:b/>
          <w:kern w:val="0"/>
          <w:sz w:val="24"/>
          <w:szCs w:val="24"/>
        </w:rPr>
        <w:t>教学要求：</w:t>
      </w:r>
      <w:r w:rsidRPr="00727401">
        <w:rPr>
          <w:rFonts w:ascii="宋体" w:hAnsi="宋体" w:hint="eastAsia"/>
          <w:sz w:val="24"/>
          <w:szCs w:val="24"/>
        </w:rPr>
        <w:t>本课程由继电接触器控制线路安装和电子线路焊接与调试两大模块内容组成，充分体现以技术为主线的职教特色；实行项目式教学组合，每个项目均贴近生产实际，使学生在任务驱动下，在完成项目任务的过程中，学到知识，掌握技术，提升能力；贯彻“在评价中学习”的理念，积极推行过程性、形成性评价，考评标准具体明确，可操作性强；紧扣专业培养目标，注重非电类专业学生学习本课程的基础性、实用性和综合性原则。</w:t>
      </w:r>
    </w:p>
    <w:p w:rsidR="00517BA3" w:rsidRPr="002A7CF7" w:rsidRDefault="00517BA3" w:rsidP="00237B5B">
      <w:pPr>
        <w:spacing w:line="560" w:lineRule="exact"/>
        <w:ind w:firstLineChars="200" w:firstLine="482"/>
        <w:rPr>
          <w:rFonts w:asciiTheme="minorEastAsia" w:hAnsiTheme="minorEastAsia"/>
          <w:b/>
          <w:bCs/>
          <w:sz w:val="24"/>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3</w:t>
      </w: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Pr>
          <w:rFonts w:asciiTheme="minorEastAsia" w:hAnsiTheme="minorEastAsia" w:hint="eastAsia"/>
          <w:b/>
          <w:bCs/>
          <w:sz w:val="24"/>
        </w:rPr>
        <w:t>《工厂供电</w:t>
      </w:r>
      <w:r w:rsidRPr="002A7CF7">
        <w:rPr>
          <w:rFonts w:asciiTheme="minorEastAsia" w:hAnsiTheme="minorEastAsia" w:hint="eastAsia"/>
          <w:b/>
          <w:bCs/>
          <w:sz w:val="24"/>
        </w:rPr>
        <w:t>课程设计</w:t>
      </w:r>
      <w:r>
        <w:rPr>
          <w:rFonts w:asciiTheme="minorEastAsia" w:hAnsiTheme="minorEastAsia" w:hint="eastAsia"/>
          <w:b/>
          <w:bCs/>
          <w:sz w:val="24"/>
        </w:rPr>
        <w:t>》</w:t>
      </w:r>
    </w:p>
    <w:p w:rsidR="00517BA3" w:rsidRPr="002A7CF7" w:rsidRDefault="00517BA3" w:rsidP="00237B5B">
      <w:pPr>
        <w:spacing w:line="560" w:lineRule="exact"/>
        <w:ind w:firstLineChars="200" w:firstLine="482"/>
        <w:jc w:val="left"/>
        <w:rPr>
          <w:rFonts w:asciiTheme="minorEastAsia" w:hAnsiTheme="minorEastAsia"/>
          <w:sz w:val="24"/>
        </w:rPr>
      </w:pPr>
      <w:r>
        <w:rPr>
          <w:rFonts w:asciiTheme="minorEastAsia" w:hAnsiTheme="minorEastAsia" w:hint="eastAsia"/>
          <w:b/>
          <w:sz w:val="24"/>
        </w:rPr>
        <w:lastRenderedPageBreak/>
        <w:t>课程</w:t>
      </w:r>
      <w:r w:rsidRPr="002A7CF7">
        <w:rPr>
          <w:rFonts w:asciiTheme="minorEastAsia" w:hAnsiTheme="minorEastAsia" w:hint="eastAsia"/>
          <w:b/>
          <w:sz w:val="24"/>
        </w:rPr>
        <w:t>目标：</w:t>
      </w:r>
      <w:r w:rsidRPr="002A7CF7">
        <w:rPr>
          <w:rFonts w:asciiTheme="minorEastAsia" w:hAnsiTheme="minorEastAsia" w:hint="eastAsia"/>
          <w:sz w:val="24"/>
        </w:rPr>
        <w:t>《工厂供电</w:t>
      </w:r>
      <w:r w:rsidRPr="002A7CF7">
        <w:rPr>
          <w:rFonts w:asciiTheme="minorEastAsia" w:hAnsiTheme="minorEastAsia"/>
          <w:sz w:val="24"/>
        </w:rPr>
        <w:t>课程设计</w:t>
      </w:r>
      <w:r w:rsidRPr="002A7CF7">
        <w:rPr>
          <w:rFonts w:asciiTheme="minorEastAsia" w:hAnsiTheme="minorEastAsia" w:hint="eastAsia"/>
          <w:sz w:val="24"/>
        </w:rPr>
        <w:t>》与专业课《工厂供电》相配套，是理论与实践相结合的一个重要教学环节。通过本课程的学习，培养学生</w:t>
      </w:r>
      <w:r w:rsidRPr="002A7CF7">
        <w:rPr>
          <w:rFonts w:asciiTheme="minorEastAsia" w:hAnsiTheme="minorEastAsia" w:cs="宋体" w:hint="eastAsia"/>
          <w:kern w:val="0"/>
          <w:sz w:val="24"/>
        </w:rPr>
        <w:t>对</w:t>
      </w:r>
      <w:r w:rsidRPr="002A7CF7">
        <w:rPr>
          <w:rFonts w:asciiTheme="minorEastAsia" w:hAnsiTheme="minorEastAsia" w:hint="eastAsia"/>
          <w:sz w:val="24"/>
        </w:rPr>
        <w:t>工厂供电设计的基本知识供电设计的一般原则、内容和程序，工厂供电设计依据的一些主要技术标准和设计规范、供电设计常用的电气图形符号和文字符号，负荷计算和无功功率补偿、变配电所及主变压器的选择、变配电所主接线方案的设计、短路计算及一次设备的选择、继电保护及二次回路的选择、变配电所及柴油发电机房的布置与结构设计、供配电线路的设计计算，工厂供电设计说明书的编写和设计图纸的绘制要求等的综合应用能力；同时，通过课程设计与实践，巩固和加深对理论知识的理解，增强学生设计能力完成一个中小型工厂变配电所设计任务。</w:t>
      </w:r>
    </w:p>
    <w:p w:rsidR="00517BA3" w:rsidRPr="002A7CF7" w:rsidRDefault="00517BA3" w:rsidP="00237B5B">
      <w:pPr>
        <w:spacing w:line="560" w:lineRule="exact"/>
        <w:ind w:firstLineChars="200" w:firstLine="482"/>
        <w:jc w:val="left"/>
        <w:rPr>
          <w:rFonts w:asciiTheme="minorEastAsia" w:hAnsiTheme="minorEastAsia"/>
          <w:sz w:val="24"/>
        </w:rPr>
      </w:pPr>
      <w:r w:rsidRPr="00BD65DE">
        <w:rPr>
          <w:rFonts w:asciiTheme="minorEastAsia" w:hAnsiTheme="minorEastAsia" w:hint="eastAsia"/>
          <w:b/>
          <w:sz w:val="24"/>
        </w:rPr>
        <w:t>主要内容：</w:t>
      </w:r>
      <w:r w:rsidRPr="002A7CF7">
        <w:rPr>
          <w:rFonts w:asciiTheme="minorEastAsia" w:hAnsiTheme="minorEastAsia" w:hint="eastAsia"/>
          <w:sz w:val="24"/>
        </w:rPr>
        <w:t>在课程设计过程中，将</w:t>
      </w:r>
      <w:r w:rsidRPr="002A7CF7">
        <w:rPr>
          <w:rFonts w:asciiTheme="minorEastAsia" w:hAnsiTheme="minorEastAsia" w:cs="宋体" w:hint="eastAsia"/>
          <w:kern w:val="0"/>
          <w:sz w:val="24"/>
        </w:rPr>
        <w:t>工厂</w:t>
      </w:r>
      <w:r w:rsidRPr="002A7CF7">
        <w:rPr>
          <w:rFonts w:asciiTheme="minorEastAsia" w:hAnsiTheme="minorEastAsia" w:hint="eastAsia"/>
          <w:sz w:val="24"/>
        </w:rPr>
        <w:t>供电设计的一般原则、内容和程序，工厂供电设计依据的一些主要技术标准和设计规范，供电设计常用的电气图形符号和文字符号，负荷计算和无功功率补偿、变配电所及主变压器的选择、变配电所主接线方案的设计、短路计算及一次设备的选择、继电保护及二次回路的选择、变配电所及柴油发电机房的布置与结构设计、供配电线路的设计计算，工厂供电设计说明书的编写和设计图纸的绘制要求所学的工厂供电理论知识运用到实际设计上，增强学生实际动手能力，提高学生工程素质。通过具体课题的训练，使学生具备一定的设计能力。</w:t>
      </w:r>
    </w:p>
    <w:p w:rsidR="00517BA3" w:rsidRDefault="00517BA3" w:rsidP="00237B5B">
      <w:pPr>
        <w:spacing w:line="560" w:lineRule="exact"/>
        <w:ind w:firstLineChars="200" w:firstLine="482"/>
        <w:jc w:val="left"/>
        <w:rPr>
          <w:rFonts w:asciiTheme="minorEastAsia" w:hAnsiTheme="minorEastAsia" w:cs="宋体"/>
          <w:kern w:val="0"/>
          <w:sz w:val="24"/>
        </w:rPr>
      </w:pPr>
      <w:r w:rsidRPr="00727401">
        <w:rPr>
          <w:rFonts w:ascii="宋体" w:eastAsia="宋体" w:hAnsi="宋体" w:cs="宋体" w:hint="eastAsia"/>
          <w:b/>
          <w:kern w:val="0"/>
          <w:sz w:val="24"/>
          <w:szCs w:val="24"/>
        </w:rPr>
        <w:t>教学要求：</w:t>
      </w:r>
      <w:r w:rsidRPr="002A7CF7">
        <w:rPr>
          <w:rFonts w:asciiTheme="minorEastAsia" w:hAnsiTheme="minorEastAsia" w:cs="宋体"/>
          <w:kern w:val="0"/>
          <w:sz w:val="24"/>
        </w:rPr>
        <w:t>是以</w:t>
      </w:r>
      <w:r w:rsidRPr="002A7CF7">
        <w:rPr>
          <w:rFonts w:asciiTheme="minorEastAsia" w:hAnsiTheme="minorEastAsia" w:hint="eastAsia"/>
          <w:sz w:val="24"/>
        </w:rPr>
        <w:t>中小型工厂变配电所设计</w:t>
      </w:r>
      <w:r w:rsidRPr="002A7CF7">
        <w:rPr>
          <w:rFonts w:asciiTheme="minorEastAsia" w:hAnsiTheme="minorEastAsia" w:cs="宋体"/>
          <w:kern w:val="0"/>
          <w:sz w:val="24"/>
        </w:rPr>
        <w:t>项目载体将教学内容融入到一个具体的</w:t>
      </w:r>
      <w:r w:rsidRPr="002A7CF7">
        <w:rPr>
          <w:rFonts w:asciiTheme="minorEastAsia" w:hAnsiTheme="minorEastAsia" w:cs="宋体" w:hint="eastAsia"/>
          <w:kern w:val="0"/>
          <w:sz w:val="24"/>
        </w:rPr>
        <w:t>设计</w:t>
      </w:r>
      <w:r w:rsidRPr="002A7CF7">
        <w:rPr>
          <w:rFonts w:asciiTheme="minorEastAsia" w:hAnsiTheme="minorEastAsia" w:cs="宋体"/>
          <w:kern w:val="0"/>
          <w:sz w:val="24"/>
        </w:rPr>
        <w:t>中去，通过具体</w:t>
      </w:r>
      <w:r w:rsidRPr="002A7CF7">
        <w:rPr>
          <w:rFonts w:asciiTheme="minorEastAsia" w:hAnsiTheme="minorEastAsia" w:cs="宋体" w:hint="eastAsia"/>
          <w:kern w:val="0"/>
          <w:sz w:val="24"/>
        </w:rPr>
        <w:t>设计</w:t>
      </w:r>
      <w:r w:rsidRPr="002A7CF7">
        <w:rPr>
          <w:rFonts w:asciiTheme="minorEastAsia" w:hAnsiTheme="minorEastAsia" w:cs="宋体"/>
          <w:kern w:val="0"/>
          <w:sz w:val="24"/>
        </w:rPr>
        <w:t>的实施，从简单到复杂、从易到难、直观生动地展示所要教学的内容</w:t>
      </w:r>
      <w:r w:rsidRPr="002A7CF7">
        <w:rPr>
          <w:rFonts w:asciiTheme="minorEastAsia" w:hAnsiTheme="minorEastAsia" w:cs="宋体" w:hint="eastAsia"/>
          <w:kern w:val="0"/>
          <w:sz w:val="24"/>
        </w:rPr>
        <w:t>，</w:t>
      </w:r>
      <w:r w:rsidRPr="002A7CF7">
        <w:rPr>
          <w:rFonts w:asciiTheme="minorEastAsia" w:hAnsiTheme="minorEastAsia" w:cs="Arial"/>
          <w:sz w:val="24"/>
          <w:shd w:val="clear" w:color="auto" w:fill="FFFFFF"/>
        </w:rPr>
        <w:t>能力培养为主</w:t>
      </w:r>
      <w:r w:rsidRPr="002A7CF7">
        <w:rPr>
          <w:rFonts w:asciiTheme="minorEastAsia" w:hAnsiTheme="minorEastAsia" w:cs="Arial" w:hint="eastAsia"/>
          <w:sz w:val="24"/>
          <w:shd w:val="clear" w:color="auto" w:fill="FFFFFF"/>
        </w:rPr>
        <w:t>。</w:t>
      </w:r>
      <w:r w:rsidRPr="002A7CF7">
        <w:rPr>
          <w:rFonts w:asciiTheme="minorEastAsia" w:hAnsiTheme="minorEastAsia" w:cs="宋体"/>
          <w:kern w:val="0"/>
          <w:sz w:val="24"/>
        </w:rPr>
        <w:t>另一方面，充分考虑学生的个性发展，保留学生的自主选择空间，兼顾学生职业发展的需要。</w:t>
      </w:r>
    </w:p>
    <w:p w:rsidR="00517BA3" w:rsidRPr="006479F7" w:rsidRDefault="00517BA3" w:rsidP="00237B5B">
      <w:pPr>
        <w:adjustRightInd w:val="0"/>
        <w:spacing w:line="560" w:lineRule="exact"/>
        <w:ind w:firstLineChars="200" w:firstLine="482"/>
        <w:rPr>
          <w:rFonts w:asciiTheme="minorEastAsia" w:hAnsiTheme="minorEastAsia"/>
          <w:b/>
          <w:sz w:val="24"/>
          <w:szCs w:val="24"/>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4</w:t>
      </w: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6479F7">
        <w:rPr>
          <w:rFonts w:asciiTheme="minorEastAsia" w:hAnsiTheme="minorEastAsia" w:hint="eastAsia"/>
          <w:b/>
          <w:sz w:val="24"/>
          <w:szCs w:val="24"/>
        </w:rPr>
        <w:t>PLC</w:t>
      </w:r>
      <w:r w:rsidRPr="006479F7">
        <w:rPr>
          <w:rFonts w:asciiTheme="minorEastAsia" w:hAnsiTheme="minorEastAsia"/>
          <w:b/>
          <w:sz w:val="24"/>
          <w:szCs w:val="24"/>
        </w:rPr>
        <w:t>控制</w:t>
      </w:r>
      <w:r w:rsidRPr="006479F7">
        <w:rPr>
          <w:rFonts w:asciiTheme="minorEastAsia" w:hAnsiTheme="minorEastAsia" w:hint="eastAsia"/>
          <w:b/>
          <w:sz w:val="24"/>
          <w:szCs w:val="24"/>
        </w:rPr>
        <w:t>技术</w:t>
      </w:r>
      <w:r w:rsidRPr="006479F7">
        <w:rPr>
          <w:rFonts w:asciiTheme="minorEastAsia" w:hAnsiTheme="minorEastAsia"/>
          <w:b/>
          <w:sz w:val="24"/>
          <w:szCs w:val="24"/>
        </w:rPr>
        <w:t>与应用课程设计</w:t>
      </w:r>
      <w:r>
        <w:rPr>
          <w:rFonts w:asciiTheme="minorEastAsia" w:hAnsiTheme="minorEastAsia" w:cs="Times New Roman" w:hint="eastAsia"/>
          <w:b/>
          <w:kern w:val="0"/>
          <w:sz w:val="24"/>
          <w:szCs w:val="24"/>
        </w:rPr>
        <w:t>》</w:t>
      </w:r>
    </w:p>
    <w:p w:rsidR="00517BA3" w:rsidRPr="006479F7" w:rsidRDefault="00517BA3" w:rsidP="00237B5B">
      <w:pPr>
        <w:spacing w:line="560" w:lineRule="exact"/>
        <w:ind w:firstLineChars="196" w:firstLine="472"/>
        <w:rPr>
          <w:rFonts w:ascii="宋体" w:hAnsi="宋体"/>
          <w:sz w:val="24"/>
        </w:rPr>
      </w:pPr>
      <w:r w:rsidRPr="006479F7">
        <w:rPr>
          <w:rFonts w:asciiTheme="minorEastAsia" w:hAnsiTheme="minorEastAsia" w:cs="Times New Roman" w:hint="eastAsia"/>
          <w:b/>
          <w:kern w:val="0"/>
          <w:sz w:val="24"/>
          <w:szCs w:val="24"/>
        </w:rPr>
        <w:t>课程目标：</w:t>
      </w:r>
      <w:r w:rsidRPr="006479F7">
        <w:rPr>
          <w:rFonts w:ascii="宋体" w:hAnsi="宋体" w:hint="eastAsia"/>
          <w:sz w:val="24"/>
        </w:rPr>
        <w:t>《</w:t>
      </w:r>
      <w:r w:rsidRPr="006479F7">
        <w:rPr>
          <w:rFonts w:asciiTheme="minorEastAsia" w:hAnsiTheme="minorEastAsia" w:hint="eastAsia"/>
          <w:sz w:val="24"/>
          <w:szCs w:val="24"/>
        </w:rPr>
        <w:t>PLC</w:t>
      </w:r>
      <w:r w:rsidRPr="006479F7">
        <w:rPr>
          <w:rFonts w:asciiTheme="minorEastAsia" w:hAnsiTheme="minorEastAsia"/>
          <w:sz w:val="24"/>
          <w:szCs w:val="24"/>
        </w:rPr>
        <w:t>控制</w:t>
      </w:r>
      <w:r w:rsidRPr="006479F7">
        <w:rPr>
          <w:rFonts w:asciiTheme="minorEastAsia" w:hAnsiTheme="minorEastAsia" w:hint="eastAsia"/>
          <w:sz w:val="24"/>
          <w:szCs w:val="24"/>
        </w:rPr>
        <w:t>技术</w:t>
      </w:r>
      <w:r w:rsidRPr="006479F7">
        <w:rPr>
          <w:rFonts w:asciiTheme="minorEastAsia" w:hAnsiTheme="minorEastAsia"/>
          <w:sz w:val="24"/>
          <w:szCs w:val="24"/>
        </w:rPr>
        <w:t>与应用课程设计</w:t>
      </w:r>
      <w:r w:rsidRPr="006479F7">
        <w:rPr>
          <w:rFonts w:ascii="宋体" w:hAnsi="宋体" w:hint="eastAsia"/>
          <w:sz w:val="24"/>
        </w:rPr>
        <w:t>》与专业课《可编程控制器应用技术》相配套，是理论与实践相结合的一个重要教学环节。通过本课程的学习，培养学生PLC的综合应用能力，同时，通过课程设计与实践，巩固和加深对PLC理论知识的理解，增强学生设计PLC控制系统的硬件和软件的能力。</w:t>
      </w:r>
    </w:p>
    <w:p w:rsidR="00517BA3" w:rsidRPr="006479F7" w:rsidRDefault="00517BA3" w:rsidP="00237B5B">
      <w:pPr>
        <w:spacing w:line="560" w:lineRule="exact"/>
        <w:ind w:firstLineChars="196" w:firstLine="472"/>
        <w:rPr>
          <w:rFonts w:ascii="宋体" w:hAnsi="宋体"/>
          <w:sz w:val="24"/>
        </w:rPr>
      </w:pPr>
      <w:r w:rsidRPr="006479F7">
        <w:rPr>
          <w:rFonts w:asciiTheme="minorEastAsia" w:hAnsiTheme="minorEastAsia" w:cs="Times New Roman" w:hint="eastAsia"/>
          <w:b/>
          <w:kern w:val="0"/>
          <w:sz w:val="24"/>
          <w:szCs w:val="24"/>
        </w:rPr>
        <w:t>主要内容：</w:t>
      </w:r>
      <w:r w:rsidRPr="006479F7">
        <w:rPr>
          <w:rFonts w:ascii="宋体" w:hAnsi="宋体" w:hint="eastAsia"/>
          <w:sz w:val="24"/>
        </w:rPr>
        <w:t>在课程设计过程中，将所学的PLC及现代电气控制技术理论知识运用到实</w:t>
      </w:r>
      <w:r w:rsidRPr="006479F7">
        <w:rPr>
          <w:rFonts w:ascii="宋体" w:hAnsi="宋体" w:hint="eastAsia"/>
          <w:sz w:val="24"/>
        </w:rPr>
        <w:lastRenderedPageBreak/>
        <w:t>际操作上，增强学生实际动手能力，提高学生工程素质。通过实际课题的训练，使学生具备技术文档的撰写能力，为后续的毕业设计打下基础。</w:t>
      </w:r>
    </w:p>
    <w:p w:rsidR="00517BA3" w:rsidRDefault="00517BA3" w:rsidP="00237B5B">
      <w:pPr>
        <w:widowControl/>
        <w:spacing w:line="560" w:lineRule="exact"/>
        <w:ind w:firstLineChars="196" w:firstLine="472"/>
        <w:jc w:val="left"/>
        <w:rPr>
          <w:rFonts w:ascii="Arial" w:hAnsi="Arial" w:cs="Arial"/>
          <w:sz w:val="24"/>
          <w:szCs w:val="24"/>
          <w:shd w:val="clear" w:color="auto" w:fill="FFFFFF"/>
        </w:rPr>
      </w:pPr>
      <w:r w:rsidRPr="006479F7">
        <w:rPr>
          <w:rFonts w:asciiTheme="minorEastAsia" w:hAnsiTheme="minorEastAsia" w:cs="Times New Roman" w:hint="eastAsia"/>
          <w:b/>
          <w:kern w:val="0"/>
          <w:sz w:val="24"/>
          <w:szCs w:val="24"/>
        </w:rPr>
        <w:t>教学要求：</w:t>
      </w:r>
      <w:r w:rsidRPr="006479F7">
        <w:rPr>
          <w:rFonts w:ascii="Arial" w:hAnsi="Arial" w:cs="Arial"/>
          <w:sz w:val="24"/>
          <w:szCs w:val="24"/>
          <w:shd w:val="clear" w:color="auto" w:fill="FFFFFF"/>
        </w:rPr>
        <w:t>课程设计</w:t>
      </w:r>
      <w:r w:rsidRPr="006479F7">
        <w:rPr>
          <w:rFonts w:ascii="Arial" w:hAnsi="Arial" w:cs="Arial" w:hint="eastAsia"/>
          <w:sz w:val="24"/>
          <w:szCs w:val="24"/>
          <w:shd w:val="clear" w:color="auto" w:fill="FFFFFF"/>
        </w:rPr>
        <w:t>教学</w:t>
      </w:r>
      <w:r w:rsidRPr="006479F7">
        <w:rPr>
          <w:rFonts w:ascii="Arial" w:hAnsi="Arial" w:cs="Arial"/>
          <w:sz w:val="24"/>
          <w:szCs w:val="24"/>
          <w:shd w:val="clear" w:color="auto" w:fill="FFFFFF"/>
        </w:rPr>
        <w:t>应强调能力培养为主，在</w:t>
      </w:r>
      <w:r w:rsidRPr="006479F7">
        <w:rPr>
          <w:rFonts w:ascii="Arial" w:hAnsi="Arial" w:cs="Arial" w:hint="eastAsia"/>
          <w:sz w:val="24"/>
          <w:szCs w:val="24"/>
          <w:shd w:val="clear" w:color="auto" w:fill="FFFFFF"/>
        </w:rPr>
        <w:t>指导学生</w:t>
      </w:r>
      <w:r w:rsidRPr="006479F7">
        <w:rPr>
          <w:rFonts w:ascii="Arial" w:hAnsi="Arial" w:cs="Arial"/>
          <w:sz w:val="24"/>
          <w:szCs w:val="24"/>
          <w:shd w:val="clear" w:color="auto" w:fill="FFFFFF"/>
        </w:rPr>
        <w:t>独立完成设计任务的同时，还要注意</w:t>
      </w:r>
      <w:r w:rsidRPr="006479F7">
        <w:rPr>
          <w:rFonts w:ascii="Arial" w:hAnsi="Arial" w:cs="Arial" w:hint="eastAsia"/>
          <w:sz w:val="24"/>
          <w:szCs w:val="24"/>
          <w:shd w:val="clear" w:color="auto" w:fill="FFFFFF"/>
        </w:rPr>
        <w:t>其他</w:t>
      </w:r>
      <w:r w:rsidRPr="006479F7">
        <w:rPr>
          <w:rFonts w:ascii="Arial" w:hAnsi="Arial" w:cs="Arial"/>
          <w:sz w:val="24"/>
          <w:szCs w:val="24"/>
          <w:shd w:val="clear" w:color="auto" w:fill="FFFFFF"/>
        </w:rPr>
        <w:t>能力的培养与提高，如独立工作能力与创造力；</w:t>
      </w:r>
      <w:r w:rsidRPr="006479F7">
        <w:rPr>
          <w:rFonts w:ascii="Arial" w:hAnsi="Arial" w:cs="Arial" w:hint="eastAsia"/>
          <w:sz w:val="24"/>
          <w:szCs w:val="24"/>
          <w:shd w:val="clear" w:color="auto" w:fill="FFFFFF"/>
        </w:rPr>
        <w:t>PLC</w:t>
      </w:r>
      <w:r w:rsidRPr="006479F7">
        <w:rPr>
          <w:rFonts w:ascii="Arial" w:hAnsi="Arial" w:cs="Arial"/>
          <w:sz w:val="24"/>
          <w:szCs w:val="24"/>
          <w:shd w:val="clear" w:color="auto" w:fill="FFFFFF"/>
        </w:rPr>
        <w:t>综合运用专业能力</w:t>
      </w:r>
      <w:r w:rsidRPr="006479F7">
        <w:rPr>
          <w:rFonts w:ascii="Arial" w:hAnsi="Arial" w:cs="Arial" w:hint="eastAsia"/>
          <w:sz w:val="24"/>
          <w:szCs w:val="24"/>
          <w:shd w:val="clear" w:color="auto" w:fill="FFFFFF"/>
        </w:rPr>
        <w:t>以及</w:t>
      </w:r>
      <w:r w:rsidRPr="006479F7">
        <w:rPr>
          <w:rFonts w:ascii="Arial" w:hAnsi="Arial" w:cs="Arial"/>
          <w:sz w:val="24"/>
          <w:szCs w:val="24"/>
          <w:shd w:val="clear" w:color="auto" w:fill="FFFFFF"/>
        </w:rPr>
        <w:t>解决实际</w:t>
      </w:r>
      <w:r w:rsidRPr="00662EC7">
        <w:rPr>
          <w:rFonts w:ascii="Arial" w:hAnsi="Arial" w:cs="Arial"/>
          <w:sz w:val="24"/>
          <w:szCs w:val="24"/>
          <w:shd w:val="clear" w:color="auto" w:fill="FFFFFF"/>
        </w:rPr>
        <w:t>工程技术</w:t>
      </w:r>
      <w:r w:rsidRPr="006479F7">
        <w:rPr>
          <w:rFonts w:ascii="Arial" w:hAnsi="Arial" w:cs="Arial"/>
          <w:sz w:val="24"/>
          <w:szCs w:val="24"/>
          <w:shd w:val="clear" w:color="auto" w:fill="FFFFFF"/>
        </w:rPr>
        <w:t>问题的能力；查阅图书资料、产品手册和各种工具书的能力；工程绘图的能力；书写技术报告和编制技术资料的能力</w:t>
      </w:r>
      <w:r w:rsidRPr="006479F7">
        <w:rPr>
          <w:rFonts w:ascii="Arial" w:hAnsi="Arial" w:cs="Arial" w:hint="eastAsia"/>
          <w:sz w:val="24"/>
          <w:szCs w:val="24"/>
          <w:shd w:val="clear" w:color="auto" w:fill="FFFFFF"/>
        </w:rPr>
        <w:t>等</w:t>
      </w:r>
      <w:r w:rsidRPr="006479F7">
        <w:rPr>
          <w:rFonts w:ascii="Arial" w:hAnsi="Arial" w:cs="Arial"/>
          <w:sz w:val="24"/>
          <w:szCs w:val="24"/>
          <w:shd w:val="clear" w:color="auto" w:fill="FFFFFF"/>
        </w:rPr>
        <w:t>。在专业知识与研究方法方面为日后的毕业设计乃至毕业后的工作奠定良好的基础。</w:t>
      </w:r>
    </w:p>
    <w:p w:rsidR="00517BA3" w:rsidRPr="008349D6" w:rsidRDefault="00517BA3" w:rsidP="00237B5B">
      <w:pPr>
        <w:widowControl/>
        <w:spacing w:line="560" w:lineRule="exact"/>
        <w:ind w:firstLineChars="196" w:firstLine="472"/>
        <w:jc w:val="left"/>
        <w:rPr>
          <w:rFonts w:ascii="Arial" w:hAnsi="Arial" w:cs="Arial"/>
          <w:sz w:val="24"/>
          <w:szCs w:val="24"/>
          <w:shd w:val="clear" w:color="auto" w:fill="FFFFFF"/>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5</w:t>
      </w: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C825E7">
        <w:rPr>
          <w:b/>
          <w:sz w:val="24"/>
          <w:szCs w:val="24"/>
        </w:rPr>
        <w:t>《单片机应用技术课程设计》</w:t>
      </w:r>
    </w:p>
    <w:p w:rsidR="00517BA3" w:rsidRDefault="00517BA3" w:rsidP="00237B5B">
      <w:pPr>
        <w:widowControl/>
        <w:shd w:val="clear" w:color="auto" w:fill="FFFFFF"/>
        <w:spacing w:line="560" w:lineRule="exact"/>
        <w:ind w:firstLineChars="200" w:firstLine="482"/>
        <w:jc w:val="left"/>
        <w:rPr>
          <w:rFonts w:ascii="Times New Roman" w:hAnsi="Times New Roman" w:cs="Times New Roman"/>
          <w:sz w:val="24"/>
          <w:szCs w:val="24"/>
        </w:rPr>
      </w:pPr>
      <w:r w:rsidRPr="00C825E7">
        <w:rPr>
          <w:b/>
          <w:sz w:val="24"/>
          <w:szCs w:val="24"/>
        </w:rPr>
        <w:t>教学目标：</w:t>
      </w:r>
      <w:r w:rsidRPr="009967B4">
        <w:rPr>
          <w:rFonts w:ascii="Times New Roman" w:hAnsi="Times New Roman" w:cs="Times New Roman"/>
          <w:sz w:val="24"/>
          <w:szCs w:val="24"/>
        </w:rPr>
        <w:t>为了进一步巩固学习的理论知识</w:t>
      </w:r>
      <w:r>
        <w:rPr>
          <w:rFonts w:ascii="Times New Roman" w:hAnsi="Times New Roman" w:cs="Times New Roman" w:hint="eastAsia"/>
          <w:sz w:val="24"/>
          <w:szCs w:val="24"/>
        </w:rPr>
        <w:t>，</w:t>
      </w:r>
      <w:r w:rsidRPr="009967B4">
        <w:rPr>
          <w:rFonts w:ascii="Times New Roman" w:hAnsi="Times New Roman" w:cs="Times New Roman"/>
          <w:sz w:val="24"/>
          <w:szCs w:val="24"/>
        </w:rPr>
        <w:t>增强学生对所学知识的实际应</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用能力和运用所学的知识解决实际问题的能力</w:t>
      </w:r>
      <w:r>
        <w:rPr>
          <w:rFonts w:ascii="Tahoma" w:hAnsi="Tahoma" w:cs="Tahoma" w:hint="eastAsia"/>
          <w:sz w:val="24"/>
          <w:szCs w:val="24"/>
        </w:rPr>
        <w:t>；</w:t>
      </w:r>
      <w:r w:rsidRPr="009967B4">
        <w:rPr>
          <w:rFonts w:ascii="Times New Roman" w:hAnsi="Times New Roman" w:cs="Times New Roman"/>
          <w:sz w:val="24"/>
          <w:szCs w:val="24"/>
        </w:rPr>
        <w:t>开</w:t>
      </w:r>
      <w:r>
        <w:rPr>
          <w:rFonts w:ascii="Times New Roman" w:hAnsi="Times New Roman" w:cs="Times New Roman" w:hint="eastAsia"/>
          <w:sz w:val="24"/>
          <w:szCs w:val="24"/>
        </w:rPr>
        <w:t>展</w:t>
      </w:r>
      <w:r w:rsidRPr="009967B4">
        <w:rPr>
          <w:rFonts w:ascii="Times New Roman" w:hAnsi="Times New Roman" w:cs="Times New Roman"/>
          <w:sz w:val="24"/>
          <w:szCs w:val="24"/>
        </w:rPr>
        <w:t>为期</w:t>
      </w:r>
      <w:r>
        <w:rPr>
          <w:rFonts w:ascii="Times New Roman" w:hAnsi="Times New Roman" w:cs="Times New Roman" w:hint="eastAsia"/>
          <w:sz w:val="24"/>
          <w:szCs w:val="24"/>
        </w:rPr>
        <w:t>两</w:t>
      </w:r>
      <w:r w:rsidRPr="009967B4">
        <w:rPr>
          <w:rFonts w:ascii="Times New Roman" w:hAnsi="Times New Roman" w:cs="Times New Roman"/>
          <w:sz w:val="24"/>
          <w:szCs w:val="24"/>
        </w:rPr>
        <w:t>周的单片机</w:t>
      </w:r>
      <w:r>
        <w:rPr>
          <w:rFonts w:ascii="Times New Roman" w:hAnsi="Times New Roman" w:cs="Times New Roman" w:hint="eastAsia"/>
          <w:sz w:val="24"/>
          <w:szCs w:val="24"/>
        </w:rPr>
        <w:t>应用技术</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课程设计。通过实训使学生在巩固所学知识的基础之上具有初步的单片机系统设</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计与应用能力</w:t>
      </w:r>
      <w:r>
        <w:rPr>
          <w:rFonts w:ascii="Times New Roman" w:hAnsi="Times New Roman" w:cs="Times New Roman" w:hint="eastAsia"/>
          <w:sz w:val="24"/>
          <w:szCs w:val="24"/>
        </w:rPr>
        <w:t>。</w:t>
      </w:r>
    </w:p>
    <w:p w:rsidR="00517BA3" w:rsidRPr="009967B4" w:rsidRDefault="00517BA3" w:rsidP="00237B5B">
      <w:pPr>
        <w:widowControl/>
        <w:shd w:val="clear" w:color="auto" w:fill="FFFFFF"/>
        <w:spacing w:line="560" w:lineRule="exact"/>
        <w:ind w:firstLineChars="200" w:firstLine="482"/>
        <w:jc w:val="left"/>
        <w:rPr>
          <w:rFonts w:ascii="Times New Roman" w:hAnsi="Times New Roman" w:cs="Times New Roman"/>
          <w:sz w:val="24"/>
          <w:szCs w:val="24"/>
        </w:rPr>
      </w:pPr>
      <w:r w:rsidRPr="00C825E7">
        <w:rPr>
          <w:b/>
          <w:sz w:val="24"/>
          <w:szCs w:val="24"/>
        </w:rPr>
        <w:t>主要内容：</w:t>
      </w:r>
      <w:r w:rsidRPr="009967B4">
        <w:rPr>
          <w:rFonts w:ascii="Times New Roman" w:hAnsi="Times New Roman" w:cs="Times New Roman"/>
          <w:sz w:val="24"/>
          <w:szCs w:val="24"/>
        </w:rPr>
        <w:t>通过设定一定的训练题目</w:t>
      </w:r>
      <w:r>
        <w:rPr>
          <w:rFonts w:ascii="Tahoma" w:hAnsi="Tahoma" w:cs="Tahoma" w:hint="eastAsia"/>
          <w:sz w:val="24"/>
          <w:szCs w:val="24"/>
        </w:rPr>
        <w:t>，</w:t>
      </w:r>
      <w:r w:rsidRPr="009967B4">
        <w:rPr>
          <w:rFonts w:ascii="Times New Roman" w:hAnsi="Times New Roman" w:cs="Times New Roman"/>
          <w:sz w:val="24"/>
          <w:szCs w:val="24"/>
        </w:rPr>
        <w:t>提供相应的实训条件</w:t>
      </w:r>
      <w:r>
        <w:rPr>
          <w:rFonts w:ascii="Tahoma" w:hAnsi="Tahoma" w:cs="Tahoma" w:hint="eastAsia"/>
          <w:sz w:val="24"/>
          <w:szCs w:val="24"/>
        </w:rPr>
        <w:t>，</w:t>
      </w:r>
      <w:r w:rsidRPr="009967B4">
        <w:rPr>
          <w:rFonts w:ascii="Times New Roman" w:hAnsi="Times New Roman" w:cs="Times New Roman"/>
          <w:sz w:val="24"/>
          <w:szCs w:val="24"/>
        </w:rPr>
        <w:t>在教师的引导下通过学生自己的努力完成相应的课程设计任务</w:t>
      </w:r>
      <w:r>
        <w:rPr>
          <w:rFonts w:ascii="Tahoma" w:hAnsi="Tahoma" w:cs="Tahoma" w:hint="eastAsia"/>
          <w:sz w:val="24"/>
          <w:szCs w:val="24"/>
        </w:rPr>
        <w:t>；</w:t>
      </w:r>
      <w:r w:rsidRPr="009967B4">
        <w:rPr>
          <w:rFonts w:ascii="Times New Roman" w:hAnsi="Times New Roman" w:cs="Times New Roman"/>
          <w:sz w:val="24"/>
          <w:szCs w:val="24"/>
        </w:rPr>
        <w:t>从而达到巩固理论</w:t>
      </w:r>
      <w:r>
        <w:rPr>
          <w:rFonts w:ascii="Tahoma" w:hAnsi="Tahoma" w:cs="Tahoma" w:hint="eastAsia"/>
          <w:sz w:val="24"/>
          <w:szCs w:val="24"/>
        </w:rPr>
        <w:t>，</w:t>
      </w:r>
      <w:r w:rsidRPr="009967B4">
        <w:rPr>
          <w:rFonts w:ascii="Times New Roman" w:hAnsi="Times New Roman" w:cs="Times New Roman"/>
          <w:sz w:val="24"/>
          <w:szCs w:val="24"/>
        </w:rPr>
        <w:t>强化实、</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强化应用</w:t>
      </w:r>
      <w:r>
        <w:rPr>
          <w:rFonts w:ascii="Times New Roman" w:hAnsi="Times New Roman" w:cs="Times New Roman" w:hint="eastAsia"/>
          <w:sz w:val="24"/>
          <w:szCs w:val="24"/>
        </w:rPr>
        <w:t>、</w:t>
      </w:r>
      <w:r w:rsidRPr="009967B4">
        <w:rPr>
          <w:rFonts w:ascii="Times New Roman" w:hAnsi="Times New Roman" w:cs="Times New Roman"/>
          <w:sz w:val="24"/>
          <w:szCs w:val="24"/>
        </w:rPr>
        <w:t>提高应用技能的教学目的。课程设计训练选题可以结合学生的实际情况以及学生的专业方向选取具有一定应用背景</w:t>
      </w:r>
      <w:r>
        <w:rPr>
          <w:rFonts w:ascii="Tahoma" w:hAnsi="Tahoma" w:cs="Tahoma" w:hint="eastAsia"/>
          <w:sz w:val="24"/>
          <w:szCs w:val="24"/>
        </w:rPr>
        <w:t>，</w:t>
      </w:r>
      <w:r w:rsidRPr="009967B4">
        <w:rPr>
          <w:rFonts w:ascii="Times New Roman" w:hAnsi="Times New Roman" w:cs="Times New Roman"/>
          <w:sz w:val="24"/>
          <w:szCs w:val="24"/>
        </w:rPr>
        <w:t>又可以达到较好训练效果的题目进行训练</w:t>
      </w:r>
      <w:r>
        <w:rPr>
          <w:rFonts w:ascii="Tahoma" w:hAnsi="Tahoma" w:cs="Tahoma" w:hint="eastAsia"/>
          <w:sz w:val="24"/>
          <w:szCs w:val="24"/>
        </w:rPr>
        <w:t>。</w:t>
      </w:r>
    </w:p>
    <w:p w:rsidR="00517BA3" w:rsidRDefault="00517BA3" w:rsidP="00237B5B">
      <w:pPr>
        <w:widowControl/>
        <w:shd w:val="clear" w:color="auto" w:fill="FFFFFF"/>
        <w:spacing w:line="560" w:lineRule="exact"/>
        <w:ind w:firstLineChars="200" w:firstLine="482"/>
        <w:jc w:val="left"/>
        <w:rPr>
          <w:rFonts w:ascii="Times New Roman" w:hAnsi="Times New Roman" w:cs="Times New Roman"/>
          <w:sz w:val="24"/>
          <w:szCs w:val="24"/>
        </w:rPr>
      </w:pPr>
      <w:r w:rsidRPr="00C825E7">
        <w:rPr>
          <w:b/>
          <w:sz w:val="24"/>
          <w:szCs w:val="24"/>
        </w:rPr>
        <w:t>教学要求：</w:t>
      </w:r>
      <w:r w:rsidRPr="009967B4">
        <w:rPr>
          <w:rFonts w:ascii="Times New Roman" w:hAnsi="Times New Roman" w:cs="Times New Roman"/>
          <w:sz w:val="24"/>
          <w:szCs w:val="24"/>
        </w:rPr>
        <w:t>该实践训练环节要求学生能够运用所学知识</w:t>
      </w:r>
      <w:r>
        <w:rPr>
          <w:rFonts w:ascii="Tahoma" w:hAnsi="Tahoma" w:cs="Tahoma" w:hint="eastAsia"/>
          <w:sz w:val="24"/>
          <w:szCs w:val="24"/>
        </w:rPr>
        <w:t>，</w:t>
      </w:r>
      <w:r w:rsidRPr="009967B4">
        <w:rPr>
          <w:rFonts w:ascii="Times New Roman" w:hAnsi="Times New Roman" w:cs="Times New Roman"/>
          <w:sz w:val="24"/>
          <w:szCs w:val="24"/>
        </w:rPr>
        <w:t>在老师的引导下完成设定的课程设计题目</w:t>
      </w:r>
      <w:r>
        <w:rPr>
          <w:rFonts w:ascii="Tahoma" w:hAnsi="Tahoma" w:cs="Tahoma" w:hint="eastAsia"/>
          <w:sz w:val="24"/>
          <w:szCs w:val="24"/>
        </w:rPr>
        <w:t>；</w:t>
      </w:r>
      <w:r w:rsidRPr="009967B4">
        <w:rPr>
          <w:rFonts w:ascii="Times New Roman" w:hAnsi="Times New Roman" w:cs="Times New Roman"/>
          <w:sz w:val="24"/>
          <w:szCs w:val="24"/>
        </w:rPr>
        <w:t>使学生能够在巩固理论的基础之上训练实际的操作技能及开发能力。通过该实践环节的训练学生应该具备以下基本技能</w:t>
      </w:r>
      <w:r>
        <w:rPr>
          <w:rFonts w:ascii="Tahoma" w:hAnsi="Tahoma" w:cs="Tahoma" w:hint="eastAsia"/>
          <w:sz w:val="24"/>
          <w:szCs w:val="24"/>
        </w:rPr>
        <w:t>：</w:t>
      </w:r>
      <w:r w:rsidRPr="009967B4">
        <w:rPr>
          <w:rFonts w:ascii="Times New Roman" w:hAnsi="Times New Roman" w:cs="Times New Roman"/>
          <w:sz w:val="24"/>
          <w:szCs w:val="24"/>
        </w:rPr>
        <w:t xml:space="preserve"> </w:t>
      </w:r>
      <w:r>
        <w:rPr>
          <w:rFonts w:ascii="Times New Roman" w:hAnsi="Times New Roman" w:cs="Times New Roman"/>
          <w:sz w:val="24"/>
          <w:szCs w:val="24"/>
        </w:rPr>
        <w:t>单片机开发系统的应用能力；单片机硬件电路调试的基本能力；单片机汇编语言程序的基本设计能力；</w:t>
      </w:r>
      <w:r w:rsidRPr="009967B4">
        <w:rPr>
          <w:rFonts w:ascii="Times New Roman" w:hAnsi="Times New Roman" w:cs="Times New Roman"/>
          <w:sz w:val="24"/>
          <w:szCs w:val="24"/>
        </w:rPr>
        <w:t>简单单片机系统的软硬件联合调试能力</w:t>
      </w:r>
      <w:r>
        <w:rPr>
          <w:rFonts w:ascii="Times New Roman" w:hAnsi="Times New Roman" w:cs="Times New Roman"/>
          <w:sz w:val="24"/>
          <w:szCs w:val="24"/>
        </w:rPr>
        <w:t>。</w:t>
      </w:r>
    </w:p>
    <w:p w:rsidR="00517BA3" w:rsidRDefault="00517BA3" w:rsidP="00237B5B">
      <w:pPr>
        <w:spacing w:line="560" w:lineRule="exact"/>
        <w:ind w:firstLineChars="200" w:firstLine="482"/>
        <w:rPr>
          <w:rFonts w:asciiTheme="minorEastAsia" w:hAnsiTheme="minorEastAsia" w:cs="Times New Roman"/>
          <w:b/>
          <w:kern w:val="0"/>
          <w:sz w:val="24"/>
          <w:szCs w:val="24"/>
        </w:rPr>
      </w:pPr>
      <w:r w:rsidRPr="00AD3DA7">
        <w:rPr>
          <w:rFonts w:asciiTheme="minorEastAsia" w:hAnsiTheme="minorEastAsia" w:cs="Times New Roman" w:hint="eastAsia"/>
          <w:b/>
          <w:kern w:val="0"/>
          <w:sz w:val="24"/>
          <w:szCs w:val="24"/>
        </w:rPr>
        <w:t>（6）</w:t>
      </w:r>
      <w:r>
        <w:rPr>
          <w:rFonts w:asciiTheme="minorEastAsia" w:hAnsiTheme="minorEastAsia" w:cs="Times New Roman" w:hint="eastAsia"/>
          <w:b/>
          <w:kern w:val="0"/>
          <w:sz w:val="24"/>
          <w:szCs w:val="24"/>
        </w:rPr>
        <w:t>、《</w:t>
      </w:r>
      <w:r w:rsidRPr="00AD3DA7">
        <w:rPr>
          <w:rFonts w:asciiTheme="minorEastAsia" w:hAnsiTheme="minorEastAsia" w:hint="eastAsia"/>
          <w:b/>
          <w:sz w:val="24"/>
          <w:szCs w:val="24"/>
        </w:rPr>
        <w:t>新技术应用综合实训</w:t>
      </w:r>
      <w:r>
        <w:rPr>
          <w:rFonts w:asciiTheme="minorEastAsia" w:hAnsiTheme="minorEastAsia" w:cs="Times New Roman" w:hint="eastAsia"/>
          <w:b/>
          <w:kern w:val="0"/>
          <w:sz w:val="24"/>
          <w:szCs w:val="24"/>
        </w:rPr>
        <w:t>》</w:t>
      </w:r>
    </w:p>
    <w:p w:rsidR="00517BA3" w:rsidRPr="007612F9" w:rsidRDefault="00517BA3" w:rsidP="00237B5B">
      <w:pPr>
        <w:spacing w:line="560" w:lineRule="exact"/>
        <w:ind w:firstLineChars="200" w:firstLine="482"/>
        <w:rPr>
          <w:rFonts w:asciiTheme="minorEastAsia" w:hAnsiTheme="minorEastAsia"/>
          <w:b/>
          <w:sz w:val="24"/>
          <w:szCs w:val="24"/>
        </w:rPr>
      </w:pPr>
      <w:r w:rsidRPr="00AD3DA7">
        <w:rPr>
          <w:rFonts w:asciiTheme="minorEastAsia" w:hAnsiTheme="minorEastAsia" w:hint="eastAsia"/>
          <w:b/>
          <w:sz w:val="24"/>
          <w:szCs w:val="24"/>
        </w:rPr>
        <w:t>课程目标：</w:t>
      </w:r>
      <w:r w:rsidRPr="00AD3DA7">
        <w:rPr>
          <w:rFonts w:asciiTheme="minorEastAsia" w:hAnsiTheme="minorEastAsia" w:hint="eastAsia"/>
          <w:sz w:val="24"/>
          <w:szCs w:val="24"/>
        </w:rPr>
        <w:t>《新技术应用综合实训》</w:t>
      </w:r>
      <w:r w:rsidRPr="00AD3DA7">
        <w:rPr>
          <w:rFonts w:asciiTheme="minorEastAsia" w:hAnsiTheme="minorEastAsia"/>
          <w:sz w:val="24"/>
          <w:szCs w:val="24"/>
        </w:rPr>
        <w:t>是电气自动化技术专业的</w:t>
      </w:r>
      <w:r w:rsidRPr="00AD3DA7">
        <w:rPr>
          <w:rFonts w:asciiTheme="minorEastAsia" w:hAnsiTheme="minorEastAsia" w:hint="eastAsia"/>
          <w:sz w:val="24"/>
          <w:szCs w:val="24"/>
        </w:rPr>
        <w:t>技能训练</w:t>
      </w:r>
      <w:r w:rsidRPr="00AD3DA7">
        <w:rPr>
          <w:rFonts w:asciiTheme="minorEastAsia" w:hAnsiTheme="minorEastAsia"/>
          <w:sz w:val="24"/>
          <w:szCs w:val="24"/>
        </w:rPr>
        <w:t>课，</w:t>
      </w:r>
      <w:r w:rsidRPr="00AD3DA7">
        <w:rPr>
          <w:rFonts w:asciiTheme="minorEastAsia" w:hAnsiTheme="minorEastAsia" w:hint="eastAsia"/>
          <w:sz w:val="24"/>
          <w:szCs w:val="24"/>
        </w:rPr>
        <w:t>本课程是在学生已学习完工厂供电和电气PLC控制的课程后，将工厂供电与PLC控制技术相结合，要求学生掌握工厂供电基本知识、PLC程序编制及仿真方法，根据电力系统主接线图在组态软件上完成PLC系统设计、安装和调试，最终实现电力系统的PLC控制。</w:t>
      </w:r>
    </w:p>
    <w:p w:rsidR="00517BA3" w:rsidRPr="00AD3DA7" w:rsidRDefault="00517BA3" w:rsidP="00237B5B">
      <w:pPr>
        <w:spacing w:line="560" w:lineRule="exact"/>
        <w:ind w:firstLineChars="200" w:firstLine="482"/>
        <w:rPr>
          <w:rFonts w:asciiTheme="minorEastAsia" w:hAnsiTheme="minorEastAsia"/>
          <w:sz w:val="24"/>
          <w:szCs w:val="24"/>
        </w:rPr>
      </w:pPr>
      <w:r w:rsidRPr="00AD3DA7">
        <w:rPr>
          <w:rFonts w:asciiTheme="minorEastAsia" w:hAnsiTheme="minorEastAsia" w:hint="eastAsia"/>
          <w:b/>
          <w:sz w:val="24"/>
          <w:szCs w:val="24"/>
        </w:rPr>
        <w:lastRenderedPageBreak/>
        <w:t>主要内容：</w:t>
      </w:r>
      <w:r w:rsidRPr="00AD3DA7">
        <w:rPr>
          <w:rFonts w:asciiTheme="minorEastAsia" w:hAnsiTheme="minorEastAsia" w:hint="eastAsia"/>
          <w:sz w:val="24"/>
          <w:szCs w:val="24"/>
        </w:rPr>
        <w:t>在综合实训过程中，根据电力系统主接线图在组态软件上完成PLC系统设计、安装和调试，通过组态软件模拟电力系统的倒闸操作过程，将所学的工厂供电及PLC技术相结合，同时为后续的电力系统倒闸操作实操课程打下坚实的基础。</w:t>
      </w:r>
    </w:p>
    <w:p w:rsidR="00517BA3" w:rsidRDefault="00517BA3" w:rsidP="00237B5B">
      <w:pPr>
        <w:spacing w:line="560" w:lineRule="exact"/>
        <w:ind w:firstLineChars="200" w:firstLine="482"/>
        <w:rPr>
          <w:rFonts w:asciiTheme="minorEastAsia" w:hAnsiTheme="minorEastAsia"/>
          <w:sz w:val="24"/>
          <w:szCs w:val="24"/>
        </w:rPr>
      </w:pPr>
      <w:r w:rsidRPr="00AD3DA7">
        <w:rPr>
          <w:rFonts w:asciiTheme="minorEastAsia" w:hAnsiTheme="minorEastAsia" w:hint="eastAsia"/>
          <w:b/>
          <w:sz w:val="24"/>
          <w:szCs w:val="24"/>
        </w:rPr>
        <w:t>教学要求：</w:t>
      </w:r>
      <w:r w:rsidRPr="00AD3DA7">
        <w:rPr>
          <w:rFonts w:asciiTheme="minorEastAsia" w:hAnsiTheme="minorEastAsia" w:hint="eastAsia"/>
          <w:sz w:val="24"/>
          <w:szCs w:val="24"/>
        </w:rPr>
        <w:t>综合实训教学</w:t>
      </w:r>
      <w:r w:rsidRPr="00AD3DA7">
        <w:rPr>
          <w:rFonts w:asciiTheme="minorEastAsia" w:hAnsiTheme="minorEastAsia"/>
          <w:sz w:val="24"/>
          <w:szCs w:val="24"/>
        </w:rPr>
        <w:t>应强调能力培养为主，在</w:t>
      </w:r>
      <w:r w:rsidRPr="00AD3DA7">
        <w:rPr>
          <w:rFonts w:asciiTheme="minorEastAsia" w:hAnsiTheme="minorEastAsia" w:hint="eastAsia"/>
          <w:sz w:val="24"/>
          <w:szCs w:val="24"/>
        </w:rPr>
        <w:t>指导学生</w:t>
      </w:r>
      <w:r w:rsidRPr="00AD3DA7">
        <w:rPr>
          <w:rFonts w:asciiTheme="minorEastAsia" w:hAnsiTheme="minorEastAsia"/>
          <w:sz w:val="24"/>
          <w:szCs w:val="24"/>
        </w:rPr>
        <w:t>独立完成设计任务的同时，还要注意</w:t>
      </w:r>
      <w:r w:rsidRPr="00AD3DA7">
        <w:rPr>
          <w:rFonts w:asciiTheme="minorEastAsia" w:hAnsiTheme="minorEastAsia" w:hint="eastAsia"/>
          <w:sz w:val="24"/>
          <w:szCs w:val="24"/>
        </w:rPr>
        <w:t>其他</w:t>
      </w:r>
      <w:r w:rsidRPr="00AD3DA7">
        <w:rPr>
          <w:rFonts w:asciiTheme="minorEastAsia" w:hAnsiTheme="minorEastAsia"/>
          <w:sz w:val="24"/>
          <w:szCs w:val="24"/>
        </w:rPr>
        <w:t>能力的培养与提高，如独立工作能力与创造力；</w:t>
      </w:r>
      <w:r w:rsidRPr="00AD3DA7">
        <w:rPr>
          <w:rFonts w:asciiTheme="minorEastAsia" w:hAnsiTheme="minorEastAsia" w:hint="eastAsia"/>
          <w:sz w:val="24"/>
          <w:szCs w:val="24"/>
        </w:rPr>
        <w:t>工厂供电与PLC</w:t>
      </w:r>
      <w:r w:rsidRPr="00AD3DA7">
        <w:rPr>
          <w:rFonts w:asciiTheme="minorEastAsia" w:hAnsiTheme="minorEastAsia"/>
          <w:sz w:val="24"/>
          <w:szCs w:val="24"/>
        </w:rPr>
        <w:t>综合运用能力</w:t>
      </w:r>
      <w:r w:rsidRPr="00AD3DA7">
        <w:rPr>
          <w:rFonts w:asciiTheme="minorEastAsia" w:hAnsiTheme="minorEastAsia" w:hint="eastAsia"/>
          <w:sz w:val="24"/>
          <w:szCs w:val="24"/>
        </w:rPr>
        <w:t>以及</w:t>
      </w:r>
      <w:r w:rsidRPr="00AD3DA7">
        <w:rPr>
          <w:rFonts w:asciiTheme="minorEastAsia" w:hAnsiTheme="minorEastAsia"/>
          <w:sz w:val="24"/>
          <w:szCs w:val="24"/>
        </w:rPr>
        <w:t>解决实际</w:t>
      </w:r>
      <w:hyperlink r:id="rId8" w:tgtFrame="_blank" w:history="1">
        <w:r w:rsidRPr="00AD3DA7">
          <w:rPr>
            <w:rFonts w:asciiTheme="minorEastAsia" w:hAnsiTheme="minorEastAsia"/>
            <w:sz w:val="24"/>
            <w:szCs w:val="24"/>
          </w:rPr>
          <w:t>工程技术</w:t>
        </w:r>
      </w:hyperlink>
      <w:r w:rsidRPr="00AD3DA7">
        <w:rPr>
          <w:rFonts w:asciiTheme="minorEastAsia" w:hAnsiTheme="minorEastAsia"/>
          <w:sz w:val="24"/>
          <w:szCs w:val="24"/>
        </w:rPr>
        <w:t>问题的能力；查阅图书资料、产品手册和各种工具书的能力；工程绘图的能力；书写技术报告和编制技术资料的能力</w:t>
      </w:r>
      <w:r w:rsidRPr="00AD3DA7">
        <w:rPr>
          <w:rFonts w:asciiTheme="minorEastAsia" w:hAnsiTheme="minorEastAsia" w:hint="eastAsia"/>
          <w:sz w:val="24"/>
          <w:szCs w:val="24"/>
        </w:rPr>
        <w:t>等</w:t>
      </w:r>
      <w:r w:rsidRPr="00AD3DA7">
        <w:rPr>
          <w:rFonts w:asciiTheme="minorEastAsia" w:hAnsiTheme="minorEastAsia"/>
          <w:sz w:val="24"/>
          <w:szCs w:val="24"/>
        </w:rPr>
        <w:t>。在专业知识与研究方法方面为日后的毕业设计乃至毕业后的</w:t>
      </w:r>
      <w:r w:rsidRPr="00AD3DA7">
        <w:rPr>
          <w:rFonts w:asciiTheme="minorEastAsia" w:hAnsiTheme="minorEastAsia" w:hint="eastAsia"/>
          <w:sz w:val="24"/>
          <w:szCs w:val="24"/>
        </w:rPr>
        <w:t>就业</w:t>
      </w:r>
      <w:r w:rsidRPr="00AD3DA7">
        <w:rPr>
          <w:rFonts w:asciiTheme="minorEastAsia" w:hAnsiTheme="minorEastAsia"/>
          <w:sz w:val="24"/>
          <w:szCs w:val="24"/>
        </w:rPr>
        <w:t>奠定良好的基础。</w:t>
      </w:r>
    </w:p>
    <w:p w:rsidR="00517BA3" w:rsidRDefault="00517BA3" w:rsidP="00237B5B">
      <w:pPr>
        <w:widowControl/>
        <w:spacing w:line="560" w:lineRule="exact"/>
        <w:ind w:firstLineChars="200" w:firstLine="482"/>
        <w:jc w:val="left"/>
        <w:rPr>
          <w:rFonts w:asciiTheme="minorEastAsia" w:hAnsiTheme="minorEastAsia" w:hint="eastAsia"/>
          <w:b/>
          <w:sz w:val="24"/>
          <w:szCs w:val="24"/>
        </w:rPr>
      </w:pPr>
      <w:r>
        <w:rPr>
          <w:rFonts w:asciiTheme="minorEastAsia" w:hAnsiTheme="minorEastAsia" w:hint="eastAsia"/>
          <w:b/>
          <w:sz w:val="24"/>
          <w:szCs w:val="24"/>
        </w:rPr>
        <w:t>4</w:t>
      </w:r>
      <w:r w:rsidRPr="009E0653">
        <w:rPr>
          <w:rFonts w:asciiTheme="minorEastAsia" w:hAnsiTheme="minorEastAsia" w:hint="eastAsia"/>
          <w:b/>
          <w:sz w:val="24"/>
          <w:szCs w:val="24"/>
        </w:rPr>
        <w:t>、</w:t>
      </w:r>
      <w:r>
        <w:rPr>
          <w:rFonts w:asciiTheme="minorEastAsia" w:hAnsiTheme="minorEastAsia" w:hint="eastAsia"/>
          <w:b/>
          <w:sz w:val="24"/>
          <w:szCs w:val="24"/>
        </w:rPr>
        <w:t>综合实践</w:t>
      </w:r>
    </w:p>
    <w:p w:rsidR="00FA3041" w:rsidRPr="00C41D67" w:rsidRDefault="00FA3041" w:rsidP="00FA3041">
      <w:pPr>
        <w:spacing w:line="360" w:lineRule="auto"/>
        <w:rPr>
          <w:rFonts w:asciiTheme="minorEastAsia" w:hAnsiTheme="minorEastAsia" w:hint="eastAsia"/>
          <w:b/>
          <w:sz w:val="24"/>
          <w:szCs w:val="24"/>
        </w:rPr>
      </w:pPr>
      <w:r w:rsidRPr="001835AA">
        <w:rPr>
          <w:rFonts w:asciiTheme="minorEastAsia" w:hAnsiTheme="minorEastAsia" w:cs="Times New Roman" w:hint="eastAsia"/>
          <w:b/>
          <w:color w:val="000000" w:themeColor="text1"/>
          <w:kern w:val="0"/>
          <w:sz w:val="24"/>
          <w:szCs w:val="24"/>
        </w:rPr>
        <w:t>（</w:t>
      </w:r>
      <w:r>
        <w:rPr>
          <w:rFonts w:asciiTheme="minorEastAsia" w:hAnsiTheme="minorEastAsia" w:cs="Times New Roman" w:hint="eastAsia"/>
          <w:b/>
          <w:color w:val="000000" w:themeColor="text1"/>
          <w:kern w:val="0"/>
          <w:sz w:val="24"/>
          <w:szCs w:val="24"/>
        </w:rPr>
        <w:t>1</w:t>
      </w:r>
      <w:r w:rsidRPr="001835AA">
        <w:rPr>
          <w:rFonts w:asciiTheme="minorEastAsia" w:hAnsiTheme="minorEastAsia" w:cs="Times New Roman" w:hint="eastAsia"/>
          <w:b/>
          <w:color w:val="000000" w:themeColor="text1"/>
          <w:kern w:val="0"/>
          <w:sz w:val="24"/>
          <w:szCs w:val="24"/>
        </w:rPr>
        <w:t>）</w:t>
      </w:r>
      <w:r>
        <w:rPr>
          <w:rFonts w:asciiTheme="minorEastAsia" w:hAnsiTheme="minorEastAsia" w:cs="Times New Roman" w:hint="eastAsia"/>
          <w:b/>
          <w:color w:val="000000" w:themeColor="text1"/>
          <w:kern w:val="0"/>
          <w:sz w:val="24"/>
          <w:szCs w:val="24"/>
        </w:rPr>
        <w:t>、</w:t>
      </w:r>
      <w:r w:rsidRPr="00C41D67">
        <w:rPr>
          <w:rFonts w:asciiTheme="minorEastAsia" w:hAnsiTheme="minorEastAsia" w:hint="eastAsia"/>
          <w:b/>
          <w:sz w:val="24"/>
          <w:szCs w:val="24"/>
        </w:rPr>
        <w:t>《认知实习》</w:t>
      </w:r>
    </w:p>
    <w:p w:rsidR="00FA3041" w:rsidRPr="000C57B6" w:rsidRDefault="00FA3041" w:rsidP="000C57B6">
      <w:pPr>
        <w:spacing w:line="360" w:lineRule="auto"/>
        <w:ind w:firstLineChars="200" w:firstLine="482"/>
        <w:jc w:val="left"/>
        <w:rPr>
          <w:rFonts w:asciiTheme="minorEastAsia" w:hAnsiTheme="minorEastAsia" w:hint="eastAsia"/>
          <w:b/>
          <w:sz w:val="24"/>
        </w:rPr>
      </w:pPr>
      <w:r w:rsidRPr="000C57B6">
        <w:rPr>
          <w:rFonts w:asciiTheme="minorEastAsia" w:hAnsiTheme="minorEastAsia"/>
          <w:b/>
          <w:sz w:val="24"/>
        </w:rPr>
        <w:t>课程目标</w:t>
      </w:r>
      <w:r w:rsidRPr="000C57B6">
        <w:rPr>
          <w:rFonts w:asciiTheme="minorEastAsia" w:hAnsiTheme="minorEastAsia" w:hint="eastAsia"/>
          <w:b/>
          <w:sz w:val="24"/>
        </w:rPr>
        <w:t>：</w:t>
      </w:r>
    </w:p>
    <w:p w:rsidR="00FA3041" w:rsidRPr="00C41D67" w:rsidRDefault="00FA3041" w:rsidP="00FA3041">
      <w:pPr>
        <w:spacing w:line="360" w:lineRule="auto"/>
        <w:ind w:firstLineChars="200" w:firstLine="480"/>
        <w:jc w:val="left"/>
        <w:rPr>
          <w:rFonts w:asciiTheme="minorEastAsia" w:hAnsiTheme="minorEastAsia" w:hint="eastAsia"/>
          <w:sz w:val="24"/>
          <w:szCs w:val="24"/>
        </w:rPr>
      </w:pPr>
      <w:r w:rsidRPr="00C41D67">
        <w:rPr>
          <w:rFonts w:asciiTheme="minorEastAsia" w:hAnsiTheme="minorEastAsia" w:hint="eastAsia"/>
          <w:sz w:val="24"/>
          <w:szCs w:val="24"/>
        </w:rPr>
        <w:t>通过认知实习，使本专业学生增强对社会及相关岗位工作的感性认识，了解有关工程及业务知识与安全工作规程；对电力系统运行和电气产品生产的工艺和主要设备，获得一定的感性认识；能将课堂中所学的知识与实践中看到的联系起来，进而对自己所学的专业有更深的了解；初步形成工程、经济、市场、管理等意识，为以后的专业学习和走上工作岗位打下基础。</w:t>
      </w:r>
    </w:p>
    <w:p w:rsidR="00FA3041" w:rsidRPr="000C57B6" w:rsidRDefault="00FA3041" w:rsidP="000C57B6">
      <w:pPr>
        <w:spacing w:line="360" w:lineRule="auto"/>
        <w:ind w:firstLineChars="200" w:firstLine="482"/>
        <w:jc w:val="left"/>
        <w:rPr>
          <w:rFonts w:asciiTheme="minorEastAsia" w:hAnsiTheme="minorEastAsia" w:hint="eastAsia"/>
          <w:b/>
          <w:sz w:val="24"/>
        </w:rPr>
      </w:pPr>
      <w:r w:rsidRPr="000C57B6">
        <w:rPr>
          <w:rFonts w:asciiTheme="minorEastAsia" w:hAnsiTheme="minorEastAsia"/>
          <w:b/>
          <w:sz w:val="24"/>
        </w:rPr>
        <w:t>主要内容</w:t>
      </w:r>
      <w:r w:rsidR="000C57B6" w:rsidRPr="000C57B6">
        <w:rPr>
          <w:rFonts w:asciiTheme="minorEastAsia" w:hAnsiTheme="minorEastAsia" w:hint="eastAsia"/>
          <w:b/>
          <w:sz w:val="24"/>
        </w:rPr>
        <w:t>：</w:t>
      </w:r>
    </w:p>
    <w:p w:rsidR="00FA3041" w:rsidRPr="00C41D67" w:rsidRDefault="00FA3041" w:rsidP="00FA3041">
      <w:pPr>
        <w:tabs>
          <w:tab w:val="left" w:pos="2655"/>
        </w:tabs>
        <w:spacing w:line="360" w:lineRule="auto"/>
        <w:ind w:firstLineChars="200" w:firstLine="480"/>
        <w:jc w:val="left"/>
        <w:rPr>
          <w:rFonts w:asciiTheme="minorEastAsia" w:hAnsiTheme="minorEastAsia" w:hint="eastAsia"/>
          <w:sz w:val="24"/>
          <w:szCs w:val="24"/>
        </w:rPr>
      </w:pPr>
      <w:r w:rsidRPr="00C41D67">
        <w:rPr>
          <w:rFonts w:asciiTheme="minorEastAsia" w:hAnsiTheme="minorEastAsia" w:hint="eastAsia"/>
          <w:sz w:val="24"/>
          <w:szCs w:val="24"/>
        </w:rPr>
        <w:t>认知实习的实施方式多样，可包括教师讲授、企业专家讲座、企业参观和撰写认识实习报告。了解认知实习的目的意义，进行认知实习的纪律教育和安全教育；了解工厂概况及安全生产规程各种技术现代化工厂生产组织和管理的方式等；深入生产第一线直接观察学习生产工艺流程、设备、仪表及控制系统；认真阅读生产车间的技术操作规程和相关的技术资料；撰写认识实习报告和心得体会。</w:t>
      </w:r>
    </w:p>
    <w:p w:rsidR="00FA3041" w:rsidRPr="000C57B6" w:rsidRDefault="00FA3041" w:rsidP="000C57B6">
      <w:pPr>
        <w:tabs>
          <w:tab w:val="left" w:pos="2655"/>
        </w:tabs>
        <w:spacing w:line="360" w:lineRule="auto"/>
        <w:ind w:firstLineChars="200" w:firstLine="482"/>
        <w:jc w:val="left"/>
        <w:rPr>
          <w:rFonts w:asciiTheme="minorEastAsia" w:hAnsiTheme="minorEastAsia" w:hint="eastAsia"/>
          <w:b/>
          <w:sz w:val="24"/>
          <w:szCs w:val="24"/>
        </w:rPr>
      </w:pPr>
      <w:r w:rsidRPr="000C57B6">
        <w:rPr>
          <w:rFonts w:asciiTheme="minorEastAsia" w:hAnsiTheme="minorEastAsia"/>
          <w:b/>
          <w:sz w:val="24"/>
          <w:szCs w:val="24"/>
        </w:rPr>
        <w:t>教学要求</w:t>
      </w:r>
      <w:r w:rsidR="000C57B6">
        <w:rPr>
          <w:rFonts w:asciiTheme="minorEastAsia" w:hAnsiTheme="minorEastAsia" w:hint="eastAsia"/>
          <w:b/>
          <w:sz w:val="24"/>
          <w:szCs w:val="24"/>
        </w:rPr>
        <w:t>：</w:t>
      </w:r>
    </w:p>
    <w:p w:rsidR="00FA3041" w:rsidRPr="00FA3041" w:rsidRDefault="00FA3041" w:rsidP="00FA3041">
      <w:pPr>
        <w:tabs>
          <w:tab w:val="left" w:pos="2655"/>
        </w:tabs>
        <w:spacing w:line="360" w:lineRule="auto"/>
        <w:ind w:firstLineChars="200" w:firstLine="480"/>
        <w:jc w:val="left"/>
        <w:rPr>
          <w:rFonts w:asciiTheme="minorEastAsia" w:hAnsiTheme="minorEastAsia"/>
          <w:sz w:val="24"/>
          <w:szCs w:val="24"/>
        </w:rPr>
      </w:pPr>
      <w:r w:rsidRPr="00C41D67">
        <w:rPr>
          <w:rFonts w:asciiTheme="minorEastAsia" w:hAnsiTheme="minorEastAsia" w:hint="eastAsia"/>
          <w:sz w:val="24"/>
          <w:szCs w:val="24"/>
        </w:rPr>
        <w:t>认知实习是学生参加专业实践活动的重要组成部分，为保证实习工作的顺利进行，保证实习学生的人身安全，要求凡参加实习的学生应严格遵守实习纪律及实习单位的保卫、安全操作规程、保密制度。实习学生应注意着装要求，禁止穿拖鞋与高跟鞋进入实习场地。学生在实习期间，应严格遵守各种仪器设备操作规程，未经指导教师允许严禁乱触乱摸各类设备及动力、电力开关、按钮，以免造成事故。未经允许不要随便进入工地现场或到危险的地方去。进入现场时要观察上下四周，注意安全，严禁追逐打闹。学生在实习期间，</w:t>
      </w:r>
      <w:r w:rsidRPr="00C41D67">
        <w:rPr>
          <w:rFonts w:asciiTheme="minorEastAsia" w:hAnsiTheme="minorEastAsia" w:hint="eastAsia"/>
          <w:sz w:val="24"/>
          <w:szCs w:val="24"/>
        </w:rPr>
        <w:lastRenderedPageBreak/>
        <w:t>严禁参加与学生身份不相称的活动。</w:t>
      </w:r>
    </w:p>
    <w:p w:rsidR="00517BA3" w:rsidRPr="001835AA" w:rsidRDefault="00517BA3" w:rsidP="00237B5B">
      <w:pPr>
        <w:widowControl/>
        <w:spacing w:line="560" w:lineRule="exact"/>
        <w:ind w:firstLineChars="200" w:firstLine="482"/>
        <w:jc w:val="left"/>
        <w:rPr>
          <w:rFonts w:asciiTheme="minorEastAsia" w:hAnsiTheme="minorEastAsia" w:cs="Times New Roman"/>
          <w:b/>
          <w:color w:val="000000" w:themeColor="text1"/>
          <w:kern w:val="0"/>
          <w:sz w:val="24"/>
          <w:szCs w:val="24"/>
        </w:rPr>
      </w:pPr>
      <w:r w:rsidRPr="001835AA">
        <w:rPr>
          <w:rFonts w:asciiTheme="minorEastAsia" w:hAnsiTheme="minorEastAsia" w:cs="Times New Roman" w:hint="eastAsia"/>
          <w:b/>
          <w:color w:val="000000" w:themeColor="text1"/>
          <w:kern w:val="0"/>
          <w:sz w:val="24"/>
          <w:szCs w:val="24"/>
        </w:rPr>
        <w:t>（</w:t>
      </w:r>
      <w:r w:rsidR="00FA3041">
        <w:rPr>
          <w:rFonts w:asciiTheme="minorEastAsia" w:hAnsiTheme="minorEastAsia" w:cs="Times New Roman" w:hint="eastAsia"/>
          <w:b/>
          <w:color w:val="000000" w:themeColor="text1"/>
          <w:kern w:val="0"/>
          <w:sz w:val="24"/>
          <w:szCs w:val="24"/>
        </w:rPr>
        <w:t>2</w:t>
      </w:r>
      <w:r w:rsidRPr="001835AA">
        <w:rPr>
          <w:rFonts w:asciiTheme="minorEastAsia" w:hAnsiTheme="minorEastAsia" w:cs="Times New Roman" w:hint="eastAsia"/>
          <w:b/>
          <w:color w:val="000000" w:themeColor="text1"/>
          <w:kern w:val="0"/>
          <w:sz w:val="24"/>
          <w:szCs w:val="24"/>
        </w:rPr>
        <w:t>）</w:t>
      </w:r>
      <w:r>
        <w:rPr>
          <w:rFonts w:asciiTheme="minorEastAsia" w:hAnsiTheme="minorEastAsia" w:cs="Times New Roman" w:hint="eastAsia"/>
          <w:b/>
          <w:color w:val="000000" w:themeColor="text1"/>
          <w:kern w:val="0"/>
          <w:sz w:val="24"/>
          <w:szCs w:val="24"/>
        </w:rPr>
        <w:t>、</w:t>
      </w:r>
      <w:r w:rsidRPr="001835AA">
        <w:rPr>
          <w:rFonts w:asciiTheme="minorEastAsia" w:hAnsiTheme="minorEastAsia" w:cs="Times New Roman" w:hint="eastAsia"/>
          <w:b/>
          <w:color w:val="000000" w:themeColor="text1"/>
          <w:kern w:val="0"/>
          <w:sz w:val="24"/>
          <w:szCs w:val="24"/>
        </w:rPr>
        <w:t>《专业综合技能训练》</w:t>
      </w:r>
    </w:p>
    <w:p w:rsidR="00517BA3" w:rsidRPr="00050D8D" w:rsidRDefault="00517BA3" w:rsidP="00237B5B">
      <w:pPr>
        <w:spacing w:line="56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课程目标</w:t>
      </w:r>
      <w:r w:rsidRPr="003D4FE8">
        <w:rPr>
          <w:rFonts w:asciiTheme="minorEastAsia" w:hAnsiTheme="minorEastAsia" w:hint="eastAsia"/>
          <w:b/>
          <w:sz w:val="24"/>
          <w:szCs w:val="24"/>
        </w:rPr>
        <w:t>：</w:t>
      </w:r>
      <w:r w:rsidRPr="00050D8D">
        <w:rPr>
          <w:rFonts w:ascii="宋体" w:eastAsia="宋体" w:hAnsi="宋体" w:cs="Times New Roman" w:hint="eastAsia"/>
          <w:sz w:val="24"/>
          <w:szCs w:val="24"/>
        </w:rPr>
        <w:t>通过本</w:t>
      </w:r>
      <w:r>
        <w:rPr>
          <w:rFonts w:ascii="宋体" w:eastAsia="宋体" w:hAnsi="宋体" w:cs="Times New Roman" w:hint="eastAsia"/>
          <w:sz w:val="24"/>
          <w:szCs w:val="24"/>
        </w:rPr>
        <w:t>环节的训练</w:t>
      </w:r>
      <w:r w:rsidRPr="00050D8D">
        <w:rPr>
          <w:rFonts w:ascii="宋体" w:eastAsia="宋体" w:hAnsi="宋体" w:cs="Times New Roman" w:hint="eastAsia"/>
          <w:sz w:val="24"/>
          <w:szCs w:val="24"/>
        </w:rPr>
        <w:t>，</w:t>
      </w:r>
      <w:r>
        <w:rPr>
          <w:rFonts w:ascii="宋体" w:eastAsia="宋体" w:hAnsi="宋体" w:cs="Times New Roman" w:hint="eastAsia"/>
          <w:sz w:val="24"/>
          <w:szCs w:val="24"/>
        </w:rPr>
        <w:t>将专业人才培养方案中的核心技能融为一体，使学生对自动化专业的设计、安装、调试、维护及新技术融会贯通，</w:t>
      </w:r>
      <w:r w:rsidRPr="00050D8D">
        <w:rPr>
          <w:rFonts w:ascii="宋体" w:eastAsia="宋体" w:hAnsi="宋体" w:cs="Times New Roman" w:hint="eastAsia"/>
          <w:sz w:val="24"/>
          <w:szCs w:val="24"/>
        </w:rPr>
        <w:t>增强学生</w:t>
      </w:r>
      <w:r>
        <w:rPr>
          <w:rFonts w:ascii="宋体" w:eastAsia="宋体" w:hAnsi="宋体" w:cs="Times New Roman" w:hint="eastAsia"/>
          <w:sz w:val="24"/>
          <w:szCs w:val="24"/>
        </w:rPr>
        <w:t>对整个专业体系的理解掌握与运用。</w:t>
      </w:r>
    </w:p>
    <w:p w:rsidR="00517BA3" w:rsidRPr="00050D8D" w:rsidRDefault="00517BA3" w:rsidP="00237B5B">
      <w:pPr>
        <w:spacing w:line="56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课程内容</w:t>
      </w:r>
      <w:r w:rsidRPr="003D4FE8">
        <w:rPr>
          <w:rFonts w:asciiTheme="minorEastAsia" w:hAnsiTheme="minorEastAsia" w:hint="eastAsia"/>
          <w:b/>
          <w:sz w:val="24"/>
          <w:szCs w:val="24"/>
        </w:rPr>
        <w:t>：</w:t>
      </w:r>
      <w:r>
        <w:rPr>
          <w:rFonts w:ascii="宋体" w:eastAsia="宋体" w:hAnsi="宋体" w:cs="Times New Roman" w:hint="eastAsia"/>
          <w:sz w:val="24"/>
          <w:szCs w:val="24"/>
        </w:rPr>
        <w:t>以具体项目为载体（如维修电工高级工技能训练；组态设计及触摸屏应用；自动生产线安装调试等）将自动化专业的各门课程融合应用</w:t>
      </w:r>
      <w:r w:rsidRPr="00050D8D">
        <w:rPr>
          <w:rFonts w:ascii="宋体" w:eastAsia="宋体" w:hAnsi="宋体" w:cs="Times New Roman" w:hint="eastAsia"/>
          <w:sz w:val="24"/>
          <w:szCs w:val="24"/>
        </w:rPr>
        <w:t>。</w:t>
      </w:r>
    </w:p>
    <w:p w:rsidR="00517BA3" w:rsidRDefault="00517BA3" w:rsidP="00237B5B">
      <w:pPr>
        <w:widowControl/>
        <w:spacing w:line="560" w:lineRule="exact"/>
        <w:ind w:firstLineChars="200" w:firstLine="482"/>
        <w:jc w:val="left"/>
        <w:rPr>
          <w:rFonts w:ascii="Arial" w:hAnsi="Arial" w:cs="Arial"/>
          <w:sz w:val="24"/>
          <w:szCs w:val="24"/>
          <w:shd w:val="clear" w:color="auto" w:fill="FFFFFF"/>
        </w:rPr>
      </w:pPr>
      <w:r w:rsidRPr="003D4FE8">
        <w:rPr>
          <w:rFonts w:ascii="宋体" w:eastAsia="宋体" w:hAnsi="宋体" w:cs="Times New Roman" w:hint="eastAsia"/>
          <w:b/>
          <w:sz w:val="24"/>
          <w:szCs w:val="24"/>
        </w:rPr>
        <w:t>教学要求</w:t>
      </w:r>
      <w:r w:rsidRPr="003D4FE8">
        <w:rPr>
          <w:rFonts w:asciiTheme="minorEastAsia" w:hAnsiTheme="minorEastAsia" w:hint="eastAsia"/>
          <w:b/>
          <w:sz w:val="24"/>
          <w:szCs w:val="24"/>
        </w:rPr>
        <w:t>：</w:t>
      </w:r>
      <w:r>
        <w:rPr>
          <w:rFonts w:ascii="Arial" w:hAnsi="Arial" w:cs="Arial" w:hint="eastAsia"/>
          <w:sz w:val="24"/>
          <w:szCs w:val="24"/>
          <w:shd w:val="clear" w:color="auto" w:fill="FFFFFF"/>
        </w:rPr>
        <w:t>专业综合训练</w:t>
      </w:r>
      <w:r w:rsidRPr="006479F7">
        <w:rPr>
          <w:rFonts w:ascii="Arial" w:hAnsi="Arial" w:cs="Arial"/>
          <w:sz w:val="24"/>
          <w:szCs w:val="24"/>
          <w:shd w:val="clear" w:color="auto" w:fill="FFFFFF"/>
        </w:rPr>
        <w:t>强调</w:t>
      </w:r>
      <w:r>
        <w:rPr>
          <w:rFonts w:ascii="Arial" w:hAnsi="Arial" w:cs="Arial" w:hint="eastAsia"/>
          <w:sz w:val="24"/>
          <w:szCs w:val="24"/>
          <w:shd w:val="clear" w:color="auto" w:fill="FFFFFF"/>
        </w:rPr>
        <w:t>专业综合</w:t>
      </w:r>
      <w:r w:rsidRPr="006479F7">
        <w:rPr>
          <w:rFonts w:ascii="Arial" w:hAnsi="Arial" w:cs="Arial"/>
          <w:sz w:val="24"/>
          <w:szCs w:val="24"/>
          <w:shd w:val="clear" w:color="auto" w:fill="FFFFFF"/>
        </w:rPr>
        <w:t>能力</w:t>
      </w:r>
      <w:r>
        <w:rPr>
          <w:rFonts w:ascii="Arial" w:hAnsi="Arial" w:cs="Arial" w:hint="eastAsia"/>
          <w:sz w:val="24"/>
          <w:szCs w:val="24"/>
          <w:shd w:val="clear" w:color="auto" w:fill="FFFFFF"/>
        </w:rPr>
        <w:t>及团队协调能力的</w:t>
      </w:r>
      <w:r w:rsidRPr="006479F7">
        <w:rPr>
          <w:rFonts w:ascii="Arial" w:hAnsi="Arial" w:cs="Arial"/>
          <w:sz w:val="24"/>
          <w:szCs w:val="24"/>
          <w:shd w:val="clear" w:color="auto" w:fill="FFFFFF"/>
        </w:rPr>
        <w:t>培养，在</w:t>
      </w:r>
      <w:r>
        <w:rPr>
          <w:rFonts w:ascii="Arial" w:hAnsi="Arial" w:cs="Arial" w:hint="eastAsia"/>
          <w:sz w:val="24"/>
          <w:szCs w:val="24"/>
          <w:shd w:val="clear" w:color="auto" w:fill="FFFFFF"/>
        </w:rPr>
        <w:t>训练过程中根据项目性质的不同来培养学生的对专业全面把握的能力</w:t>
      </w:r>
      <w:r w:rsidRPr="006479F7">
        <w:rPr>
          <w:rFonts w:ascii="Arial" w:hAnsi="Arial" w:cs="Arial"/>
          <w:sz w:val="24"/>
          <w:szCs w:val="24"/>
          <w:shd w:val="clear" w:color="auto" w:fill="FFFFFF"/>
        </w:rPr>
        <w:t>，</w:t>
      </w:r>
      <w:r>
        <w:rPr>
          <w:rFonts w:ascii="Arial" w:hAnsi="Arial" w:cs="Arial" w:hint="eastAsia"/>
          <w:sz w:val="24"/>
          <w:szCs w:val="24"/>
          <w:shd w:val="clear" w:color="auto" w:fill="FFFFFF"/>
        </w:rPr>
        <w:t>因此在实际执行过程中需要依据学生的训练过程发现的不足，及时补充相关专业知识，使学生对专业体系在毕业前更加清晰明了，为学生走上岗位</w:t>
      </w:r>
      <w:r w:rsidRPr="00AD3DA7">
        <w:rPr>
          <w:rFonts w:asciiTheme="minorEastAsia" w:hAnsiTheme="minorEastAsia"/>
          <w:sz w:val="24"/>
          <w:szCs w:val="24"/>
        </w:rPr>
        <w:t>奠定良好的基础</w:t>
      </w:r>
      <w:r>
        <w:rPr>
          <w:rFonts w:ascii="Arial" w:hAnsi="Arial" w:cs="Arial" w:hint="eastAsia"/>
          <w:sz w:val="24"/>
          <w:szCs w:val="24"/>
          <w:shd w:val="clear" w:color="auto" w:fill="FFFFFF"/>
        </w:rPr>
        <w:t>。</w:t>
      </w:r>
    </w:p>
    <w:p w:rsidR="00517BA3" w:rsidRDefault="00517BA3" w:rsidP="00237B5B">
      <w:pPr>
        <w:widowControl/>
        <w:spacing w:line="560" w:lineRule="exact"/>
        <w:ind w:firstLineChars="200" w:firstLine="482"/>
        <w:jc w:val="left"/>
        <w:rPr>
          <w:rFonts w:asciiTheme="minorEastAsia" w:hAnsiTheme="minorEastAsia" w:cs="Times New Roman"/>
          <w:b/>
          <w:kern w:val="0"/>
          <w:sz w:val="24"/>
          <w:szCs w:val="24"/>
        </w:rPr>
      </w:pPr>
      <w:r>
        <w:rPr>
          <w:rFonts w:asciiTheme="minorEastAsia" w:hAnsiTheme="minorEastAsia" w:cs="Times New Roman" w:hint="eastAsia"/>
          <w:b/>
          <w:kern w:val="0"/>
          <w:sz w:val="24"/>
          <w:szCs w:val="24"/>
        </w:rPr>
        <w:t>（</w:t>
      </w:r>
      <w:r w:rsidR="000C57B6">
        <w:rPr>
          <w:rFonts w:asciiTheme="minorEastAsia" w:hAnsiTheme="minorEastAsia" w:cs="Times New Roman" w:hint="eastAsia"/>
          <w:b/>
          <w:kern w:val="0"/>
          <w:sz w:val="24"/>
          <w:szCs w:val="24"/>
        </w:rPr>
        <w:t>3</w:t>
      </w:r>
      <w:r>
        <w:rPr>
          <w:rFonts w:asciiTheme="minorEastAsia" w:hAnsiTheme="minorEastAsia" w:cs="Times New Roman" w:hint="eastAsia"/>
          <w:b/>
          <w:kern w:val="0"/>
          <w:sz w:val="24"/>
          <w:szCs w:val="24"/>
        </w:rPr>
        <w:t>）、《顶岗实习》</w:t>
      </w:r>
    </w:p>
    <w:p w:rsidR="00517BA3" w:rsidRPr="00050D8D" w:rsidRDefault="00517BA3" w:rsidP="00237B5B">
      <w:pPr>
        <w:spacing w:line="56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课程目标</w:t>
      </w:r>
      <w:r w:rsidRPr="003D4FE8">
        <w:rPr>
          <w:rFonts w:asciiTheme="minorEastAsia" w:hAnsiTheme="minorEastAsia" w:hint="eastAsia"/>
          <w:b/>
          <w:sz w:val="24"/>
          <w:szCs w:val="24"/>
        </w:rPr>
        <w:t>：</w:t>
      </w:r>
      <w:r w:rsidRPr="00050D8D">
        <w:rPr>
          <w:rFonts w:ascii="宋体" w:eastAsia="宋体" w:hAnsi="宋体" w:cs="Times New Roman"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517BA3" w:rsidRPr="00050D8D" w:rsidRDefault="00517BA3" w:rsidP="00237B5B">
      <w:pPr>
        <w:spacing w:line="56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课程内容</w:t>
      </w:r>
      <w:r w:rsidRPr="003D4FE8">
        <w:rPr>
          <w:rFonts w:asciiTheme="minorEastAsia" w:hAnsiTheme="minorEastAsia" w:hint="eastAsia"/>
          <w:b/>
          <w:sz w:val="24"/>
          <w:szCs w:val="24"/>
        </w:rPr>
        <w:t>：</w:t>
      </w:r>
      <w:r w:rsidRPr="00050D8D">
        <w:rPr>
          <w:rFonts w:ascii="宋体" w:eastAsia="宋体" w:hAnsi="宋体" w:cs="Times New Roman"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517BA3" w:rsidRPr="00050D8D" w:rsidRDefault="00517BA3" w:rsidP="00237B5B">
      <w:pPr>
        <w:spacing w:line="56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教学要求</w:t>
      </w:r>
      <w:r w:rsidRPr="003D4FE8">
        <w:rPr>
          <w:rFonts w:asciiTheme="minorEastAsia" w:hAnsiTheme="minorEastAsia" w:hint="eastAsia"/>
          <w:b/>
          <w:sz w:val="24"/>
          <w:szCs w:val="24"/>
        </w:rPr>
        <w:t>：</w:t>
      </w:r>
      <w:r w:rsidRPr="00050D8D">
        <w:rPr>
          <w:rFonts w:ascii="宋体" w:eastAsia="宋体" w:hAnsi="宋体" w:cs="Times New Roman"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517BA3" w:rsidRPr="008F7F06" w:rsidRDefault="00517BA3" w:rsidP="00517BA3">
      <w:pPr>
        <w:adjustRightInd w:val="0"/>
        <w:spacing w:line="560" w:lineRule="exact"/>
        <w:rPr>
          <w:rFonts w:asciiTheme="minorEastAsia" w:hAnsiTheme="minorEastAsia"/>
          <w:b/>
          <w:sz w:val="24"/>
          <w:szCs w:val="24"/>
        </w:rPr>
      </w:pPr>
      <w:r>
        <w:rPr>
          <w:rFonts w:asciiTheme="minorEastAsia" w:hAnsiTheme="minorEastAsia" w:hint="eastAsia"/>
          <w:b/>
          <w:sz w:val="24"/>
          <w:szCs w:val="24"/>
        </w:rPr>
        <w:t>5、专业相关的实践能力</w:t>
      </w:r>
      <w:r w:rsidRPr="008F7F06">
        <w:rPr>
          <w:rFonts w:asciiTheme="minorEastAsia" w:hAnsiTheme="minorEastAsia" w:hint="eastAsia"/>
          <w:b/>
          <w:sz w:val="24"/>
          <w:szCs w:val="24"/>
        </w:rPr>
        <w:t>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1"/>
        <w:gridCol w:w="3260"/>
        <w:gridCol w:w="2927"/>
        <w:gridCol w:w="1059"/>
        <w:gridCol w:w="1461"/>
      </w:tblGrid>
      <w:tr w:rsidR="00517BA3" w:rsidRPr="00505073" w:rsidTr="00846DBD">
        <w:trPr>
          <w:trHeight w:val="351"/>
          <w:jc w:val="center"/>
        </w:trPr>
        <w:tc>
          <w:tcPr>
            <w:tcW w:w="1281" w:type="dxa"/>
          </w:tcPr>
          <w:p w:rsidR="00517BA3" w:rsidRPr="00505073" w:rsidRDefault="00517BA3" w:rsidP="00846DBD">
            <w:pPr>
              <w:jc w:val="center"/>
              <w:rPr>
                <w:szCs w:val="21"/>
              </w:rPr>
            </w:pPr>
            <w:r>
              <w:rPr>
                <w:rFonts w:hint="eastAsia"/>
                <w:szCs w:val="21"/>
              </w:rPr>
              <w:lastRenderedPageBreak/>
              <w:t>序号</w:t>
            </w:r>
          </w:p>
        </w:tc>
        <w:tc>
          <w:tcPr>
            <w:tcW w:w="3260" w:type="dxa"/>
          </w:tcPr>
          <w:p w:rsidR="00517BA3" w:rsidRPr="008C31DF" w:rsidRDefault="00517BA3" w:rsidP="00846DBD">
            <w:pPr>
              <w:ind w:left="560"/>
              <w:rPr>
                <w:szCs w:val="21"/>
              </w:rPr>
            </w:pPr>
            <w:r w:rsidRPr="008C31DF">
              <w:rPr>
                <w:rFonts w:hint="eastAsia"/>
                <w:szCs w:val="21"/>
              </w:rPr>
              <w:t>证书名称</w:t>
            </w:r>
          </w:p>
        </w:tc>
        <w:tc>
          <w:tcPr>
            <w:tcW w:w="2927" w:type="dxa"/>
          </w:tcPr>
          <w:p w:rsidR="00517BA3" w:rsidRPr="00505073" w:rsidRDefault="00517BA3" w:rsidP="00846DBD">
            <w:pPr>
              <w:jc w:val="center"/>
              <w:rPr>
                <w:szCs w:val="21"/>
              </w:rPr>
            </w:pPr>
            <w:r w:rsidRPr="00505073">
              <w:rPr>
                <w:rFonts w:hint="eastAsia"/>
                <w:szCs w:val="21"/>
              </w:rPr>
              <w:t>颁证单位</w:t>
            </w:r>
          </w:p>
        </w:tc>
        <w:tc>
          <w:tcPr>
            <w:tcW w:w="1059" w:type="dxa"/>
          </w:tcPr>
          <w:p w:rsidR="00517BA3" w:rsidRPr="00505073" w:rsidRDefault="00517BA3" w:rsidP="00846DBD">
            <w:pPr>
              <w:jc w:val="center"/>
              <w:rPr>
                <w:szCs w:val="21"/>
              </w:rPr>
            </w:pPr>
            <w:r w:rsidRPr="00505073">
              <w:rPr>
                <w:rFonts w:hint="eastAsia"/>
                <w:szCs w:val="21"/>
              </w:rPr>
              <w:t>等级</w:t>
            </w:r>
          </w:p>
        </w:tc>
        <w:tc>
          <w:tcPr>
            <w:tcW w:w="1461" w:type="dxa"/>
          </w:tcPr>
          <w:p w:rsidR="00517BA3" w:rsidRPr="00505073" w:rsidRDefault="00517BA3" w:rsidP="00846DBD">
            <w:pPr>
              <w:jc w:val="center"/>
              <w:rPr>
                <w:szCs w:val="21"/>
              </w:rPr>
            </w:pPr>
            <w:r>
              <w:rPr>
                <w:rFonts w:hint="eastAsia"/>
                <w:szCs w:val="21"/>
              </w:rPr>
              <w:t>备注</w:t>
            </w:r>
          </w:p>
        </w:tc>
      </w:tr>
      <w:tr w:rsidR="00517BA3" w:rsidRPr="00505073" w:rsidTr="00846DBD">
        <w:trPr>
          <w:jc w:val="center"/>
        </w:trPr>
        <w:tc>
          <w:tcPr>
            <w:tcW w:w="1281"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3260"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《维修电工中级工》</w:t>
            </w:r>
          </w:p>
        </w:tc>
        <w:tc>
          <w:tcPr>
            <w:tcW w:w="2927"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059"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中级</w:t>
            </w:r>
          </w:p>
        </w:tc>
        <w:tc>
          <w:tcPr>
            <w:tcW w:w="1461" w:type="dxa"/>
          </w:tcPr>
          <w:p w:rsidR="00517BA3" w:rsidRPr="00505073" w:rsidRDefault="00517BA3" w:rsidP="00846DBD">
            <w:pPr>
              <w:jc w:val="center"/>
              <w:rPr>
                <w:szCs w:val="21"/>
              </w:rPr>
            </w:pPr>
          </w:p>
        </w:tc>
      </w:tr>
      <w:tr w:rsidR="00517BA3" w:rsidRPr="00505073" w:rsidTr="00846DBD">
        <w:trPr>
          <w:jc w:val="center"/>
        </w:trPr>
        <w:tc>
          <w:tcPr>
            <w:tcW w:w="1281"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2</w:t>
            </w:r>
          </w:p>
        </w:tc>
        <w:tc>
          <w:tcPr>
            <w:tcW w:w="3260"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《电气CAD设计师》</w:t>
            </w:r>
          </w:p>
        </w:tc>
        <w:tc>
          <w:tcPr>
            <w:tcW w:w="2927"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517BA3" w:rsidRPr="00505073" w:rsidRDefault="00517BA3" w:rsidP="00846DBD">
            <w:pPr>
              <w:jc w:val="center"/>
              <w:rPr>
                <w:szCs w:val="21"/>
              </w:rPr>
            </w:pPr>
          </w:p>
        </w:tc>
      </w:tr>
      <w:tr w:rsidR="00517BA3" w:rsidRPr="00505073" w:rsidTr="00846DBD">
        <w:trPr>
          <w:jc w:val="center"/>
        </w:trPr>
        <w:tc>
          <w:tcPr>
            <w:tcW w:w="1281"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3260"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《单片机程序设计员》</w:t>
            </w:r>
          </w:p>
        </w:tc>
        <w:tc>
          <w:tcPr>
            <w:tcW w:w="2927"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517BA3" w:rsidRPr="00505073" w:rsidRDefault="00517BA3" w:rsidP="00846DBD">
            <w:pPr>
              <w:jc w:val="center"/>
              <w:rPr>
                <w:szCs w:val="21"/>
              </w:rPr>
            </w:pPr>
          </w:p>
        </w:tc>
      </w:tr>
      <w:tr w:rsidR="00517BA3" w:rsidRPr="00505073" w:rsidTr="00846DBD">
        <w:trPr>
          <w:jc w:val="center"/>
        </w:trPr>
        <w:tc>
          <w:tcPr>
            <w:tcW w:w="1281"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3260"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《PLC初级设计师》</w:t>
            </w:r>
          </w:p>
        </w:tc>
        <w:tc>
          <w:tcPr>
            <w:tcW w:w="2927"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517BA3" w:rsidRPr="00E014C9" w:rsidRDefault="00517BA3" w:rsidP="00846DBD">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517BA3" w:rsidRPr="00505073" w:rsidRDefault="00517BA3" w:rsidP="00846DBD">
            <w:pPr>
              <w:jc w:val="center"/>
              <w:rPr>
                <w:szCs w:val="21"/>
              </w:rPr>
            </w:pPr>
          </w:p>
        </w:tc>
      </w:tr>
    </w:tbl>
    <w:p w:rsidR="00517BA3" w:rsidRDefault="00517BA3" w:rsidP="00517BA3">
      <w:pPr>
        <w:adjustRightInd w:val="0"/>
        <w:spacing w:line="560" w:lineRule="exact"/>
        <w:ind w:firstLineChars="200" w:firstLine="482"/>
        <w:rPr>
          <w:rFonts w:ascii="黑体" w:eastAsia="黑体" w:hAnsi="黑体"/>
          <w:b/>
          <w:sz w:val="24"/>
          <w:szCs w:val="24"/>
        </w:rPr>
        <w:sectPr w:rsidR="00517BA3" w:rsidSect="00846DBD">
          <w:pgSz w:w="11906" w:h="16838"/>
          <w:pgMar w:top="1247" w:right="1247" w:bottom="1247" w:left="1247" w:header="851" w:footer="992" w:gutter="0"/>
          <w:cols w:space="425"/>
          <w:docGrid w:type="lines" w:linePitch="312"/>
        </w:sectPr>
      </w:pPr>
    </w:p>
    <w:p w:rsidR="009761F4" w:rsidRDefault="00962404"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009761F4" w:rsidRPr="009278B6">
        <w:rPr>
          <w:rFonts w:ascii="黑体" w:eastAsia="黑体" w:hAnsi="黑体"/>
          <w:b/>
          <w:sz w:val="24"/>
          <w:szCs w:val="24"/>
        </w:rPr>
        <w:t>、教学进程总体安排</w:t>
      </w:r>
    </w:p>
    <w:p w:rsidR="00BA20F0" w:rsidRDefault="00BA20F0" w:rsidP="0084405B">
      <w:pPr>
        <w:adjustRightInd w:val="0"/>
        <w:spacing w:line="560" w:lineRule="exact"/>
        <w:ind w:firstLineChars="200" w:firstLine="422"/>
        <w:jc w:val="center"/>
        <w:rPr>
          <w:rFonts w:ascii="黑体" w:eastAsia="黑体" w:hAnsi="黑体"/>
          <w:b/>
          <w:sz w:val="24"/>
          <w:szCs w:val="24"/>
        </w:rPr>
      </w:pPr>
      <w:r w:rsidRPr="00DE480B">
        <w:rPr>
          <w:rFonts w:ascii="仿宋" w:eastAsia="仿宋" w:hAnsi="仿宋" w:hint="eastAsia"/>
          <w:b/>
          <w:szCs w:val="21"/>
        </w:rPr>
        <w:t>表</w:t>
      </w:r>
      <w:r w:rsidR="00CD769F">
        <w:rPr>
          <w:rFonts w:ascii="仿宋" w:eastAsia="仿宋" w:hAnsi="仿宋" w:hint="eastAsia"/>
          <w:b/>
          <w:szCs w:val="21"/>
        </w:rPr>
        <w:t xml:space="preserve">  电气自动化技术专业</w:t>
      </w:r>
      <w:r w:rsidRPr="00B224A8">
        <w:rPr>
          <w:rFonts w:ascii="仿宋" w:eastAsia="仿宋" w:hAnsi="仿宋" w:hint="eastAsia"/>
          <w:b/>
          <w:szCs w:val="21"/>
        </w:rPr>
        <w:t>教学进程安排表</w:t>
      </w:r>
    </w:p>
    <w:tbl>
      <w:tblPr>
        <w:tblW w:w="1149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26"/>
        <w:gridCol w:w="415"/>
        <w:gridCol w:w="11"/>
        <w:gridCol w:w="282"/>
        <w:gridCol w:w="185"/>
        <w:gridCol w:w="336"/>
        <w:gridCol w:w="1455"/>
        <w:gridCol w:w="7"/>
        <w:gridCol w:w="640"/>
        <w:gridCol w:w="136"/>
        <w:gridCol w:w="573"/>
        <w:gridCol w:w="640"/>
        <w:gridCol w:w="640"/>
        <w:gridCol w:w="636"/>
        <w:gridCol w:w="636"/>
        <w:gridCol w:w="636"/>
        <w:gridCol w:w="636"/>
        <w:gridCol w:w="636"/>
        <w:gridCol w:w="741"/>
        <w:gridCol w:w="1134"/>
        <w:gridCol w:w="696"/>
      </w:tblGrid>
      <w:tr w:rsidR="00CA565B" w:rsidRPr="00CA565B" w:rsidTr="00511E0D">
        <w:trPr>
          <w:trHeight w:val="384"/>
          <w:jc w:val="center"/>
        </w:trPr>
        <w:tc>
          <w:tcPr>
            <w:tcW w:w="841"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课程类别</w:t>
            </w:r>
          </w:p>
        </w:tc>
        <w:tc>
          <w:tcPr>
            <w:tcW w:w="478" w:type="dxa"/>
            <w:gridSpan w:val="3"/>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课程序号</w:t>
            </w:r>
          </w:p>
        </w:tc>
        <w:tc>
          <w:tcPr>
            <w:tcW w:w="1798" w:type="dxa"/>
            <w:gridSpan w:val="3"/>
            <w:vMerge w:val="restart"/>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课程名称</w:t>
            </w:r>
          </w:p>
        </w:tc>
        <w:tc>
          <w:tcPr>
            <w:tcW w:w="1989" w:type="dxa"/>
            <w:gridSpan w:val="4"/>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课时分配</w:t>
            </w:r>
          </w:p>
        </w:tc>
        <w:tc>
          <w:tcPr>
            <w:tcW w:w="640" w:type="dxa"/>
            <w:vMerge w:val="restart"/>
          </w:tcPr>
          <w:p w:rsidR="00CD769F" w:rsidRPr="00CA565B" w:rsidRDefault="00CD769F" w:rsidP="00CD769F">
            <w:pPr>
              <w:widowControl/>
              <w:jc w:val="center"/>
              <w:rPr>
                <w:rFonts w:ascii="宋体" w:eastAsia="宋体" w:hAnsi="宋体" w:cs="宋体"/>
                <w:b/>
                <w:bCs/>
                <w:kern w:val="0"/>
                <w:szCs w:val="21"/>
              </w:rPr>
            </w:pP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学</w:t>
            </w: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分</w:t>
            </w:r>
          </w:p>
        </w:tc>
        <w:tc>
          <w:tcPr>
            <w:tcW w:w="3921" w:type="dxa"/>
            <w:gridSpan w:val="6"/>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每学期教学周数及周学时分配</w:t>
            </w:r>
          </w:p>
        </w:tc>
        <w:tc>
          <w:tcPr>
            <w:tcW w:w="1830" w:type="dxa"/>
            <w:gridSpan w:val="2"/>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考核</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理论</w:t>
            </w:r>
          </w:p>
        </w:tc>
        <w:tc>
          <w:tcPr>
            <w:tcW w:w="709"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实践</w:t>
            </w:r>
          </w:p>
        </w:tc>
        <w:tc>
          <w:tcPr>
            <w:tcW w:w="640"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一</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二</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三</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四</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五</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六</w:t>
            </w:r>
          </w:p>
        </w:tc>
        <w:tc>
          <w:tcPr>
            <w:tcW w:w="1134"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方式</w:t>
            </w:r>
          </w:p>
        </w:tc>
        <w:tc>
          <w:tcPr>
            <w:tcW w:w="696"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时间</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vAlign w:val="center"/>
          </w:tcPr>
          <w:p w:rsidR="00CD769F" w:rsidRPr="00CA565B" w:rsidRDefault="00CD769F" w:rsidP="00CD769F">
            <w:pPr>
              <w:widowControl/>
              <w:jc w:val="left"/>
              <w:rPr>
                <w:rFonts w:ascii="宋体" w:eastAsia="宋体" w:hAnsi="Calibri" w:cs="宋体"/>
                <w:b/>
                <w:bCs/>
                <w:kern w:val="0"/>
                <w:szCs w:val="21"/>
              </w:rPr>
            </w:pPr>
          </w:p>
        </w:tc>
        <w:tc>
          <w:tcPr>
            <w:tcW w:w="709"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17</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1134" w:type="dxa"/>
            <w:vMerge/>
            <w:vAlign w:val="center"/>
          </w:tcPr>
          <w:p w:rsidR="00CD769F" w:rsidRPr="00CA565B" w:rsidRDefault="00CD769F" w:rsidP="00CD769F">
            <w:pPr>
              <w:widowControl/>
              <w:jc w:val="left"/>
              <w:rPr>
                <w:rFonts w:ascii="宋体" w:eastAsia="宋体" w:hAnsi="Calibri" w:cs="宋体"/>
                <w:b/>
                <w:kern w:val="0"/>
                <w:szCs w:val="21"/>
              </w:rPr>
            </w:pPr>
          </w:p>
        </w:tc>
        <w:tc>
          <w:tcPr>
            <w:tcW w:w="696" w:type="dxa"/>
            <w:vMerge/>
            <w:vAlign w:val="center"/>
          </w:tcPr>
          <w:p w:rsidR="00CD769F" w:rsidRPr="00CA565B" w:rsidRDefault="00CD769F" w:rsidP="00CD769F">
            <w:pPr>
              <w:widowControl/>
              <w:jc w:val="left"/>
              <w:rPr>
                <w:rFonts w:ascii="宋体" w:eastAsia="宋体" w:hAnsi="Calibri" w:cs="宋体"/>
                <w:b/>
                <w:kern w:val="0"/>
                <w:szCs w:val="21"/>
              </w:rPr>
            </w:pPr>
          </w:p>
        </w:tc>
      </w:tr>
      <w:tr w:rsidR="00CA565B" w:rsidRPr="00CA565B" w:rsidTr="00511E0D">
        <w:trPr>
          <w:trHeight w:val="332"/>
          <w:jc w:val="center"/>
        </w:trPr>
        <w:tc>
          <w:tcPr>
            <w:tcW w:w="841" w:type="dxa"/>
            <w:gridSpan w:val="2"/>
            <w:vMerge w:val="restart"/>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公共基础课</w:t>
            </w: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高职应用数学I</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r w:rsidRPr="00CA565B">
              <w:rPr>
                <w:rFonts w:ascii="宋体" w:eastAsia="宋体" w:hAnsi="宋体" w:cs="宋体" w:hint="eastAsia"/>
                <w:kern w:val="0"/>
                <w:szCs w:val="21"/>
              </w:rPr>
              <w:t xml:space="preserve">　</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p>
        </w:tc>
        <w:tc>
          <w:tcPr>
            <w:tcW w:w="640" w:type="dxa"/>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3.5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w:t>
            </w:r>
            <w:r w:rsidRPr="00CA565B">
              <w:rPr>
                <w:rFonts w:ascii="宋体" w:eastAsia="宋体" w:hAnsi="宋体" w:cs="宋体" w:hint="eastAsia"/>
                <w:kern w:val="0"/>
                <w:szCs w:val="21"/>
              </w:rPr>
              <w:t>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期末　</w:t>
            </w:r>
          </w:p>
        </w:tc>
      </w:tr>
      <w:tr w:rsidR="00CA565B" w:rsidRPr="00CA565B" w:rsidTr="00511E0D">
        <w:trPr>
          <w:trHeight w:val="518"/>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高职实用英语I</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56　</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56</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笔试/项目测试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期末</w:t>
            </w:r>
          </w:p>
        </w:tc>
      </w:tr>
      <w:tr w:rsidR="00CA565B" w:rsidRPr="00CA565B" w:rsidTr="00511E0D">
        <w:trPr>
          <w:trHeight w:val="332"/>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计算机应用基础</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28</w:t>
            </w:r>
            <w:r w:rsidRPr="00CA565B">
              <w:rPr>
                <w:rFonts w:ascii="宋体" w:eastAsia="宋体" w:hAnsi="宋体" w:cs="宋体" w:hint="eastAsia"/>
                <w:kern w:val="0"/>
                <w:szCs w:val="21"/>
              </w:rPr>
              <w:t xml:space="preserve">　</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28</w:t>
            </w:r>
            <w:r w:rsidRPr="00CA565B">
              <w:rPr>
                <w:rFonts w:ascii="宋体" w:eastAsia="宋体" w:hAnsi="宋体" w:cs="宋体" w:hint="eastAsia"/>
                <w:kern w:val="0"/>
                <w:szCs w:val="21"/>
              </w:rPr>
              <w:t xml:space="preserve">　</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考证</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期末</w:t>
            </w:r>
          </w:p>
        </w:tc>
      </w:tr>
      <w:tr w:rsidR="00511E0D" w:rsidRPr="00CA565B" w:rsidTr="00511E0D">
        <w:trPr>
          <w:trHeight w:val="431"/>
          <w:jc w:val="center"/>
        </w:trPr>
        <w:tc>
          <w:tcPr>
            <w:tcW w:w="841" w:type="dxa"/>
            <w:gridSpan w:val="2"/>
            <w:vMerge/>
            <w:vAlign w:val="center"/>
          </w:tcPr>
          <w:p w:rsidR="00511E0D" w:rsidRPr="00CA565B" w:rsidRDefault="00511E0D" w:rsidP="00511E0D">
            <w:pPr>
              <w:widowControl/>
              <w:jc w:val="left"/>
              <w:rPr>
                <w:rFonts w:ascii="宋体" w:eastAsia="宋体" w:hAnsi="Calibri" w:cs="宋体"/>
                <w:kern w:val="0"/>
                <w:szCs w:val="21"/>
              </w:rPr>
            </w:pPr>
          </w:p>
        </w:tc>
        <w:tc>
          <w:tcPr>
            <w:tcW w:w="478" w:type="dxa"/>
            <w:gridSpan w:val="3"/>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思想道德与法律基础</w:t>
            </w:r>
          </w:p>
        </w:tc>
        <w:tc>
          <w:tcPr>
            <w:tcW w:w="640"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42</w:t>
            </w:r>
          </w:p>
        </w:tc>
        <w:tc>
          <w:tcPr>
            <w:tcW w:w="709" w:type="dxa"/>
            <w:gridSpan w:val="2"/>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 xml:space="preserve">　</w:t>
            </w:r>
          </w:p>
        </w:tc>
        <w:tc>
          <w:tcPr>
            <w:tcW w:w="640"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42</w:t>
            </w:r>
          </w:p>
        </w:tc>
        <w:tc>
          <w:tcPr>
            <w:tcW w:w="640" w:type="dxa"/>
            <w:vAlign w:val="center"/>
          </w:tcPr>
          <w:p w:rsidR="00511E0D" w:rsidRPr="00876988" w:rsidRDefault="00511E0D" w:rsidP="00511E0D">
            <w:pPr>
              <w:widowControl/>
              <w:rPr>
                <w:rFonts w:ascii="宋体" w:eastAsia="宋体" w:hAnsi="宋体" w:cs="宋体"/>
                <w:kern w:val="0"/>
                <w:szCs w:val="21"/>
              </w:rPr>
            </w:pPr>
            <w:r w:rsidRPr="00876988">
              <w:rPr>
                <w:rFonts w:ascii="宋体" w:eastAsia="宋体" w:hAnsi="宋体" w:cs="宋体" w:hint="eastAsia"/>
                <w:kern w:val="0"/>
                <w:szCs w:val="21"/>
              </w:rPr>
              <w:t>2.5</w:t>
            </w:r>
          </w:p>
        </w:tc>
        <w:tc>
          <w:tcPr>
            <w:tcW w:w="636"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14*3</w:t>
            </w:r>
          </w:p>
        </w:tc>
        <w:tc>
          <w:tcPr>
            <w:tcW w:w="636"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 xml:space="preserve">　</w:t>
            </w:r>
          </w:p>
        </w:tc>
        <w:tc>
          <w:tcPr>
            <w:tcW w:w="636"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实践+笔试</w:t>
            </w:r>
          </w:p>
        </w:tc>
        <w:tc>
          <w:tcPr>
            <w:tcW w:w="696" w:type="dxa"/>
            <w:noWrap/>
            <w:vAlign w:val="center"/>
          </w:tcPr>
          <w:p w:rsidR="00511E0D" w:rsidRPr="00CA565B" w:rsidRDefault="00511E0D" w:rsidP="00511E0D">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511E0D" w:rsidRPr="00CA565B" w:rsidTr="00511E0D">
        <w:trPr>
          <w:trHeight w:val="826"/>
          <w:jc w:val="center"/>
        </w:trPr>
        <w:tc>
          <w:tcPr>
            <w:tcW w:w="841" w:type="dxa"/>
            <w:gridSpan w:val="2"/>
            <w:vMerge/>
            <w:vAlign w:val="center"/>
          </w:tcPr>
          <w:p w:rsidR="00511E0D" w:rsidRPr="00CA565B" w:rsidRDefault="00511E0D" w:rsidP="00511E0D">
            <w:pPr>
              <w:widowControl/>
              <w:jc w:val="left"/>
              <w:rPr>
                <w:rFonts w:ascii="宋体" w:eastAsia="宋体" w:hAnsi="Calibri" w:cs="宋体"/>
                <w:kern w:val="0"/>
                <w:szCs w:val="21"/>
              </w:rPr>
            </w:pPr>
          </w:p>
        </w:tc>
        <w:tc>
          <w:tcPr>
            <w:tcW w:w="478" w:type="dxa"/>
            <w:gridSpan w:val="3"/>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kern w:val="0"/>
                <w:szCs w:val="21"/>
              </w:rPr>
              <w:t>5</w:t>
            </w:r>
          </w:p>
        </w:tc>
        <w:tc>
          <w:tcPr>
            <w:tcW w:w="1798" w:type="dxa"/>
            <w:gridSpan w:val="3"/>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毛泽东思想和中国特色社会主义理论体系概论</w:t>
            </w:r>
          </w:p>
        </w:tc>
        <w:tc>
          <w:tcPr>
            <w:tcW w:w="640"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42</w:t>
            </w:r>
          </w:p>
        </w:tc>
        <w:tc>
          <w:tcPr>
            <w:tcW w:w="709" w:type="dxa"/>
            <w:gridSpan w:val="2"/>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 xml:space="preserve">　</w:t>
            </w:r>
          </w:p>
        </w:tc>
        <w:tc>
          <w:tcPr>
            <w:tcW w:w="640"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42</w:t>
            </w:r>
          </w:p>
        </w:tc>
        <w:tc>
          <w:tcPr>
            <w:tcW w:w="640" w:type="dxa"/>
            <w:vAlign w:val="center"/>
          </w:tcPr>
          <w:p w:rsidR="00511E0D" w:rsidRPr="00876988" w:rsidRDefault="00511E0D" w:rsidP="00511E0D">
            <w:pPr>
              <w:widowControl/>
              <w:rPr>
                <w:rFonts w:ascii="宋体" w:eastAsia="宋体" w:hAnsi="宋体" w:cs="宋体"/>
                <w:kern w:val="0"/>
                <w:szCs w:val="21"/>
              </w:rPr>
            </w:pPr>
            <w:r w:rsidRPr="00876988">
              <w:rPr>
                <w:rFonts w:ascii="宋体" w:eastAsia="宋体" w:hAnsi="宋体" w:cs="宋体" w:hint="eastAsia"/>
                <w:kern w:val="0"/>
                <w:szCs w:val="21"/>
              </w:rPr>
              <w:t>2.5</w:t>
            </w:r>
          </w:p>
        </w:tc>
        <w:tc>
          <w:tcPr>
            <w:tcW w:w="636"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 xml:space="preserve">　</w:t>
            </w:r>
          </w:p>
        </w:tc>
        <w:tc>
          <w:tcPr>
            <w:tcW w:w="636" w:type="dxa"/>
            <w:noWrap/>
            <w:vAlign w:val="center"/>
          </w:tcPr>
          <w:p w:rsidR="00511E0D" w:rsidRPr="00876988" w:rsidRDefault="00511E0D" w:rsidP="00511E0D">
            <w:pPr>
              <w:widowControl/>
              <w:jc w:val="left"/>
              <w:rPr>
                <w:rFonts w:ascii="宋体" w:eastAsia="宋体" w:hAnsi="Calibri" w:cs="宋体"/>
                <w:kern w:val="0"/>
                <w:szCs w:val="21"/>
              </w:rPr>
            </w:pPr>
            <w:r w:rsidRPr="00876988">
              <w:rPr>
                <w:rFonts w:ascii="宋体" w:eastAsia="宋体" w:hAnsi="宋体" w:cs="宋体" w:hint="eastAsia"/>
                <w:kern w:val="0"/>
                <w:szCs w:val="21"/>
              </w:rPr>
              <w:t>14*3</w:t>
            </w:r>
          </w:p>
        </w:tc>
        <w:tc>
          <w:tcPr>
            <w:tcW w:w="636"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511E0D" w:rsidRPr="00CA565B" w:rsidRDefault="00511E0D" w:rsidP="00511E0D">
            <w:pPr>
              <w:widowControl/>
              <w:jc w:val="center"/>
              <w:rPr>
                <w:rFonts w:ascii="宋体" w:eastAsia="宋体" w:hAnsi="Calibri" w:cs="宋体"/>
                <w:kern w:val="0"/>
                <w:szCs w:val="21"/>
              </w:rPr>
            </w:pPr>
          </w:p>
        </w:tc>
        <w:tc>
          <w:tcPr>
            <w:tcW w:w="741" w:type="dxa"/>
            <w:noWrap/>
            <w:vAlign w:val="center"/>
          </w:tcPr>
          <w:p w:rsidR="00511E0D" w:rsidRPr="00CA565B" w:rsidRDefault="00511E0D" w:rsidP="00511E0D">
            <w:pPr>
              <w:widowControl/>
              <w:jc w:val="center"/>
              <w:rPr>
                <w:rFonts w:ascii="宋体" w:eastAsia="宋体" w:hAnsi="Calibri" w:cs="宋体"/>
                <w:kern w:val="0"/>
                <w:szCs w:val="21"/>
              </w:rPr>
            </w:pPr>
          </w:p>
        </w:tc>
        <w:tc>
          <w:tcPr>
            <w:tcW w:w="1134" w:type="dxa"/>
            <w:noWrap/>
            <w:vAlign w:val="center"/>
          </w:tcPr>
          <w:p w:rsidR="00511E0D" w:rsidRPr="00CA565B" w:rsidRDefault="00511E0D" w:rsidP="00511E0D">
            <w:pPr>
              <w:widowControl/>
              <w:jc w:val="left"/>
              <w:rPr>
                <w:rFonts w:ascii="宋体" w:eastAsia="宋体" w:hAnsi="Calibri" w:cs="宋体"/>
                <w:kern w:val="0"/>
                <w:szCs w:val="21"/>
              </w:rPr>
            </w:pPr>
            <w:r w:rsidRPr="00CA565B">
              <w:rPr>
                <w:rFonts w:ascii="宋体" w:eastAsia="宋体" w:hAnsi="宋体" w:cs="宋体" w:hint="eastAsia"/>
                <w:kern w:val="0"/>
                <w:szCs w:val="21"/>
              </w:rPr>
              <w:t>实践+笔试</w:t>
            </w:r>
          </w:p>
        </w:tc>
        <w:tc>
          <w:tcPr>
            <w:tcW w:w="696" w:type="dxa"/>
            <w:noWrap/>
            <w:vAlign w:val="center"/>
          </w:tcPr>
          <w:p w:rsidR="00511E0D" w:rsidRPr="00CA565B" w:rsidRDefault="00511E0D" w:rsidP="00511E0D">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E765E5" w:rsidRPr="00CA565B" w:rsidRDefault="00E765E5" w:rsidP="00CD769F">
            <w:pPr>
              <w:widowControl/>
              <w:jc w:val="left"/>
              <w:rPr>
                <w:rFonts w:ascii="宋体" w:eastAsia="宋体" w:hAnsi="Calibri" w:cs="宋体"/>
                <w:kern w:val="0"/>
                <w:szCs w:val="21"/>
              </w:rPr>
            </w:pPr>
          </w:p>
        </w:tc>
        <w:tc>
          <w:tcPr>
            <w:tcW w:w="478" w:type="dxa"/>
            <w:gridSpan w:val="3"/>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kern w:val="0"/>
                <w:szCs w:val="21"/>
              </w:rPr>
              <w:t>6</w:t>
            </w:r>
          </w:p>
        </w:tc>
        <w:tc>
          <w:tcPr>
            <w:tcW w:w="1798" w:type="dxa"/>
            <w:gridSpan w:val="3"/>
            <w:vAlign w:val="center"/>
          </w:tcPr>
          <w:p w:rsidR="00E765E5" w:rsidRPr="00876988" w:rsidRDefault="00E765E5" w:rsidP="00CD769F">
            <w:pPr>
              <w:widowControl/>
              <w:jc w:val="left"/>
              <w:rPr>
                <w:rFonts w:ascii="宋体" w:eastAsia="宋体" w:hAnsi="Calibri" w:cs="宋体"/>
                <w:kern w:val="0"/>
                <w:szCs w:val="21"/>
              </w:rPr>
            </w:pPr>
            <w:r w:rsidRPr="00876988">
              <w:rPr>
                <w:rFonts w:ascii="宋体" w:eastAsia="宋体" w:hAnsi="宋体" w:cs="宋体" w:hint="eastAsia"/>
                <w:kern w:val="0"/>
                <w:szCs w:val="21"/>
              </w:rPr>
              <w:t>体育</w:t>
            </w:r>
          </w:p>
        </w:tc>
        <w:tc>
          <w:tcPr>
            <w:tcW w:w="640" w:type="dxa"/>
            <w:noWrap/>
            <w:vAlign w:val="center"/>
          </w:tcPr>
          <w:p w:rsidR="00E765E5" w:rsidRPr="00876988" w:rsidRDefault="00E765E5" w:rsidP="00CD769F">
            <w:pPr>
              <w:widowControl/>
              <w:jc w:val="left"/>
              <w:rPr>
                <w:rFonts w:ascii="宋体" w:eastAsia="宋体" w:hAnsi="Calibri" w:cs="宋体"/>
                <w:kern w:val="0"/>
                <w:szCs w:val="21"/>
              </w:rPr>
            </w:pPr>
          </w:p>
        </w:tc>
        <w:tc>
          <w:tcPr>
            <w:tcW w:w="709" w:type="dxa"/>
            <w:gridSpan w:val="2"/>
            <w:noWrap/>
            <w:vAlign w:val="center"/>
          </w:tcPr>
          <w:p w:rsidR="00E765E5" w:rsidRPr="00876988" w:rsidRDefault="00E765E5" w:rsidP="00CD769F">
            <w:pPr>
              <w:widowControl/>
              <w:jc w:val="left"/>
              <w:rPr>
                <w:rFonts w:ascii="宋体" w:eastAsia="宋体" w:hAnsi="Calibri" w:cs="宋体"/>
                <w:kern w:val="0"/>
                <w:szCs w:val="21"/>
              </w:rPr>
            </w:pPr>
            <w:r w:rsidRPr="00876988">
              <w:rPr>
                <w:rFonts w:ascii="宋体" w:eastAsia="宋体" w:hAnsi="宋体" w:cs="宋体" w:hint="eastAsia"/>
                <w:kern w:val="0"/>
                <w:szCs w:val="21"/>
              </w:rPr>
              <w:t>112</w:t>
            </w:r>
          </w:p>
        </w:tc>
        <w:tc>
          <w:tcPr>
            <w:tcW w:w="640" w:type="dxa"/>
            <w:noWrap/>
            <w:vAlign w:val="center"/>
          </w:tcPr>
          <w:p w:rsidR="00E765E5" w:rsidRPr="00876988" w:rsidRDefault="00E765E5" w:rsidP="00CD769F">
            <w:pPr>
              <w:widowControl/>
              <w:jc w:val="left"/>
              <w:rPr>
                <w:rFonts w:ascii="宋体" w:eastAsia="宋体" w:hAnsi="Calibri" w:cs="宋体"/>
                <w:kern w:val="0"/>
                <w:szCs w:val="21"/>
              </w:rPr>
            </w:pPr>
            <w:r w:rsidRPr="00876988">
              <w:rPr>
                <w:rFonts w:ascii="宋体" w:eastAsia="宋体" w:hAnsi="宋体" w:cs="宋体" w:hint="eastAsia"/>
                <w:kern w:val="0"/>
                <w:szCs w:val="21"/>
              </w:rPr>
              <w:t>112</w:t>
            </w:r>
          </w:p>
        </w:tc>
        <w:tc>
          <w:tcPr>
            <w:tcW w:w="640" w:type="dxa"/>
            <w:vAlign w:val="center"/>
          </w:tcPr>
          <w:p w:rsidR="00E765E5" w:rsidRPr="00876988" w:rsidRDefault="00F6479F" w:rsidP="00CD769F">
            <w:pPr>
              <w:widowControl/>
              <w:rPr>
                <w:rFonts w:ascii="宋体" w:eastAsia="宋体" w:hAnsi="宋体" w:cs="宋体"/>
                <w:kern w:val="0"/>
                <w:szCs w:val="21"/>
              </w:rPr>
            </w:pPr>
            <w:r>
              <w:rPr>
                <w:rFonts w:ascii="宋体" w:eastAsia="宋体" w:hAnsi="宋体" w:cs="宋体"/>
                <w:kern w:val="0"/>
                <w:szCs w:val="21"/>
              </w:rPr>
              <w:t>6</w:t>
            </w:r>
          </w:p>
        </w:tc>
        <w:tc>
          <w:tcPr>
            <w:tcW w:w="636" w:type="dxa"/>
            <w:noWrap/>
            <w:vAlign w:val="center"/>
          </w:tcPr>
          <w:p w:rsidR="00E765E5" w:rsidRPr="00876988" w:rsidRDefault="00E765E5" w:rsidP="00CD769F">
            <w:pPr>
              <w:widowControl/>
              <w:jc w:val="left"/>
              <w:rPr>
                <w:rFonts w:ascii="宋体" w:eastAsia="宋体" w:hAnsi="Calibri" w:cs="宋体"/>
                <w:kern w:val="0"/>
                <w:szCs w:val="21"/>
              </w:rPr>
            </w:pPr>
            <w:r w:rsidRPr="00876988">
              <w:rPr>
                <w:rFonts w:ascii="宋体" w:eastAsia="宋体" w:hAnsi="宋体" w:cs="宋体"/>
                <w:kern w:val="0"/>
                <w:szCs w:val="21"/>
              </w:rPr>
              <w:t>14*2</w:t>
            </w:r>
          </w:p>
        </w:tc>
        <w:tc>
          <w:tcPr>
            <w:tcW w:w="636" w:type="dxa"/>
            <w:noWrap/>
            <w:vAlign w:val="center"/>
          </w:tcPr>
          <w:p w:rsidR="00E765E5" w:rsidRPr="00876988" w:rsidRDefault="00E765E5" w:rsidP="00CD769F">
            <w:pPr>
              <w:widowControl/>
              <w:jc w:val="left"/>
              <w:rPr>
                <w:rFonts w:ascii="宋体" w:eastAsia="宋体" w:hAnsi="Calibri" w:cs="宋体"/>
                <w:kern w:val="0"/>
                <w:szCs w:val="21"/>
              </w:rPr>
            </w:pPr>
            <w:r w:rsidRPr="00876988">
              <w:rPr>
                <w:rFonts w:ascii="宋体" w:eastAsia="宋体" w:hAnsi="宋体" w:cs="宋体"/>
                <w:kern w:val="0"/>
                <w:szCs w:val="21"/>
              </w:rPr>
              <w:t>14*2</w:t>
            </w:r>
          </w:p>
        </w:tc>
        <w:tc>
          <w:tcPr>
            <w:tcW w:w="636" w:type="dxa"/>
            <w:noWrap/>
            <w:vAlign w:val="center"/>
          </w:tcPr>
          <w:p w:rsidR="00E765E5" w:rsidRPr="00CA565B" w:rsidRDefault="00E765E5" w:rsidP="00E765E5">
            <w:pPr>
              <w:widowControl/>
              <w:jc w:val="left"/>
              <w:rPr>
                <w:rFonts w:ascii="宋体" w:eastAsia="宋体" w:hAnsi="Calibri" w:cs="宋体"/>
                <w:kern w:val="0"/>
                <w:szCs w:val="21"/>
              </w:rPr>
            </w:pPr>
            <w:r w:rsidRPr="00CA565B">
              <w:rPr>
                <w:rFonts w:ascii="宋体" w:eastAsia="宋体" w:hAnsi="宋体" w:cs="宋体"/>
                <w:kern w:val="0"/>
                <w:szCs w:val="21"/>
              </w:rPr>
              <w:t>14*2</w:t>
            </w:r>
          </w:p>
        </w:tc>
        <w:tc>
          <w:tcPr>
            <w:tcW w:w="636" w:type="dxa"/>
            <w:noWrap/>
            <w:vAlign w:val="center"/>
          </w:tcPr>
          <w:p w:rsidR="00E765E5" w:rsidRPr="00CA565B" w:rsidRDefault="00E765E5" w:rsidP="00E765E5">
            <w:pPr>
              <w:widowControl/>
              <w:jc w:val="left"/>
              <w:rPr>
                <w:rFonts w:ascii="宋体" w:eastAsia="宋体" w:hAnsi="Calibri" w:cs="宋体"/>
                <w:kern w:val="0"/>
                <w:szCs w:val="21"/>
              </w:rPr>
            </w:pPr>
            <w:r w:rsidRPr="00CA565B">
              <w:rPr>
                <w:rFonts w:ascii="宋体" w:eastAsia="宋体" w:hAnsi="宋体" w:cs="宋体"/>
                <w:kern w:val="0"/>
                <w:szCs w:val="21"/>
              </w:rPr>
              <w:t>14*2</w:t>
            </w:r>
          </w:p>
        </w:tc>
        <w:tc>
          <w:tcPr>
            <w:tcW w:w="636" w:type="dxa"/>
            <w:noWrap/>
            <w:vAlign w:val="center"/>
          </w:tcPr>
          <w:p w:rsidR="00E765E5" w:rsidRPr="00CA565B" w:rsidRDefault="00E765E5" w:rsidP="00CD769F">
            <w:pPr>
              <w:widowControl/>
              <w:jc w:val="center"/>
              <w:rPr>
                <w:rFonts w:ascii="宋体" w:eastAsia="宋体" w:hAnsi="Calibri" w:cs="宋体"/>
                <w:kern w:val="0"/>
                <w:szCs w:val="21"/>
              </w:rPr>
            </w:pPr>
          </w:p>
        </w:tc>
        <w:tc>
          <w:tcPr>
            <w:tcW w:w="741" w:type="dxa"/>
            <w:noWrap/>
            <w:vAlign w:val="center"/>
          </w:tcPr>
          <w:p w:rsidR="00E765E5" w:rsidRPr="00CA565B" w:rsidRDefault="00E765E5" w:rsidP="00CD769F">
            <w:pPr>
              <w:widowControl/>
              <w:jc w:val="center"/>
              <w:rPr>
                <w:rFonts w:ascii="宋体" w:eastAsia="宋体" w:hAnsi="Calibri" w:cs="宋体"/>
                <w:kern w:val="0"/>
                <w:szCs w:val="21"/>
              </w:rPr>
            </w:pPr>
          </w:p>
        </w:tc>
        <w:tc>
          <w:tcPr>
            <w:tcW w:w="1134" w:type="dxa"/>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实践+项目测试</w:t>
            </w:r>
          </w:p>
        </w:tc>
        <w:tc>
          <w:tcPr>
            <w:tcW w:w="696" w:type="dxa"/>
            <w:noWrap/>
            <w:vAlign w:val="center"/>
          </w:tcPr>
          <w:p w:rsidR="00E765E5" w:rsidRPr="00CA565B" w:rsidRDefault="00E765E5" w:rsidP="00CD769F">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7</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创新创业基础</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48</w:t>
            </w:r>
          </w:p>
        </w:tc>
        <w:tc>
          <w:tcPr>
            <w:tcW w:w="709" w:type="dxa"/>
            <w:gridSpan w:val="2"/>
            <w:noWrap/>
            <w:vAlign w:val="center"/>
          </w:tcPr>
          <w:p w:rsidR="00CD769F" w:rsidRPr="00CA565B" w:rsidRDefault="00CD769F" w:rsidP="00CD769F">
            <w:pPr>
              <w:widowControl/>
              <w:jc w:val="left"/>
              <w:rPr>
                <w:rFonts w:ascii="宋体" w:eastAsia="宋体" w:hAnsi="宋体"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48</w:t>
            </w:r>
          </w:p>
        </w:tc>
        <w:tc>
          <w:tcPr>
            <w:tcW w:w="640" w:type="dxa"/>
            <w:vAlign w:val="center"/>
          </w:tcPr>
          <w:p w:rsidR="00CD769F" w:rsidRPr="00CA565B" w:rsidRDefault="00CD769F" w:rsidP="00CD769F">
            <w:pPr>
              <w:widowControl/>
              <w:rPr>
                <w:rFonts w:ascii="宋体" w:eastAsia="宋体" w:hAnsi="宋体" w:cs="宋体"/>
                <w:kern w:val="0"/>
                <w:szCs w:val="21"/>
              </w:rPr>
            </w:pPr>
            <w:r w:rsidRPr="00CA565B">
              <w:rPr>
                <w:rFonts w:ascii="宋体" w:eastAsia="宋体" w:hAnsi="宋体" w:cs="宋体" w:hint="eastAsia"/>
                <w:kern w:val="0"/>
                <w:szCs w:val="21"/>
              </w:rPr>
              <w:t>3</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10*2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14*2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实践</w:t>
            </w:r>
          </w:p>
        </w:tc>
        <w:tc>
          <w:tcPr>
            <w:tcW w:w="696" w:type="dxa"/>
            <w:noWrap/>
            <w:vAlign w:val="center"/>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分阶段</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心理健康</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16</w:t>
            </w:r>
          </w:p>
        </w:tc>
        <w:tc>
          <w:tcPr>
            <w:tcW w:w="709" w:type="dxa"/>
            <w:gridSpan w:val="2"/>
            <w:noWrap/>
            <w:vAlign w:val="center"/>
          </w:tcPr>
          <w:p w:rsidR="00CD769F" w:rsidRPr="00CA565B" w:rsidRDefault="00CD769F" w:rsidP="00CD769F">
            <w:pPr>
              <w:widowControl/>
              <w:jc w:val="left"/>
              <w:rPr>
                <w:rFonts w:ascii="宋体" w:eastAsia="宋体" w:hAnsi="宋体"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随堂</w:t>
            </w:r>
          </w:p>
        </w:tc>
      </w:tr>
      <w:tr w:rsidR="00094203" w:rsidRPr="00CA565B" w:rsidTr="00511E0D">
        <w:trPr>
          <w:trHeight w:val="192"/>
          <w:jc w:val="center"/>
        </w:trPr>
        <w:tc>
          <w:tcPr>
            <w:tcW w:w="841" w:type="dxa"/>
            <w:gridSpan w:val="2"/>
            <w:vMerge/>
            <w:vAlign w:val="center"/>
          </w:tcPr>
          <w:p w:rsidR="00094203" w:rsidRPr="00CA565B" w:rsidRDefault="00094203" w:rsidP="00094203">
            <w:pPr>
              <w:widowControl/>
              <w:jc w:val="left"/>
              <w:rPr>
                <w:rFonts w:ascii="宋体" w:eastAsia="宋体" w:hAnsi="Calibri" w:cs="宋体"/>
                <w:kern w:val="0"/>
                <w:szCs w:val="21"/>
              </w:rPr>
            </w:pPr>
          </w:p>
        </w:tc>
        <w:tc>
          <w:tcPr>
            <w:tcW w:w="478" w:type="dxa"/>
            <w:gridSpan w:val="3"/>
            <w:noWrap/>
            <w:vAlign w:val="center"/>
          </w:tcPr>
          <w:p w:rsidR="00094203" w:rsidRPr="00CA565B" w:rsidRDefault="00094203" w:rsidP="00094203">
            <w:pPr>
              <w:widowControl/>
              <w:jc w:val="left"/>
              <w:rPr>
                <w:rFonts w:ascii="宋体" w:eastAsia="宋体" w:hAnsi="Calibri" w:cs="宋体"/>
                <w:kern w:val="0"/>
                <w:szCs w:val="21"/>
              </w:rPr>
            </w:pPr>
            <w:r w:rsidRPr="00CA565B">
              <w:rPr>
                <w:rFonts w:ascii="宋体" w:eastAsia="宋体" w:hAnsi="宋体" w:cs="宋体" w:hint="eastAsia"/>
                <w:kern w:val="0"/>
                <w:szCs w:val="21"/>
              </w:rPr>
              <w:t>9</w:t>
            </w:r>
          </w:p>
        </w:tc>
        <w:tc>
          <w:tcPr>
            <w:tcW w:w="1798" w:type="dxa"/>
            <w:gridSpan w:val="3"/>
            <w:vAlign w:val="center"/>
          </w:tcPr>
          <w:p w:rsidR="00094203" w:rsidRPr="00876988" w:rsidRDefault="00094203" w:rsidP="00094203">
            <w:pPr>
              <w:widowControl/>
              <w:jc w:val="left"/>
              <w:rPr>
                <w:rFonts w:ascii="宋体" w:eastAsia="宋体" w:hAnsi="Calibri" w:cs="宋体"/>
                <w:kern w:val="0"/>
                <w:szCs w:val="21"/>
              </w:rPr>
            </w:pPr>
            <w:r w:rsidRPr="00876988">
              <w:rPr>
                <w:rFonts w:ascii="宋体" w:eastAsia="宋体" w:hAnsi="宋体" w:cs="宋体" w:hint="eastAsia"/>
                <w:kern w:val="0"/>
                <w:szCs w:val="21"/>
              </w:rPr>
              <w:t>大学生职业发展与就业指导</w:t>
            </w:r>
          </w:p>
        </w:tc>
        <w:tc>
          <w:tcPr>
            <w:tcW w:w="640" w:type="dxa"/>
            <w:noWrap/>
            <w:vAlign w:val="center"/>
          </w:tcPr>
          <w:p w:rsidR="00094203" w:rsidRPr="00876988" w:rsidRDefault="00094203" w:rsidP="00094203">
            <w:pPr>
              <w:widowControl/>
              <w:jc w:val="left"/>
              <w:rPr>
                <w:rFonts w:ascii="宋体" w:eastAsia="宋体" w:hAnsi="Calibri" w:cs="宋体"/>
                <w:kern w:val="0"/>
                <w:szCs w:val="21"/>
              </w:rPr>
            </w:pPr>
            <w:r w:rsidRPr="00876988">
              <w:rPr>
                <w:rFonts w:ascii="宋体" w:eastAsia="宋体" w:hAnsi="宋体" w:cs="宋体" w:hint="eastAsia"/>
                <w:kern w:val="0"/>
                <w:szCs w:val="21"/>
              </w:rPr>
              <w:t>21</w:t>
            </w:r>
          </w:p>
        </w:tc>
        <w:tc>
          <w:tcPr>
            <w:tcW w:w="709" w:type="dxa"/>
            <w:gridSpan w:val="2"/>
            <w:noWrap/>
            <w:vAlign w:val="center"/>
          </w:tcPr>
          <w:p w:rsidR="00094203" w:rsidRPr="00876988" w:rsidRDefault="00094203" w:rsidP="00094203">
            <w:pPr>
              <w:widowControl/>
              <w:jc w:val="left"/>
              <w:rPr>
                <w:rFonts w:ascii="宋体" w:eastAsia="宋体" w:hAnsi="Calibri" w:cs="宋体"/>
                <w:kern w:val="0"/>
                <w:szCs w:val="21"/>
              </w:rPr>
            </w:pPr>
            <w:r w:rsidRPr="00876988">
              <w:rPr>
                <w:rFonts w:ascii="宋体" w:eastAsia="宋体" w:hAnsi="Calibri" w:cs="宋体" w:hint="eastAsia"/>
                <w:kern w:val="0"/>
                <w:szCs w:val="21"/>
              </w:rPr>
              <w:t>15</w:t>
            </w:r>
          </w:p>
        </w:tc>
        <w:tc>
          <w:tcPr>
            <w:tcW w:w="640" w:type="dxa"/>
            <w:noWrap/>
            <w:vAlign w:val="center"/>
          </w:tcPr>
          <w:p w:rsidR="00094203" w:rsidRPr="00876988" w:rsidRDefault="00094203" w:rsidP="00094203">
            <w:pPr>
              <w:widowControl/>
              <w:jc w:val="left"/>
              <w:rPr>
                <w:rFonts w:ascii="宋体" w:eastAsia="宋体" w:hAnsi="Calibri" w:cs="宋体"/>
                <w:kern w:val="0"/>
                <w:szCs w:val="21"/>
              </w:rPr>
            </w:pPr>
            <w:r w:rsidRPr="00876988">
              <w:rPr>
                <w:rFonts w:ascii="宋体" w:eastAsia="宋体" w:hAnsi="宋体" w:cs="宋体" w:hint="eastAsia"/>
                <w:kern w:val="0"/>
                <w:szCs w:val="21"/>
              </w:rPr>
              <w:t>36</w:t>
            </w:r>
          </w:p>
        </w:tc>
        <w:tc>
          <w:tcPr>
            <w:tcW w:w="640" w:type="dxa"/>
            <w:vAlign w:val="center"/>
          </w:tcPr>
          <w:p w:rsidR="00094203" w:rsidRPr="00876988" w:rsidRDefault="00094203" w:rsidP="00094203">
            <w:pPr>
              <w:widowControl/>
              <w:rPr>
                <w:rFonts w:ascii="宋体" w:eastAsia="宋体" w:hAnsi="Calibri" w:cs="宋体"/>
                <w:kern w:val="0"/>
                <w:szCs w:val="21"/>
              </w:rPr>
            </w:pPr>
            <w:r w:rsidRPr="00876988">
              <w:rPr>
                <w:rFonts w:ascii="宋体" w:eastAsia="宋体" w:hAnsi="Calibri" w:cs="宋体" w:hint="eastAsia"/>
                <w:kern w:val="0"/>
                <w:szCs w:val="21"/>
              </w:rPr>
              <w:t>2</w:t>
            </w:r>
          </w:p>
        </w:tc>
        <w:tc>
          <w:tcPr>
            <w:tcW w:w="636" w:type="dxa"/>
            <w:noWrap/>
            <w:vAlign w:val="center"/>
          </w:tcPr>
          <w:p w:rsidR="00094203" w:rsidRPr="00876988" w:rsidRDefault="00094203" w:rsidP="00094203">
            <w:pPr>
              <w:widowControl/>
              <w:jc w:val="left"/>
              <w:rPr>
                <w:rFonts w:ascii="宋体" w:eastAsia="宋体" w:hAnsi="Calibri" w:cs="宋体"/>
                <w:kern w:val="0"/>
                <w:szCs w:val="21"/>
              </w:rPr>
            </w:pPr>
          </w:p>
        </w:tc>
        <w:tc>
          <w:tcPr>
            <w:tcW w:w="636" w:type="dxa"/>
            <w:noWrap/>
            <w:vAlign w:val="center"/>
          </w:tcPr>
          <w:p w:rsidR="00094203" w:rsidRPr="00876988" w:rsidRDefault="00094203" w:rsidP="00094203">
            <w:pPr>
              <w:widowControl/>
              <w:jc w:val="left"/>
              <w:rPr>
                <w:rFonts w:ascii="宋体" w:eastAsia="宋体" w:hAnsi="Calibri" w:cs="宋体"/>
                <w:kern w:val="0"/>
                <w:szCs w:val="21"/>
              </w:rPr>
            </w:pPr>
          </w:p>
        </w:tc>
        <w:tc>
          <w:tcPr>
            <w:tcW w:w="636" w:type="dxa"/>
            <w:noWrap/>
            <w:vAlign w:val="center"/>
          </w:tcPr>
          <w:p w:rsidR="00094203" w:rsidRPr="00876988" w:rsidRDefault="00094203" w:rsidP="00094203">
            <w:pPr>
              <w:widowControl/>
              <w:jc w:val="left"/>
              <w:rPr>
                <w:rFonts w:ascii="宋体" w:eastAsia="宋体" w:hAnsi="Calibri" w:cs="宋体"/>
                <w:kern w:val="0"/>
                <w:szCs w:val="21"/>
              </w:rPr>
            </w:pPr>
            <w:r w:rsidRPr="00876988">
              <w:rPr>
                <w:rFonts w:ascii="宋体" w:eastAsia="宋体" w:hAnsi="宋体" w:cs="宋体" w:hint="eastAsia"/>
                <w:kern w:val="0"/>
                <w:szCs w:val="21"/>
              </w:rPr>
              <w:t>6</w:t>
            </w:r>
            <w:r w:rsidRPr="00876988">
              <w:rPr>
                <w:rFonts w:ascii="宋体" w:eastAsia="宋体" w:hAnsi="宋体" w:cs="宋体"/>
                <w:kern w:val="0"/>
                <w:szCs w:val="21"/>
              </w:rPr>
              <w:t>*</w:t>
            </w:r>
            <w:r w:rsidRPr="00876988">
              <w:rPr>
                <w:rFonts w:ascii="宋体" w:eastAsia="宋体" w:hAnsi="宋体" w:cs="宋体" w:hint="eastAsia"/>
                <w:kern w:val="0"/>
                <w:szCs w:val="21"/>
              </w:rPr>
              <w:t>3</w:t>
            </w:r>
          </w:p>
        </w:tc>
        <w:tc>
          <w:tcPr>
            <w:tcW w:w="636" w:type="dxa"/>
            <w:noWrap/>
            <w:vAlign w:val="center"/>
          </w:tcPr>
          <w:p w:rsidR="00094203" w:rsidRPr="00876988" w:rsidRDefault="00094203" w:rsidP="00094203">
            <w:pPr>
              <w:widowControl/>
              <w:jc w:val="left"/>
              <w:rPr>
                <w:rFonts w:ascii="宋体" w:eastAsia="宋体" w:hAnsi="Calibri" w:cs="宋体"/>
                <w:kern w:val="0"/>
                <w:szCs w:val="21"/>
              </w:rPr>
            </w:pPr>
            <w:r w:rsidRPr="00876988">
              <w:rPr>
                <w:rFonts w:ascii="宋体" w:eastAsia="宋体" w:hAnsi="宋体" w:cs="宋体" w:hint="eastAsia"/>
                <w:kern w:val="0"/>
                <w:szCs w:val="21"/>
              </w:rPr>
              <w:t>6</w:t>
            </w:r>
            <w:r w:rsidRPr="00876988">
              <w:rPr>
                <w:rFonts w:ascii="宋体" w:eastAsia="宋体" w:hAnsi="宋体" w:cs="宋体"/>
                <w:kern w:val="0"/>
                <w:szCs w:val="21"/>
              </w:rPr>
              <w:t>*</w:t>
            </w:r>
            <w:r w:rsidRPr="00876988">
              <w:rPr>
                <w:rFonts w:ascii="宋体" w:eastAsia="宋体" w:hAnsi="宋体" w:cs="宋体" w:hint="eastAsia"/>
                <w:kern w:val="0"/>
                <w:szCs w:val="21"/>
              </w:rPr>
              <w:t>3</w:t>
            </w:r>
          </w:p>
        </w:tc>
        <w:tc>
          <w:tcPr>
            <w:tcW w:w="636" w:type="dxa"/>
            <w:noWrap/>
            <w:vAlign w:val="center"/>
          </w:tcPr>
          <w:p w:rsidR="00094203" w:rsidRPr="00CA565B" w:rsidRDefault="00094203" w:rsidP="00094203">
            <w:pPr>
              <w:widowControl/>
              <w:jc w:val="center"/>
              <w:rPr>
                <w:rFonts w:ascii="宋体" w:eastAsia="宋体" w:hAnsi="Calibri" w:cs="宋体"/>
                <w:kern w:val="0"/>
                <w:szCs w:val="21"/>
              </w:rPr>
            </w:pPr>
          </w:p>
        </w:tc>
        <w:tc>
          <w:tcPr>
            <w:tcW w:w="741" w:type="dxa"/>
            <w:noWrap/>
            <w:vAlign w:val="center"/>
          </w:tcPr>
          <w:p w:rsidR="00094203" w:rsidRPr="00CA565B" w:rsidRDefault="00094203" w:rsidP="00094203">
            <w:pPr>
              <w:widowControl/>
              <w:jc w:val="center"/>
              <w:rPr>
                <w:rFonts w:ascii="宋体" w:eastAsia="宋体" w:hAnsi="Calibri" w:cs="宋体"/>
                <w:kern w:val="0"/>
                <w:szCs w:val="21"/>
              </w:rPr>
            </w:pPr>
          </w:p>
        </w:tc>
        <w:tc>
          <w:tcPr>
            <w:tcW w:w="1134" w:type="dxa"/>
            <w:noWrap/>
            <w:vAlign w:val="center"/>
          </w:tcPr>
          <w:p w:rsidR="00094203" w:rsidRPr="00CA565B" w:rsidRDefault="00094203" w:rsidP="00094203">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094203" w:rsidRPr="00CA565B" w:rsidRDefault="00094203" w:rsidP="00094203">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10</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专业英语</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24</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24</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12</w:t>
            </w:r>
            <w:r w:rsidRPr="00CA565B">
              <w:rPr>
                <w:rFonts w:ascii="宋体" w:eastAsia="宋体" w:hAnsi="宋体" w:cs="宋体"/>
                <w:kern w:val="0"/>
                <w:szCs w:val="21"/>
              </w:rPr>
              <w:t>*2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11</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应用文写作</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12</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沟通与交流</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4*2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形势与政策</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p>
        </w:tc>
        <w:tc>
          <w:tcPr>
            <w:tcW w:w="640" w:type="dxa"/>
            <w:vAlign w:val="center"/>
          </w:tcPr>
          <w:p w:rsidR="00CD769F" w:rsidRPr="00CA565B" w:rsidRDefault="00CD769F" w:rsidP="00CD769F">
            <w:pPr>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kern w:val="0"/>
                <w:szCs w:val="21"/>
              </w:rPr>
              <w:t>4*</w:t>
            </w: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kern w:val="0"/>
                <w:szCs w:val="21"/>
              </w:rPr>
              <w:t>4*</w:t>
            </w: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项目测试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14</w:t>
            </w:r>
          </w:p>
        </w:tc>
        <w:tc>
          <w:tcPr>
            <w:tcW w:w="1798" w:type="dxa"/>
            <w:gridSpan w:val="3"/>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军事理论</w:t>
            </w:r>
          </w:p>
        </w:tc>
        <w:tc>
          <w:tcPr>
            <w:tcW w:w="640" w:type="dxa"/>
            <w:noWrap/>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36</w:t>
            </w:r>
          </w:p>
        </w:tc>
        <w:tc>
          <w:tcPr>
            <w:tcW w:w="709" w:type="dxa"/>
            <w:gridSpan w:val="2"/>
            <w:noWrap/>
            <w:vAlign w:val="center"/>
          </w:tcPr>
          <w:p w:rsidR="00CD769F" w:rsidRPr="00876988" w:rsidRDefault="00CD769F" w:rsidP="00CD769F">
            <w:pPr>
              <w:widowControl/>
              <w:jc w:val="left"/>
              <w:rPr>
                <w:rFonts w:ascii="宋体" w:eastAsia="宋体" w:hAnsi="Calibri" w:cs="宋体"/>
                <w:kern w:val="0"/>
                <w:szCs w:val="21"/>
              </w:rPr>
            </w:pPr>
          </w:p>
        </w:tc>
        <w:tc>
          <w:tcPr>
            <w:tcW w:w="640" w:type="dxa"/>
            <w:noWrap/>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36</w:t>
            </w:r>
          </w:p>
        </w:tc>
        <w:tc>
          <w:tcPr>
            <w:tcW w:w="640" w:type="dxa"/>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2</w:t>
            </w:r>
          </w:p>
        </w:tc>
        <w:tc>
          <w:tcPr>
            <w:tcW w:w="636" w:type="dxa"/>
            <w:noWrap/>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9</w:t>
            </w:r>
            <w:r w:rsidRPr="00876988">
              <w:rPr>
                <w:rFonts w:ascii="宋体" w:eastAsia="宋体" w:hAnsi="宋体" w:cs="宋体"/>
                <w:kern w:val="0"/>
                <w:szCs w:val="21"/>
              </w:rPr>
              <w:t>*</w:t>
            </w:r>
            <w:r w:rsidRPr="00876988">
              <w:rPr>
                <w:rFonts w:ascii="宋体" w:eastAsia="宋体" w:hAnsi="宋体" w:cs="宋体" w:hint="eastAsia"/>
                <w:kern w:val="0"/>
                <w:szCs w:val="21"/>
              </w:rPr>
              <w:t>4</w:t>
            </w:r>
          </w:p>
        </w:tc>
        <w:tc>
          <w:tcPr>
            <w:tcW w:w="636" w:type="dxa"/>
            <w:noWrap/>
          </w:tcPr>
          <w:p w:rsidR="00CD769F" w:rsidRPr="00876988" w:rsidRDefault="00CD769F" w:rsidP="00CD769F">
            <w:pPr>
              <w:jc w:val="left"/>
              <w:rPr>
                <w:rFonts w:ascii="宋体" w:eastAsia="宋体" w:hAnsi="宋体" w:cs="宋体"/>
                <w:kern w:val="0"/>
                <w:szCs w:val="21"/>
              </w:rPr>
            </w:pPr>
          </w:p>
        </w:tc>
        <w:tc>
          <w:tcPr>
            <w:tcW w:w="636" w:type="dxa"/>
            <w:noWrap/>
          </w:tcPr>
          <w:p w:rsidR="00CD769F" w:rsidRPr="00876988" w:rsidRDefault="00CD769F" w:rsidP="00CD769F">
            <w:pPr>
              <w:jc w:val="left"/>
              <w:rPr>
                <w:rFonts w:ascii="宋体" w:eastAsia="宋体" w:hAnsi="Calibri" w:cs="宋体"/>
                <w:kern w:val="0"/>
                <w:szCs w:val="21"/>
              </w:rPr>
            </w:pPr>
          </w:p>
        </w:tc>
        <w:tc>
          <w:tcPr>
            <w:tcW w:w="636" w:type="dxa"/>
            <w:noWrap/>
          </w:tcPr>
          <w:p w:rsidR="00CD769F" w:rsidRPr="00876988"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网络</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15</w:t>
            </w:r>
          </w:p>
        </w:tc>
        <w:tc>
          <w:tcPr>
            <w:tcW w:w="1798" w:type="dxa"/>
            <w:gridSpan w:val="3"/>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优秀传统文化</w:t>
            </w:r>
          </w:p>
        </w:tc>
        <w:tc>
          <w:tcPr>
            <w:tcW w:w="640" w:type="dxa"/>
            <w:noWrap/>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36</w:t>
            </w:r>
          </w:p>
        </w:tc>
        <w:tc>
          <w:tcPr>
            <w:tcW w:w="709" w:type="dxa"/>
            <w:gridSpan w:val="2"/>
            <w:noWrap/>
            <w:vAlign w:val="center"/>
          </w:tcPr>
          <w:p w:rsidR="00CD769F" w:rsidRPr="00876988" w:rsidRDefault="00CD769F" w:rsidP="00CD769F">
            <w:pPr>
              <w:widowControl/>
              <w:jc w:val="left"/>
              <w:rPr>
                <w:rFonts w:ascii="宋体" w:eastAsia="宋体" w:hAnsi="Calibri" w:cs="宋体"/>
                <w:kern w:val="0"/>
                <w:szCs w:val="21"/>
              </w:rPr>
            </w:pPr>
          </w:p>
        </w:tc>
        <w:tc>
          <w:tcPr>
            <w:tcW w:w="640" w:type="dxa"/>
            <w:noWrap/>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36</w:t>
            </w:r>
          </w:p>
        </w:tc>
        <w:tc>
          <w:tcPr>
            <w:tcW w:w="640" w:type="dxa"/>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2</w:t>
            </w:r>
          </w:p>
        </w:tc>
        <w:tc>
          <w:tcPr>
            <w:tcW w:w="636" w:type="dxa"/>
            <w:noWrap/>
          </w:tcPr>
          <w:p w:rsidR="00CD769F" w:rsidRPr="00876988" w:rsidRDefault="00CD769F" w:rsidP="00CD769F">
            <w:pPr>
              <w:jc w:val="left"/>
              <w:rPr>
                <w:rFonts w:ascii="宋体" w:eastAsia="宋体" w:hAnsi="宋体" w:cs="宋体"/>
                <w:kern w:val="0"/>
                <w:szCs w:val="21"/>
              </w:rPr>
            </w:pPr>
          </w:p>
        </w:tc>
        <w:tc>
          <w:tcPr>
            <w:tcW w:w="636" w:type="dxa"/>
            <w:noWrap/>
          </w:tcPr>
          <w:p w:rsidR="00CD769F" w:rsidRPr="00876988" w:rsidRDefault="00CD769F" w:rsidP="00CD769F">
            <w:pPr>
              <w:jc w:val="left"/>
              <w:rPr>
                <w:rFonts w:ascii="宋体" w:eastAsia="宋体" w:hAnsi="宋体" w:cs="宋体"/>
                <w:kern w:val="0"/>
                <w:szCs w:val="21"/>
              </w:rPr>
            </w:pPr>
          </w:p>
        </w:tc>
        <w:tc>
          <w:tcPr>
            <w:tcW w:w="636" w:type="dxa"/>
            <w:noWrap/>
          </w:tcPr>
          <w:p w:rsidR="00CD769F" w:rsidRPr="00876988" w:rsidRDefault="00CD769F" w:rsidP="00CD769F">
            <w:pPr>
              <w:jc w:val="left"/>
              <w:rPr>
                <w:rFonts w:ascii="宋体" w:eastAsia="宋体" w:hAnsi="Calibri" w:cs="宋体"/>
                <w:kern w:val="0"/>
                <w:szCs w:val="21"/>
              </w:rPr>
            </w:pPr>
            <w:r w:rsidRPr="00876988">
              <w:rPr>
                <w:rFonts w:ascii="宋体" w:eastAsia="宋体" w:hAnsi="宋体" w:cs="宋体" w:hint="eastAsia"/>
                <w:kern w:val="0"/>
                <w:szCs w:val="21"/>
              </w:rPr>
              <w:t>9</w:t>
            </w:r>
            <w:r w:rsidRPr="00876988">
              <w:rPr>
                <w:rFonts w:ascii="宋体" w:eastAsia="宋体" w:hAnsi="宋体" w:cs="宋体"/>
                <w:kern w:val="0"/>
                <w:szCs w:val="21"/>
              </w:rPr>
              <w:t>*</w:t>
            </w:r>
            <w:r w:rsidRPr="00876988">
              <w:rPr>
                <w:rFonts w:ascii="宋体" w:eastAsia="宋体" w:hAnsi="宋体" w:cs="宋体" w:hint="eastAsia"/>
                <w:kern w:val="0"/>
                <w:szCs w:val="21"/>
              </w:rPr>
              <w:t>4</w:t>
            </w:r>
          </w:p>
        </w:tc>
        <w:tc>
          <w:tcPr>
            <w:tcW w:w="636" w:type="dxa"/>
            <w:noWrap/>
          </w:tcPr>
          <w:p w:rsidR="00CD769F" w:rsidRPr="00876988"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网络</w:t>
            </w:r>
          </w:p>
        </w:tc>
        <w:tc>
          <w:tcPr>
            <w:tcW w:w="696" w:type="dxa"/>
            <w:noWrap/>
            <w:vAlign w:val="center"/>
          </w:tcPr>
          <w:p w:rsidR="00CD769F" w:rsidRPr="00CA565B" w:rsidRDefault="00CD769F"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随堂</w:t>
            </w:r>
          </w:p>
        </w:tc>
      </w:tr>
      <w:tr w:rsidR="00CA565B" w:rsidRPr="00CA565B" w:rsidTr="00511E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1798" w:type="dxa"/>
            <w:gridSpan w:val="3"/>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劳动课</w:t>
            </w:r>
          </w:p>
        </w:tc>
        <w:tc>
          <w:tcPr>
            <w:tcW w:w="640" w:type="dxa"/>
            <w:noWrap/>
            <w:vAlign w:val="center"/>
          </w:tcPr>
          <w:p w:rsidR="00CD769F" w:rsidRPr="00876988" w:rsidRDefault="00CD769F" w:rsidP="00CD769F">
            <w:pPr>
              <w:widowControl/>
              <w:jc w:val="left"/>
              <w:rPr>
                <w:rFonts w:ascii="宋体" w:eastAsia="宋体" w:hAnsi="宋体" w:cs="宋体"/>
                <w:kern w:val="0"/>
                <w:szCs w:val="21"/>
              </w:rPr>
            </w:pPr>
          </w:p>
        </w:tc>
        <w:tc>
          <w:tcPr>
            <w:tcW w:w="709" w:type="dxa"/>
            <w:gridSpan w:val="2"/>
            <w:noWrap/>
            <w:vAlign w:val="center"/>
          </w:tcPr>
          <w:p w:rsidR="00CD769F" w:rsidRPr="00876988" w:rsidRDefault="00CD769F" w:rsidP="00CD769F">
            <w:pPr>
              <w:widowControl/>
              <w:jc w:val="left"/>
              <w:rPr>
                <w:rFonts w:ascii="宋体" w:eastAsia="宋体" w:hAnsi="Calibri" w:cs="宋体"/>
                <w:kern w:val="0"/>
                <w:szCs w:val="21"/>
              </w:rPr>
            </w:pPr>
            <w:r w:rsidRPr="00876988">
              <w:rPr>
                <w:rFonts w:ascii="宋体" w:eastAsia="宋体" w:hAnsi="Calibri" w:cs="宋体" w:hint="eastAsia"/>
                <w:kern w:val="0"/>
                <w:szCs w:val="21"/>
              </w:rPr>
              <w:t>16</w:t>
            </w:r>
          </w:p>
        </w:tc>
        <w:tc>
          <w:tcPr>
            <w:tcW w:w="640" w:type="dxa"/>
            <w:noWrap/>
            <w:vAlign w:val="center"/>
          </w:tcPr>
          <w:p w:rsidR="00CD769F" w:rsidRPr="00876988" w:rsidRDefault="00CD769F" w:rsidP="00CD769F">
            <w:pPr>
              <w:widowControl/>
              <w:jc w:val="left"/>
              <w:rPr>
                <w:rFonts w:ascii="宋体" w:eastAsia="宋体" w:hAnsi="宋体" w:cs="宋体"/>
                <w:kern w:val="0"/>
                <w:szCs w:val="21"/>
              </w:rPr>
            </w:pPr>
            <w:r w:rsidRPr="00876988">
              <w:rPr>
                <w:rFonts w:ascii="宋体" w:eastAsia="宋体" w:hAnsi="宋体" w:cs="宋体" w:hint="eastAsia"/>
                <w:kern w:val="0"/>
                <w:szCs w:val="21"/>
              </w:rPr>
              <w:t>16</w:t>
            </w:r>
          </w:p>
        </w:tc>
        <w:tc>
          <w:tcPr>
            <w:tcW w:w="640" w:type="dxa"/>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1</w:t>
            </w:r>
          </w:p>
        </w:tc>
        <w:tc>
          <w:tcPr>
            <w:tcW w:w="636" w:type="dxa"/>
            <w:noWrap/>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2</w:t>
            </w:r>
            <w:r w:rsidRPr="00876988">
              <w:rPr>
                <w:rFonts w:ascii="宋体" w:eastAsia="宋体" w:hAnsi="宋体" w:cs="宋体"/>
                <w:kern w:val="0"/>
                <w:szCs w:val="21"/>
              </w:rPr>
              <w:t>*2</w:t>
            </w:r>
          </w:p>
        </w:tc>
        <w:tc>
          <w:tcPr>
            <w:tcW w:w="636" w:type="dxa"/>
            <w:noWrap/>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2</w:t>
            </w:r>
            <w:r w:rsidRPr="00876988">
              <w:rPr>
                <w:rFonts w:ascii="宋体" w:eastAsia="宋体" w:hAnsi="宋体" w:cs="宋体"/>
                <w:kern w:val="0"/>
                <w:szCs w:val="21"/>
              </w:rPr>
              <w:t>*2</w:t>
            </w:r>
          </w:p>
        </w:tc>
        <w:tc>
          <w:tcPr>
            <w:tcW w:w="636" w:type="dxa"/>
            <w:noWrap/>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2</w:t>
            </w:r>
            <w:r w:rsidRPr="00876988">
              <w:rPr>
                <w:rFonts w:ascii="宋体" w:eastAsia="宋体" w:hAnsi="宋体" w:cs="宋体"/>
                <w:kern w:val="0"/>
                <w:szCs w:val="21"/>
              </w:rPr>
              <w:t>*2</w:t>
            </w:r>
          </w:p>
        </w:tc>
        <w:tc>
          <w:tcPr>
            <w:tcW w:w="636" w:type="dxa"/>
            <w:noWrap/>
          </w:tcPr>
          <w:p w:rsidR="00CD769F" w:rsidRPr="00876988" w:rsidRDefault="00CD769F" w:rsidP="00CD769F">
            <w:pPr>
              <w:jc w:val="left"/>
              <w:rPr>
                <w:rFonts w:ascii="宋体" w:eastAsia="宋体" w:hAnsi="宋体" w:cs="宋体"/>
                <w:kern w:val="0"/>
                <w:szCs w:val="21"/>
              </w:rPr>
            </w:pPr>
            <w:r w:rsidRPr="00876988">
              <w:rPr>
                <w:rFonts w:ascii="宋体" w:eastAsia="宋体" w:hAnsi="宋体" w:cs="宋体" w:hint="eastAsia"/>
                <w:kern w:val="0"/>
                <w:szCs w:val="21"/>
              </w:rPr>
              <w:t>2</w:t>
            </w:r>
            <w:r w:rsidRPr="00876988">
              <w:rPr>
                <w:rFonts w:ascii="宋体" w:eastAsia="宋体" w:hAnsi="宋体" w:cs="宋体"/>
                <w:kern w:val="0"/>
                <w:szCs w:val="21"/>
              </w:rPr>
              <w:t>*2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实践</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376669" w:rsidRPr="00CA565B" w:rsidTr="00846DBD">
        <w:trPr>
          <w:trHeight w:val="384"/>
          <w:jc w:val="center"/>
        </w:trPr>
        <w:tc>
          <w:tcPr>
            <w:tcW w:w="3117" w:type="dxa"/>
            <w:gridSpan w:val="8"/>
            <w:noWrap/>
            <w:vAlign w:val="center"/>
          </w:tcPr>
          <w:p w:rsidR="00376669" w:rsidRPr="00CA565B" w:rsidRDefault="00376669" w:rsidP="00376669">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noWrap/>
            <w:vAlign w:val="center"/>
          </w:tcPr>
          <w:p w:rsidR="00376669" w:rsidRPr="00876988" w:rsidRDefault="00376669" w:rsidP="00376669">
            <w:pPr>
              <w:widowControl/>
              <w:jc w:val="center"/>
              <w:rPr>
                <w:rFonts w:ascii="Calibri" w:eastAsia="宋体" w:hAnsi="Calibri" w:cs="宋体"/>
                <w:b/>
                <w:bCs/>
                <w:kern w:val="0"/>
                <w:szCs w:val="21"/>
              </w:rPr>
            </w:pPr>
            <w:r w:rsidRPr="00876988">
              <w:rPr>
                <w:rFonts w:ascii="Calibri" w:eastAsia="宋体" w:hAnsi="Calibri" w:cs="宋体"/>
                <w:b/>
                <w:bCs/>
                <w:kern w:val="0"/>
                <w:szCs w:val="21"/>
              </w:rPr>
              <w:t>445</w:t>
            </w:r>
          </w:p>
        </w:tc>
        <w:tc>
          <w:tcPr>
            <w:tcW w:w="709" w:type="dxa"/>
            <w:gridSpan w:val="2"/>
            <w:noWrap/>
            <w:vAlign w:val="center"/>
          </w:tcPr>
          <w:p w:rsidR="00376669" w:rsidRPr="00876988" w:rsidRDefault="00376669" w:rsidP="00876988">
            <w:pPr>
              <w:widowControl/>
              <w:jc w:val="center"/>
              <w:rPr>
                <w:rFonts w:ascii="Calibri" w:eastAsia="宋体" w:hAnsi="Calibri" w:cs="宋体"/>
                <w:b/>
                <w:bCs/>
                <w:kern w:val="0"/>
                <w:szCs w:val="21"/>
              </w:rPr>
            </w:pPr>
            <w:r w:rsidRPr="00876988">
              <w:rPr>
                <w:rFonts w:ascii="Calibri" w:eastAsia="宋体" w:hAnsi="Calibri" w:cs="宋体"/>
                <w:b/>
                <w:bCs/>
                <w:kern w:val="0"/>
                <w:szCs w:val="21"/>
              </w:rPr>
              <w:t>17</w:t>
            </w:r>
            <w:r w:rsidR="00876988" w:rsidRPr="00876988">
              <w:rPr>
                <w:rFonts w:ascii="Calibri" w:eastAsia="宋体" w:hAnsi="Calibri" w:cs="宋体"/>
                <w:b/>
                <w:bCs/>
                <w:kern w:val="0"/>
                <w:szCs w:val="21"/>
              </w:rPr>
              <w:t>1</w:t>
            </w:r>
          </w:p>
        </w:tc>
        <w:tc>
          <w:tcPr>
            <w:tcW w:w="640" w:type="dxa"/>
            <w:noWrap/>
            <w:vAlign w:val="center"/>
          </w:tcPr>
          <w:p w:rsidR="00376669" w:rsidRPr="00876988" w:rsidRDefault="00376669" w:rsidP="00376669">
            <w:pPr>
              <w:widowControl/>
              <w:rPr>
                <w:rFonts w:ascii="Calibri" w:eastAsia="宋体" w:hAnsi="Calibri" w:cs="宋体"/>
                <w:b/>
                <w:bCs/>
                <w:kern w:val="0"/>
                <w:szCs w:val="21"/>
              </w:rPr>
            </w:pPr>
            <w:r w:rsidRPr="00876988">
              <w:rPr>
                <w:rFonts w:ascii="Calibri" w:eastAsia="宋体" w:hAnsi="Calibri" w:cs="宋体"/>
                <w:b/>
                <w:bCs/>
                <w:kern w:val="0"/>
                <w:szCs w:val="21"/>
              </w:rPr>
              <w:t>616</w:t>
            </w:r>
          </w:p>
        </w:tc>
        <w:tc>
          <w:tcPr>
            <w:tcW w:w="640" w:type="dxa"/>
            <w:vAlign w:val="center"/>
          </w:tcPr>
          <w:p w:rsidR="00376669" w:rsidRPr="00876988" w:rsidRDefault="00F6479F" w:rsidP="00376669">
            <w:pPr>
              <w:widowControl/>
              <w:jc w:val="center"/>
              <w:rPr>
                <w:rFonts w:ascii="Calibri" w:eastAsia="宋体" w:hAnsi="Calibri" w:cs="宋体"/>
                <w:b/>
                <w:bCs/>
                <w:kern w:val="0"/>
                <w:szCs w:val="21"/>
              </w:rPr>
            </w:pPr>
            <w:r>
              <w:rPr>
                <w:rFonts w:ascii="Calibri" w:eastAsia="宋体" w:hAnsi="Calibri" w:cs="宋体"/>
                <w:b/>
                <w:bCs/>
                <w:kern w:val="0"/>
                <w:szCs w:val="21"/>
              </w:rPr>
              <w:t>36</w:t>
            </w:r>
          </w:p>
        </w:tc>
        <w:tc>
          <w:tcPr>
            <w:tcW w:w="636" w:type="dxa"/>
            <w:noWrap/>
            <w:vAlign w:val="center"/>
          </w:tcPr>
          <w:p w:rsidR="00376669" w:rsidRPr="00876988" w:rsidRDefault="00376669" w:rsidP="00376669">
            <w:pPr>
              <w:widowControl/>
              <w:jc w:val="center"/>
              <w:rPr>
                <w:rFonts w:ascii="Calibri" w:eastAsia="宋体" w:hAnsi="Calibri" w:cs="宋体"/>
                <w:b/>
                <w:bCs/>
                <w:kern w:val="0"/>
                <w:szCs w:val="21"/>
              </w:rPr>
            </w:pPr>
            <w:r w:rsidRPr="00876988">
              <w:rPr>
                <w:rFonts w:ascii="Calibri" w:eastAsia="宋体" w:hAnsi="Calibri" w:cs="宋体" w:hint="eastAsia"/>
                <w:b/>
                <w:bCs/>
                <w:kern w:val="0"/>
                <w:szCs w:val="21"/>
              </w:rPr>
              <w:t>306</w:t>
            </w:r>
          </w:p>
        </w:tc>
        <w:tc>
          <w:tcPr>
            <w:tcW w:w="636" w:type="dxa"/>
            <w:noWrap/>
            <w:vAlign w:val="center"/>
          </w:tcPr>
          <w:p w:rsidR="00376669" w:rsidRPr="00876988" w:rsidRDefault="00376669" w:rsidP="00376669">
            <w:pPr>
              <w:widowControl/>
              <w:jc w:val="center"/>
              <w:rPr>
                <w:rFonts w:ascii="Calibri" w:eastAsia="宋体" w:hAnsi="Calibri" w:cs="宋体"/>
                <w:b/>
                <w:bCs/>
                <w:kern w:val="0"/>
                <w:szCs w:val="21"/>
              </w:rPr>
            </w:pPr>
            <w:r w:rsidRPr="00876988">
              <w:rPr>
                <w:rFonts w:ascii="Calibri" w:eastAsia="宋体" w:hAnsi="Calibri" w:cs="宋体"/>
                <w:b/>
                <w:bCs/>
                <w:kern w:val="0"/>
                <w:szCs w:val="21"/>
              </w:rPr>
              <w:t>126</w:t>
            </w:r>
          </w:p>
        </w:tc>
        <w:tc>
          <w:tcPr>
            <w:tcW w:w="636" w:type="dxa"/>
            <w:noWrap/>
            <w:vAlign w:val="center"/>
          </w:tcPr>
          <w:p w:rsidR="00376669" w:rsidRPr="00876988" w:rsidRDefault="00376669" w:rsidP="00376669">
            <w:pPr>
              <w:widowControl/>
              <w:jc w:val="center"/>
              <w:rPr>
                <w:rFonts w:ascii="Calibri" w:eastAsia="宋体" w:hAnsi="Calibri" w:cs="宋体"/>
                <w:b/>
                <w:bCs/>
                <w:kern w:val="0"/>
                <w:szCs w:val="21"/>
              </w:rPr>
            </w:pPr>
            <w:r w:rsidRPr="00876988">
              <w:rPr>
                <w:rFonts w:ascii="Calibri" w:eastAsia="宋体" w:hAnsi="Calibri" w:cs="宋体"/>
                <w:b/>
                <w:bCs/>
                <w:kern w:val="0"/>
                <w:szCs w:val="21"/>
              </w:rPr>
              <w:t>102</w:t>
            </w:r>
          </w:p>
        </w:tc>
        <w:tc>
          <w:tcPr>
            <w:tcW w:w="636" w:type="dxa"/>
            <w:noWrap/>
            <w:vAlign w:val="center"/>
          </w:tcPr>
          <w:p w:rsidR="00376669" w:rsidRPr="00876988" w:rsidRDefault="00376669" w:rsidP="00376669">
            <w:pPr>
              <w:widowControl/>
              <w:jc w:val="center"/>
              <w:rPr>
                <w:rFonts w:ascii="Calibri" w:eastAsia="宋体" w:hAnsi="Calibri" w:cs="宋体"/>
                <w:b/>
                <w:bCs/>
                <w:kern w:val="0"/>
                <w:szCs w:val="21"/>
              </w:rPr>
            </w:pPr>
            <w:r w:rsidRPr="00876988">
              <w:rPr>
                <w:rFonts w:ascii="Calibri" w:eastAsia="宋体" w:hAnsi="Calibri" w:cs="宋体"/>
                <w:b/>
                <w:bCs/>
                <w:kern w:val="0"/>
                <w:szCs w:val="21"/>
              </w:rPr>
              <w:t>82</w:t>
            </w:r>
          </w:p>
        </w:tc>
        <w:tc>
          <w:tcPr>
            <w:tcW w:w="636" w:type="dxa"/>
            <w:noWrap/>
            <w:vAlign w:val="center"/>
          </w:tcPr>
          <w:p w:rsidR="00376669" w:rsidRPr="00CA565B" w:rsidRDefault="00376669" w:rsidP="00376669">
            <w:pPr>
              <w:widowControl/>
              <w:jc w:val="center"/>
              <w:rPr>
                <w:rFonts w:ascii="宋体" w:eastAsia="宋体" w:hAnsi="Calibri" w:cs="宋体"/>
                <w:b/>
                <w:bCs/>
                <w:kern w:val="0"/>
                <w:szCs w:val="21"/>
              </w:rPr>
            </w:pPr>
          </w:p>
        </w:tc>
        <w:tc>
          <w:tcPr>
            <w:tcW w:w="741" w:type="dxa"/>
            <w:noWrap/>
            <w:vAlign w:val="center"/>
          </w:tcPr>
          <w:p w:rsidR="00376669" w:rsidRPr="00CA565B" w:rsidRDefault="00376669" w:rsidP="00376669">
            <w:pPr>
              <w:widowControl/>
              <w:jc w:val="center"/>
              <w:rPr>
                <w:rFonts w:ascii="宋体" w:eastAsia="宋体" w:hAnsi="Calibri" w:cs="宋体"/>
                <w:b/>
                <w:bCs/>
                <w:kern w:val="0"/>
                <w:szCs w:val="21"/>
              </w:rPr>
            </w:pPr>
          </w:p>
        </w:tc>
        <w:tc>
          <w:tcPr>
            <w:tcW w:w="1134" w:type="dxa"/>
            <w:noWrap/>
            <w:vAlign w:val="center"/>
          </w:tcPr>
          <w:p w:rsidR="00376669" w:rsidRPr="00CA565B" w:rsidRDefault="00376669" w:rsidP="00376669">
            <w:pPr>
              <w:widowControl/>
              <w:jc w:val="center"/>
              <w:rPr>
                <w:rFonts w:ascii="宋体" w:eastAsia="宋体" w:hAnsi="Calibri" w:cs="宋体"/>
                <w:kern w:val="0"/>
                <w:szCs w:val="21"/>
              </w:rPr>
            </w:pPr>
          </w:p>
        </w:tc>
        <w:tc>
          <w:tcPr>
            <w:tcW w:w="696" w:type="dxa"/>
            <w:noWrap/>
            <w:vAlign w:val="center"/>
          </w:tcPr>
          <w:p w:rsidR="00376669" w:rsidRPr="00CA565B" w:rsidRDefault="00376669" w:rsidP="00376669">
            <w:pPr>
              <w:widowControl/>
              <w:jc w:val="center"/>
              <w:rPr>
                <w:rFonts w:ascii="宋体" w:eastAsia="宋体" w:hAnsi="Calibri" w:cs="宋体"/>
                <w:kern w:val="0"/>
                <w:szCs w:val="21"/>
              </w:rPr>
            </w:pPr>
          </w:p>
        </w:tc>
      </w:tr>
      <w:tr w:rsidR="00CA565B" w:rsidRPr="00CA565B" w:rsidTr="00511E0D">
        <w:trPr>
          <w:trHeight w:val="312"/>
          <w:jc w:val="center"/>
        </w:trPr>
        <w:tc>
          <w:tcPr>
            <w:tcW w:w="426" w:type="dxa"/>
            <w:vMerge w:val="restart"/>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专业</w:t>
            </w:r>
          </w:p>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技能</w:t>
            </w:r>
          </w:p>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课</w:t>
            </w:r>
          </w:p>
        </w:tc>
        <w:tc>
          <w:tcPr>
            <w:tcW w:w="426" w:type="dxa"/>
            <w:gridSpan w:val="2"/>
            <w:vMerge w:val="restart"/>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专业基础课</w:t>
            </w: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电工电子技术</w:t>
            </w:r>
            <w:r w:rsidR="008F7B2F">
              <w:rPr>
                <w:rFonts w:ascii="Times New Roman" w:eastAsia="宋体" w:hAnsi="宋体" w:cs="Times New Roman" w:hint="eastAsia"/>
                <w:kern w:val="0"/>
                <w:sz w:val="18"/>
                <w:szCs w:val="18"/>
              </w:rPr>
              <w:t>（上下）</w:t>
            </w:r>
          </w:p>
        </w:tc>
        <w:tc>
          <w:tcPr>
            <w:tcW w:w="640" w:type="dxa"/>
            <w:noWrap/>
            <w:vAlign w:val="center"/>
          </w:tcPr>
          <w:p w:rsidR="00CD769F" w:rsidRPr="00CA565B" w:rsidRDefault="008F7B2F" w:rsidP="00CD769F">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84</w:t>
            </w:r>
          </w:p>
        </w:tc>
        <w:tc>
          <w:tcPr>
            <w:tcW w:w="709" w:type="dxa"/>
            <w:gridSpan w:val="2"/>
            <w:noWrap/>
            <w:vAlign w:val="center"/>
          </w:tcPr>
          <w:p w:rsidR="00CD769F" w:rsidRPr="00CA565B" w:rsidRDefault="00CD769F" w:rsidP="008F7B2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w:t>
            </w:r>
            <w:r w:rsidR="008F7B2F">
              <w:rPr>
                <w:rFonts w:ascii="Times New Roman" w:eastAsia="宋体" w:hAnsi="Times New Roman" w:cs="Times New Roman" w:hint="eastAsia"/>
                <w:kern w:val="0"/>
                <w:sz w:val="18"/>
                <w:szCs w:val="18"/>
              </w:rPr>
              <w:t>8</w:t>
            </w:r>
          </w:p>
        </w:tc>
        <w:tc>
          <w:tcPr>
            <w:tcW w:w="640" w:type="dxa"/>
            <w:noWrap/>
            <w:vAlign w:val="center"/>
          </w:tcPr>
          <w:p w:rsidR="00CD769F" w:rsidRPr="00CA565B" w:rsidRDefault="008F7B2F" w:rsidP="00CD769F">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112</w:t>
            </w:r>
          </w:p>
        </w:tc>
        <w:tc>
          <w:tcPr>
            <w:tcW w:w="640" w:type="dxa"/>
            <w:vAlign w:val="center"/>
          </w:tcPr>
          <w:p w:rsidR="00CD769F" w:rsidRPr="00CA565B" w:rsidRDefault="005C3154" w:rsidP="008F7B2F">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r w:rsidR="00CD769F" w:rsidRPr="00CA565B">
              <w:rPr>
                <w:rFonts w:ascii="Times New Roman" w:eastAsia="宋体" w:hAnsi="Times New Roman" w:cs="Times New Roman" w:hint="eastAsia"/>
                <w:kern w:val="0"/>
                <w:sz w:val="18"/>
                <w:szCs w:val="18"/>
              </w:rPr>
              <w:t>.5</w:t>
            </w:r>
          </w:p>
        </w:tc>
        <w:tc>
          <w:tcPr>
            <w:tcW w:w="636" w:type="dxa"/>
            <w:noWrap/>
            <w:vAlign w:val="center"/>
          </w:tcPr>
          <w:p w:rsidR="00CD769F" w:rsidRPr="00CA565B" w:rsidRDefault="00CD769F" w:rsidP="008F7B2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w:t>
            </w:r>
            <w:r w:rsidR="008F7B2F">
              <w:rPr>
                <w:rFonts w:ascii="Times New Roman" w:eastAsia="宋体" w:hAnsi="Times New Roman" w:cs="Times New Roman" w:hint="eastAsia"/>
                <w:kern w:val="0"/>
                <w:sz w:val="18"/>
                <w:szCs w:val="18"/>
              </w:rPr>
              <w:t>4</w:t>
            </w:r>
          </w:p>
        </w:tc>
        <w:tc>
          <w:tcPr>
            <w:tcW w:w="636" w:type="dxa"/>
            <w:noWrap/>
            <w:vAlign w:val="center"/>
          </w:tcPr>
          <w:p w:rsidR="00CD769F" w:rsidRPr="00CA565B" w:rsidRDefault="008F7B2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w:t>
            </w:r>
            <w:r>
              <w:rPr>
                <w:rFonts w:ascii="Times New Roman" w:eastAsia="宋体" w:hAnsi="Times New Roman" w:cs="Times New Roman" w:hint="eastAsia"/>
                <w:kern w:val="0"/>
                <w:sz w:val="18"/>
                <w:szCs w:val="18"/>
              </w:rPr>
              <w:t>4</w:t>
            </w:r>
            <w:r w:rsidR="00CD769F"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298"/>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工程识图</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42</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42</w:t>
            </w:r>
          </w:p>
        </w:tc>
        <w:tc>
          <w:tcPr>
            <w:tcW w:w="640" w:type="dxa"/>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2.5</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14*3</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77"/>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电机与电气控制</w:t>
            </w:r>
            <w:r w:rsidRPr="00CA565B">
              <w:rPr>
                <w:rFonts w:ascii="Times New Roman" w:eastAsia="宋体" w:hAnsi="宋体" w:cs="Times New Roman" w:hint="eastAsia"/>
                <w:kern w:val="0"/>
                <w:sz w:val="18"/>
                <w:szCs w:val="18"/>
              </w:rPr>
              <w:t>技术</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36</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20</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56</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77"/>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4</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嵌入式技术基础</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36</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w:t>
            </w:r>
            <w:r w:rsidRPr="00CA565B">
              <w:rPr>
                <w:rFonts w:ascii="Times New Roman" w:eastAsia="宋体" w:hAnsi="Times New Roman" w:cs="Times New Roman" w:hint="eastAsia"/>
                <w:kern w:val="0"/>
                <w:sz w:val="18"/>
                <w:szCs w:val="18"/>
              </w:rPr>
              <w:t>0</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56</w:t>
            </w:r>
          </w:p>
        </w:tc>
        <w:tc>
          <w:tcPr>
            <w:tcW w:w="640" w:type="dxa"/>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31751B"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77"/>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5</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自动控制原理</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36</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w:t>
            </w:r>
            <w:r w:rsidRPr="00CA565B">
              <w:rPr>
                <w:rFonts w:ascii="Times New Roman" w:eastAsia="宋体" w:hAnsi="Times New Roman" w:cs="Times New Roman" w:hint="eastAsia"/>
                <w:kern w:val="0"/>
                <w:sz w:val="18"/>
                <w:szCs w:val="18"/>
              </w:rPr>
              <w:t>0</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56</w:t>
            </w:r>
          </w:p>
        </w:tc>
        <w:tc>
          <w:tcPr>
            <w:tcW w:w="640" w:type="dxa"/>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14*4</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77"/>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2265" w:type="dxa"/>
            <w:gridSpan w:val="5"/>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CD769F" w:rsidRPr="00CA565B" w:rsidRDefault="00CD769F" w:rsidP="008F7B2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2</w:t>
            </w:r>
            <w:r w:rsidR="008F7B2F">
              <w:rPr>
                <w:rFonts w:ascii="Times New Roman" w:eastAsia="宋体" w:hAnsi="宋体" w:cs="Times New Roman" w:hint="eastAsia"/>
                <w:b/>
                <w:bCs/>
                <w:kern w:val="0"/>
                <w:sz w:val="18"/>
                <w:szCs w:val="18"/>
              </w:rPr>
              <w:t>32</w:t>
            </w:r>
          </w:p>
        </w:tc>
        <w:tc>
          <w:tcPr>
            <w:tcW w:w="709" w:type="dxa"/>
            <w:gridSpan w:val="2"/>
            <w:noWrap/>
            <w:vAlign w:val="center"/>
          </w:tcPr>
          <w:p w:rsidR="00CD769F" w:rsidRPr="00CA565B" w:rsidRDefault="00CD769F" w:rsidP="008F7B2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8</w:t>
            </w:r>
            <w:r w:rsidR="008F7B2F">
              <w:rPr>
                <w:rFonts w:ascii="Times New Roman" w:eastAsia="宋体" w:hAnsi="宋体" w:cs="Times New Roman" w:hint="eastAsia"/>
                <w:b/>
                <w:bCs/>
                <w:kern w:val="0"/>
                <w:sz w:val="18"/>
                <w:szCs w:val="18"/>
              </w:rPr>
              <w:t>8</w:t>
            </w:r>
          </w:p>
        </w:tc>
        <w:tc>
          <w:tcPr>
            <w:tcW w:w="640" w:type="dxa"/>
            <w:noWrap/>
            <w:vAlign w:val="center"/>
          </w:tcPr>
          <w:p w:rsidR="00CD769F" w:rsidRPr="00CA565B" w:rsidRDefault="008F7B2F" w:rsidP="00CD769F">
            <w:pPr>
              <w:widowControl/>
              <w:spacing w:line="280" w:lineRule="exact"/>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322</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b/>
                <w:bCs/>
                <w:kern w:val="0"/>
                <w:sz w:val="18"/>
                <w:szCs w:val="18"/>
              </w:rPr>
            </w:pPr>
            <w:r w:rsidRPr="00CA565B">
              <w:rPr>
                <w:rFonts w:ascii="Times New Roman" w:eastAsia="宋体" w:hAnsi="宋体" w:cs="Times New Roman" w:hint="eastAsia"/>
                <w:b/>
                <w:bCs/>
                <w:kern w:val="0"/>
                <w:sz w:val="18"/>
                <w:szCs w:val="18"/>
              </w:rPr>
              <w:t>16</w:t>
            </w:r>
          </w:p>
        </w:tc>
        <w:tc>
          <w:tcPr>
            <w:tcW w:w="636" w:type="dxa"/>
            <w:noWrap/>
            <w:vAlign w:val="center"/>
          </w:tcPr>
          <w:p w:rsidR="00CD769F" w:rsidRPr="00CA565B" w:rsidRDefault="008F7B2F" w:rsidP="00CD769F">
            <w:pPr>
              <w:widowControl/>
              <w:spacing w:line="280" w:lineRule="exact"/>
              <w:rPr>
                <w:rFonts w:ascii="Times New Roman" w:eastAsia="宋体" w:hAnsi="Times New Roman" w:cs="Times New Roman"/>
                <w:b/>
                <w:bCs/>
                <w:kern w:val="0"/>
                <w:sz w:val="18"/>
                <w:szCs w:val="18"/>
              </w:rPr>
            </w:pPr>
            <w:r>
              <w:rPr>
                <w:rFonts w:ascii="Times New Roman" w:eastAsia="宋体" w:hAnsi="宋体" w:cs="Times New Roman" w:hint="eastAsia"/>
                <w:b/>
                <w:bCs/>
                <w:kern w:val="0"/>
                <w:sz w:val="18"/>
                <w:szCs w:val="18"/>
              </w:rPr>
              <w:t>98</w:t>
            </w:r>
          </w:p>
        </w:tc>
        <w:tc>
          <w:tcPr>
            <w:tcW w:w="636" w:type="dxa"/>
            <w:noWrap/>
            <w:vAlign w:val="center"/>
          </w:tcPr>
          <w:p w:rsidR="00CD769F" w:rsidRPr="00CA565B" w:rsidRDefault="008F7B2F" w:rsidP="00CD769F">
            <w:pPr>
              <w:widowControl/>
              <w:spacing w:line="280" w:lineRule="exact"/>
              <w:rPr>
                <w:rFonts w:ascii="Times New Roman" w:eastAsia="宋体" w:hAnsi="Times New Roman" w:cs="Times New Roman"/>
                <w:b/>
                <w:bCs/>
                <w:kern w:val="0"/>
                <w:sz w:val="18"/>
                <w:szCs w:val="18"/>
              </w:rPr>
            </w:pPr>
            <w:r>
              <w:rPr>
                <w:rFonts w:ascii="Times New Roman" w:eastAsia="宋体" w:hAnsi="宋体" w:cs="Times New Roman" w:hint="eastAsia"/>
                <w:b/>
                <w:bCs/>
                <w:kern w:val="0"/>
                <w:sz w:val="18"/>
                <w:szCs w:val="18"/>
              </w:rPr>
              <w:t>1</w:t>
            </w:r>
            <w:r w:rsidR="0031751B">
              <w:rPr>
                <w:rFonts w:ascii="Times New Roman" w:eastAsia="宋体" w:hAnsi="宋体" w:cs="Times New Roman" w:hint="eastAsia"/>
                <w:b/>
                <w:bCs/>
                <w:kern w:val="0"/>
                <w:sz w:val="18"/>
                <w:szCs w:val="18"/>
              </w:rPr>
              <w:t>68</w:t>
            </w:r>
          </w:p>
        </w:tc>
        <w:tc>
          <w:tcPr>
            <w:tcW w:w="636" w:type="dxa"/>
            <w:noWrap/>
            <w:vAlign w:val="center"/>
          </w:tcPr>
          <w:p w:rsidR="00CD769F" w:rsidRPr="008F7B2F" w:rsidRDefault="0031751B" w:rsidP="00CD769F">
            <w:pPr>
              <w:widowControl/>
              <w:spacing w:line="280" w:lineRule="exact"/>
              <w:jc w:val="center"/>
              <w:rPr>
                <w:rFonts w:ascii="Times New Roman" w:eastAsia="宋体" w:hAnsi="Times New Roman" w:cs="Times New Roman"/>
                <w:b/>
                <w:kern w:val="0"/>
                <w:sz w:val="18"/>
                <w:szCs w:val="18"/>
              </w:rPr>
            </w:pPr>
            <w:r>
              <w:rPr>
                <w:rFonts w:ascii="Times New Roman" w:eastAsia="宋体" w:hAnsi="宋体" w:cs="Times New Roman" w:hint="eastAsia"/>
                <w:b/>
                <w:kern w:val="0"/>
                <w:sz w:val="18"/>
                <w:szCs w:val="18"/>
              </w:rPr>
              <w:t>56</w:t>
            </w:r>
            <w:r w:rsidR="00CD769F" w:rsidRPr="008F7B2F">
              <w:rPr>
                <w:rFonts w:ascii="Times New Roman" w:eastAsia="宋体" w:hAnsi="宋体" w:cs="Times New Roman"/>
                <w:b/>
                <w:kern w:val="0"/>
                <w:sz w:val="18"/>
                <w:szCs w:val="18"/>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741" w:type="dxa"/>
            <w:noWrap/>
            <w:vAlign w:val="center"/>
          </w:tcPr>
          <w:p w:rsidR="00CD769F" w:rsidRPr="00CA565B" w:rsidRDefault="00CD769F" w:rsidP="00CD769F">
            <w:pPr>
              <w:widowControl/>
              <w:jc w:val="left"/>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restart"/>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专</w:t>
            </w:r>
          </w:p>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业</w:t>
            </w:r>
          </w:p>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核</w:t>
            </w:r>
          </w:p>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心</w:t>
            </w:r>
          </w:p>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课</w:t>
            </w: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工厂供电</w:t>
            </w:r>
          </w:p>
        </w:tc>
        <w:tc>
          <w:tcPr>
            <w:tcW w:w="640" w:type="dxa"/>
            <w:noWrap/>
            <w:vAlign w:val="center"/>
          </w:tcPr>
          <w:p w:rsidR="00CD769F" w:rsidRPr="00CA565B" w:rsidRDefault="00D705F8"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709" w:type="dxa"/>
            <w:gridSpan w:val="2"/>
            <w:noWrap/>
            <w:vAlign w:val="center"/>
          </w:tcPr>
          <w:p w:rsidR="00CD769F" w:rsidRPr="00CA565B" w:rsidRDefault="00D705F8"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c>
          <w:tcPr>
            <w:tcW w:w="640" w:type="dxa"/>
            <w:noWrap/>
            <w:vAlign w:val="center"/>
          </w:tcPr>
          <w:p w:rsidR="00CD769F" w:rsidRPr="00CA565B" w:rsidRDefault="00D705F8"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70</w:t>
            </w:r>
          </w:p>
        </w:tc>
        <w:tc>
          <w:tcPr>
            <w:tcW w:w="640" w:type="dxa"/>
            <w:vAlign w:val="center"/>
          </w:tcPr>
          <w:p w:rsidR="00CD769F" w:rsidRPr="00CA565B" w:rsidRDefault="00F408DC" w:rsidP="00A13162">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kern w:val="0"/>
                <w:sz w:val="18"/>
                <w:szCs w:val="18"/>
              </w:rPr>
              <w:t>4.5</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D705F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sidR="00D705F8">
              <w:rPr>
                <w:rFonts w:ascii="Times New Roman" w:eastAsia="宋体" w:hAnsi="Times New Roman" w:cs="Times New Roman"/>
                <w:kern w:val="0"/>
                <w:sz w:val="18"/>
                <w:szCs w:val="18"/>
              </w:rPr>
              <w:t>5</w:t>
            </w:r>
            <w:r w:rsidRPr="00CA565B">
              <w:rPr>
                <w:rFonts w:ascii="Times New Roman" w:eastAsia="宋体" w:hAnsi="Times New Roman" w:cs="Times New Roman"/>
                <w:kern w:val="0"/>
                <w:sz w:val="18"/>
                <w:szCs w:val="18"/>
              </w:rPr>
              <w:t>*4</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可编程控制器与应用</w:t>
            </w:r>
          </w:p>
        </w:tc>
        <w:tc>
          <w:tcPr>
            <w:tcW w:w="640" w:type="dxa"/>
            <w:noWrap/>
            <w:vAlign w:val="center"/>
          </w:tcPr>
          <w:p w:rsidR="00CD769F" w:rsidRPr="00CA565B" w:rsidRDefault="00D705F8"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50</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w:t>
            </w:r>
            <w:r w:rsidRPr="00CA565B">
              <w:rPr>
                <w:rFonts w:ascii="Times New Roman" w:eastAsia="宋体" w:hAnsi="Times New Roman" w:cs="Times New Roman" w:hint="eastAsia"/>
                <w:kern w:val="0"/>
                <w:sz w:val="18"/>
                <w:szCs w:val="18"/>
              </w:rPr>
              <w:t>0</w:t>
            </w:r>
          </w:p>
        </w:tc>
        <w:tc>
          <w:tcPr>
            <w:tcW w:w="640" w:type="dxa"/>
            <w:noWrap/>
            <w:vAlign w:val="center"/>
          </w:tcPr>
          <w:p w:rsidR="00CD769F" w:rsidRPr="00CA565B" w:rsidRDefault="00D705F8"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70</w:t>
            </w:r>
          </w:p>
        </w:tc>
        <w:tc>
          <w:tcPr>
            <w:tcW w:w="640" w:type="dxa"/>
            <w:vAlign w:val="center"/>
          </w:tcPr>
          <w:p w:rsidR="00CD769F" w:rsidRPr="00CA565B" w:rsidRDefault="00F408DC" w:rsidP="00A13162">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kern w:val="0"/>
                <w:sz w:val="18"/>
                <w:szCs w:val="18"/>
              </w:rPr>
              <w:t>4.5</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D705F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1</w:t>
            </w:r>
            <w:r w:rsidR="00D705F8">
              <w:rPr>
                <w:rFonts w:ascii="Times New Roman" w:eastAsia="宋体" w:hAnsi="Times New Roman" w:cs="Times New Roman"/>
                <w:kern w:val="0"/>
                <w:sz w:val="18"/>
                <w:szCs w:val="18"/>
              </w:rPr>
              <w:t>5</w:t>
            </w:r>
            <w:r w:rsidRPr="00CA565B">
              <w:rPr>
                <w:rFonts w:ascii="Times New Roman" w:eastAsia="宋体" w:hAnsi="Times New Roman" w:cs="Times New Roman"/>
                <w:kern w:val="0"/>
                <w:sz w:val="18"/>
                <w:szCs w:val="18"/>
              </w:rPr>
              <w:t>*4</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传感器与检测技术</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8</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20</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28</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1</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14*2</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电工仪表与测量</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56</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56</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14</w:t>
            </w:r>
            <w:r w:rsidRPr="00CA565B">
              <w:rPr>
                <w:rFonts w:ascii="Times New Roman" w:eastAsia="宋体" w:hAnsi="Times New Roman" w:cs="Times New Roman"/>
                <w:kern w:val="0"/>
                <w:sz w:val="18"/>
                <w:szCs w:val="18"/>
              </w:rPr>
              <w:t>*</w:t>
            </w:r>
            <w:r w:rsidRPr="00CA565B">
              <w:rPr>
                <w:rFonts w:ascii="Times New Roman" w:eastAsia="宋体" w:hAnsi="Times New Roman" w:cs="Times New Roman" w:hint="eastAsia"/>
                <w:kern w:val="0"/>
                <w:sz w:val="18"/>
                <w:szCs w:val="18"/>
              </w:rPr>
              <w:t>4</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笔试</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结束</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单片机应用技术</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56</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4</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60</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3.5</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sidRPr="00CA565B">
              <w:rPr>
                <w:rFonts w:ascii="Times New Roman" w:eastAsia="宋体" w:hAnsi="Times New Roman" w:cs="Times New Roman" w:hint="eastAsia"/>
                <w:kern w:val="0"/>
                <w:sz w:val="18"/>
                <w:szCs w:val="18"/>
              </w:rPr>
              <w:t>0</w:t>
            </w:r>
            <w:r w:rsidRPr="00CA565B">
              <w:rPr>
                <w:rFonts w:ascii="Times New Roman" w:eastAsia="宋体" w:hAnsi="Times New Roman" w:cs="Times New Roman"/>
                <w:kern w:val="0"/>
                <w:sz w:val="18"/>
                <w:szCs w:val="18"/>
              </w:rPr>
              <w:t>*6</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6</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电力电子技术</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50</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0</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50</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sidRPr="00CA565B">
              <w:rPr>
                <w:rFonts w:ascii="Times New Roman" w:eastAsia="宋体" w:hAnsi="Times New Roman" w:cs="Times New Roman" w:hint="eastAsia"/>
                <w:kern w:val="0"/>
                <w:sz w:val="18"/>
                <w:szCs w:val="18"/>
              </w:rPr>
              <w:t>0</w:t>
            </w:r>
            <w:r w:rsidRPr="00CA565B">
              <w:rPr>
                <w:rFonts w:ascii="Times New Roman" w:eastAsia="宋体" w:hAnsi="Times New Roman" w:cs="Times New Roman"/>
                <w:kern w:val="0"/>
                <w:sz w:val="18"/>
                <w:szCs w:val="18"/>
              </w:rPr>
              <w:t>*5</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笔试</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7</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电子绘图及制版</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20</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20</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40</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sidRPr="00CA565B">
              <w:rPr>
                <w:rFonts w:ascii="Times New Roman" w:eastAsia="宋体" w:hAnsi="Times New Roman" w:cs="Times New Roman" w:hint="eastAsia"/>
                <w:kern w:val="0"/>
                <w:sz w:val="18"/>
                <w:szCs w:val="18"/>
              </w:rPr>
              <w:t>0</w:t>
            </w:r>
            <w:r w:rsidRPr="00CA565B">
              <w:rPr>
                <w:rFonts w:ascii="Times New Roman" w:eastAsia="宋体" w:hAnsi="Times New Roman" w:cs="Times New Roman"/>
                <w:kern w:val="0"/>
                <w:sz w:val="18"/>
                <w:szCs w:val="18"/>
              </w:rPr>
              <w:t>*4</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1798" w:type="dxa"/>
            <w:gridSpan w:val="3"/>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电气</w:t>
            </w:r>
            <w:r w:rsidRPr="00CA565B">
              <w:rPr>
                <w:rFonts w:ascii="Times New Roman" w:eastAsia="宋体" w:hAnsi="Times New Roman" w:cs="Times New Roman"/>
                <w:kern w:val="0"/>
                <w:sz w:val="18"/>
                <w:szCs w:val="18"/>
              </w:rPr>
              <w:t>CAD</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20</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36</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56</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2.5</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14*4</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9</w:t>
            </w:r>
          </w:p>
        </w:tc>
        <w:tc>
          <w:tcPr>
            <w:tcW w:w="1798" w:type="dxa"/>
            <w:gridSpan w:val="3"/>
            <w:vAlign w:val="center"/>
          </w:tcPr>
          <w:p w:rsidR="00CD769F" w:rsidRPr="00CA565B" w:rsidRDefault="00CD769F" w:rsidP="00CD769F">
            <w:pPr>
              <w:widowControl/>
              <w:spacing w:line="280" w:lineRule="exact"/>
              <w:jc w:val="left"/>
              <w:rPr>
                <w:rFonts w:ascii="Times New Roman" w:eastAsia="宋体" w:hAnsi="宋体" w:cs="Times New Roman"/>
                <w:kern w:val="0"/>
                <w:sz w:val="18"/>
                <w:szCs w:val="18"/>
              </w:rPr>
            </w:pPr>
            <w:r w:rsidRPr="00CA565B">
              <w:rPr>
                <w:rFonts w:ascii="Times New Roman" w:eastAsia="宋体" w:hAnsi="宋体" w:cs="Times New Roman"/>
                <w:spacing w:val="-12"/>
                <w:kern w:val="0"/>
                <w:sz w:val="18"/>
                <w:szCs w:val="18"/>
              </w:rPr>
              <w:t>现场总线与组态软件技术</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56</w:t>
            </w:r>
          </w:p>
        </w:tc>
        <w:tc>
          <w:tcPr>
            <w:tcW w:w="709" w:type="dxa"/>
            <w:gridSpan w:val="2"/>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4</w:t>
            </w:r>
          </w:p>
        </w:tc>
        <w:tc>
          <w:tcPr>
            <w:tcW w:w="640"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60</w:t>
            </w:r>
          </w:p>
        </w:tc>
        <w:tc>
          <w:tcPr>
            <w:tcW w:w="640" w:type="dxa"/>
            <w:vAlign w:val="center"/>
          </w:tcPr>
          <w:p w:rsidR="00CD769F" w:rsidRPr="00CA565B" w:rsidRDefault="00CD769F"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3.5</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6*10</w:t>
            </w:r>
          </w:p>
        </w:tc>
        <w:tc>
          <w:tcPr>
            <w:tcW w:w="636" w:type="dxa"/>
            <w:noWrap/>
            <w:vAlign w:val="center"/>
          </w:tcPr>
          <w:p w:rsidR="00CD769F" w:rsidRPr="00CA565B" w:rsidRDefault="00CD769F"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CD769F" w:rsidRPr="00CA565B" w:rsidRDefault="00CD769F" w:rsidP="00CD769F">
            <w:pPr>
              <w:widowControl/>
              <w:spacing w:line="280" w:lineRule="exact"/>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spacing w:line="280" w:lineRule="exact"/>
              <w:jc w:val="left"/>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2265" w:type="dxa"/>
            <w:gridSpan w:val="5"/>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CD769F" w:rsidRPr="00CA565B" w:rsidRDefault="00CD769F" w:rsidP="00D705F8">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3</w:t>
            </w:r>
            <w:r w:rsidR="00D705F8">
              <w:rPr>
                <w:rFonts w:ascii="Times New Roman" w:eastAsia="宋体" w:hAnsi="宋体" w:cs="Times New Roman"/>
                <w:b/>
                <w:bCs/>
                <w:kern w:val="0"/>
                <w:sz w:val="18"/>
                <w:szCs w:val="18"/>
              </w:rPr>
              <w:t>76</w:t>
            </w:r>
          </w:p>
        </w:tc>
        <w:tc>
          <w:tcPr>
            <w:tcW w:w="709" w:type="dxa"/>
            <w:gridSpan w:val="2"/>
            <w:noWrap/>
            <w:vAlign w:val="center"/>
          </w:tcPr>
          <w:p w:rsidR="00CD769F" w:rsidRPr="00CA565B" w:rsidRDefault="00CD769F" w:rsidP="00D705F8">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11</w:t>
            </w:r>
            <w:r w:rsidR="00D705F8">
              <w:rPr>
                <w:rFonts w:ascii="Times New Roman" w:eastAsia="宋体" w:hAnsi="宋体" w:cs="Times New Roman"/>
                <w:b/>
                <w:bCs/>
                <w:kern w:val="0"/>
                <w:sz w:val="18"/>
                <w:szCs w:val="18"/>
              </w:rPr>
              <w:t>4</w:t>
            </w:r>
          </w:p>
        </w:tc>
        <w:tc>
          <w:tcPr>
            <w:tcW w:w="640" w:type="dxa"/>
            <w:noWrap/>
            <w:vAlign w:val="center"/>
          </w:tcPr>
          <w:p w:rsidR="00CD769F" w:rsidRPr="00CA565B" w:rsidRDefault="00CD769F" w:rsidP="00D705F8">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Times New Roman" w:cs="Times New Roman" w:hint="eastAsia"/>
                <w:b/>
                <w:bCs/>
                <w:kern w:val="0"/>
                <w:sz w:val="18"/>
                <w:szCs w:val="18"/>
              </w:rPr>
              <w:t>4</w:t>
            </w:r>
            <w:r w:rsidR="00D705F8">
              <w:rPr>
                <w:rFonts w:ascii="Times New Roman" w:eastAsia="宋体" w:hAnsi="Times New Roman" w:cs="Times New Roman"/>
                <w:b/>
                <w:bCs/>
                <w:kern w:val="0"/>
                <w:sz w:val="18"/>
                <w:szCs w:val="18"/>
              </w:rPr>
              <w:t>90</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b/>
                <w:bCs/>
                <w:kern w:val="0"/>
                <w:sz w:val="18"/>
                <w:szCs w:val="18"/>
              </w:rPr>
            </w:pPr>
            <w:r w:rsidRPr="00CA565B">
              <w:rPr>
                <w:rFonts w:ascii="Times New Roman" w:eastAsia="宋体" w:hAnsi="宋体" w:cs="Times New Roman" w:hint="eastAsia"/>
                <w:b/>
                <w:bCs/>
                <w:kern w:val="0"/>
                <w:sz w:val="18"/>
                <w:szCs w:val="18"/>
              </w:rPr>
              <w:t>24.5</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0</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84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168</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210</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741" w:type="dxa"/>
            <w:noWrap/>
            <w:vAlign w:val="center"/>
          </w:tcPr>
          <w:p w:rsidR="00CD769F" w:rsidRPr="00CA565B" w:rsidRDefault="00CD769F" w:rsidP="00CD769F">
            <w:pPr>
              <w:widowControl/>
              <w:jc w:val="left"/>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746"/>
          <w:jc w:val="center"/>
        </w:trPr>
        <w:tc>
          <w:tcPr>
            <w:tcW w:w="426" w:type="dxa"/>
            <w:vMerge/>
            <w:vAlign w:val="center"/>
          </w:tcPr>
          <w:p w:rsidR="00CD769F" w:rsidRPr="00CA565B" w:rsidRDefault="00CD769F" w:rsidP="00CD769F">
            <w:pPr>
              <w:widowControl/>
              <w:jc w:val="center"/>
              <w:rPr>
                <w:rFonts w:ascii="宋体" w:eastAsia="宋体" w:hAnsi="Calibri" w:cs="宋体"/>
                <w:kern w:val="0"/>
                <w:szCs w:val="21"/>
              </w:rPr>
            </w:pPr>
          </w:p>
        </w:tc>
        <w:tc>
          <w:tcPr>
            <w:tcW w:w="426" w:type="dxa"/>
            <w:gridSpan w:val="2"/>
            <w:vMerge w:val="restart"/>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职</w:t>
            </w:r>
            <w:r w:rsidRPr="00CA565B">
              <w:rPr>
                <w:rFonts w:ascii="宋体" w:eastAsia="宋体" w:hAnsi="宋体" w:cs="宋体" w:hint="eastAsia"/>
                <w:kern w:val="0"/>
                <w:szCs w:val="21"/>
              </w:rPr>
              <w:lastRenderedPageBreak/>
              <w:t>业技能训练</w:t>
            </w: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lastRenderedPageBreak/>
              <w:t>1</w:t>
            </w:r>
          </w:p>
        </w:tc>
        <w:tc>
          <w:tcPr>
            <w:tcW w:w="1798" w:type="dxa"/>
            <w:gridSpan w:val="3"/>
            <w:vAlign w:val="center"/>
          </w:tcPr>
          <w:p w:rsidR="00CD769F" w:rsidRPr="00CA565B" w:rsidRDefault="00CD769F" w:rsidP="003F4DCE">
            <w:pPr>
              <w:widowControl/>
              <w:adjustRightInd w:val="0"/>
              <w:snapToGrid w:val="0"/>
              <w:spacing w:line="280" w:lineRule="exact"/>
              <w:rPr>
                <w:rFonts w:asciiTheme="minorEastAsia" w:hAnsiTheme="minorEastAsia" w:cs="Times New Roman"/>
                <w:spacing w:val="-16"/>
                <w:kern w:val="0"/>
                <w:sz w:val="18"/>
                <w:szCs w:val="18"/>
              </w:rPr>
            </w:pPr>
            <w:r w:rsidRPr="00CA565B">
              <w:rPr>
                <w:rFonts w:asciiTheme="minorEastAsia" w:hAnsiTheme="minorEastAsia" w:cs="Times New Roman" w:hint="eastAsia"/>
                <w:spacing w:val="-16"/>
                <w:sz w:val="18"/>
                <w:szCs w:val="18"/>
              </w:rPr>
              <w:t>电工电子基本技能训练</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sidRPr="00CA565B">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717"/>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3F4DCE">
            <w:pPr>
              <w:widowControl/>
              <w:adjustRightInd w:val="0"/>
              <w:snapToGrid w:val="0"/>
              <w:spacing w:line="240" w:lineRule="exact"/>
              <w:rPr>
                <w:rFonts w:asciiTheme="minorEastAsia" w:hAnsiTheme="minorEastAsia" w:cs="Times New Roman"/>
                <w:spacing w:val="-16"/>
                <w:w w:val="90"/>
                <w:kern w:val="0"/>
                <w:sz w:val="18"/>
                <w:szCs w:val="18"/>
              </w:rPr>
            </w:pPr>
            <w:r w:rsidRPr="00CA565B">
              <w:rPr>
                <w:rFonts w:asciiTheme="minorEastAsia" w:hAnsiTheme="minorEastAsia" w:cs="Times New Roman"/>
                <w:spacing w:val="-16"/>
                <w:w w:val="90"/>
                <w:kern w:val="0"/>
                <w:sz w:val="18"/>
                <w:szCs w:val="18"/>
              </w:rPr>
              <w:t>电气控制线路安装维修实训</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sidRPr="00CA565B">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717"/>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w:t>
            </w:r>
          </w:p>
        </w:tc>
        <w:tc>
          <w:tcPr>
            <w:tcW w:w="1798" w:type="dxa"/>
            <w:gridSpan w:val="3"/>
            <w:vAlign w:val="center"/>
          </w:tcPr>
          <w:p w:rsidR="00CD769F" w:rsidRPr="00CA565B" w:rsidRDefault="00CD769F" w:rsidP="003F4DCE">
            <w:pPr>
              <w:widowControl/>
              <w:adjustRightInd w:val="0"/>
              <w:snapToGrid w:val="0"/>
              <w:spacing w:line="280" w:lineRule="exact"/>
              <w:rPr>
                <w:rFonts w:asciiTheme="minorEastAsia" w:hAnsiTheme="minorEastAsia" w:cs="Times New Roman"/>
                <w:spacing w:val="-14"/>
                <w:kern w:val="0"/>
                <w:sz w:val="18"/>
                <w:szCs w:val="18"/>
              </w:rPr>
            </w:pPr>
            <w:r w:rsidRPr="00CA565B">
              <w:rPr>
                <w:rFonts w:asciiTheme="minorEastAsia" w:hAnsiTheme="minorEastAsia" w:cs="Times New Roman"/>
                <w:spacing w:val="-14"/>
                <w:kern w:val="0"/>
                <w:sz w:val="18"/>
                <w:szCs w:val="18"/>
              </w:rPr>
              <w:t>工厂供电课程设计</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3140C4" w:rsidP="00CD769F">
            <w:pPr>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92"/>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4</w:t>
            </w:r>
          </w:p>
        </w:tc>
        <w:tc>
          <w:tcPr>
            <w:tcW w:w="1798" w:type="dxa"/>
            <w:gridSpan w:val="3"/>
            <w:vAlign w:val="center"/>
          </w:tcPr>
          <w:p w:rsidR="00CD769F" w:rsidRPr="00CA565B" w:rsidRDefault="00CD769F" w:rsidP="003F4DCE">
            <w:pPr>
              <w:widowControl/>
              <w:adjustRightInd w:val="0"/>
              <w:snapToGrid w:val="0"/>
              <w:spacing w:line="280" w:lineRule="exact"/>
              <w:rPr>
                <w:rFonts w:asciiTheme="minorEastAsia" w:hAnsiTheme="minorEastAsia" w:cs="Times New Roman"/>
                <w:snapToGrid w:val="0"/>
                <w:spacing w:val="-16"/>
                <w:w w:val="90"/>
                <w:kern w:val="0"/>
                <w:sz w:val="18"/>
                <w:szCs w:val="18"/>
              </w:rPr>
            </w:pPr>
            <w:r w:rsidRPr="00CA565B">
              <w:rPr>
                <w:rFonts w:asciiTheme="minorEastAsia" w:hAnsiTheme="minorEastAsia" w:cs="Times New Roman" w:hint="eastAsia"/>
                <w:snapToGrid w:val="0"/>
                <w:spacing w:val="-16"/>
                <w:w w:val="90"/>
                <w:kern w:val="0"/>
                <w:sz w:val="18"/>
                <w:szCs w:val="18"/>
              </w:rPr>
              <w:t>PLC</w:t>
            </w:r>
            <w:r w:rsidRPr="00CA565B">
              <w:rPr>
                <w:rFonts w:asciiTheme="minorEastAsia" w:hAnsiTheme="minorEastAsia" w:cs="Times New Roman"/>
                <w:snapToGrid w:val="0"/>
                <w:spacing w:val="-16"/>
                <w:w w:val="90"/>
                <w:kern w:val="0"/>
                <w:sz w:val="18"/>
                <w:szCs w:val="18"/>
              </w:rPr>
              <w:t>控制</w:t>
            </w:r>
            <w:r w:rsidRPr="00CA565B">
              <w:rPr>
                <w:rFonts w:asciiTheme="minorEastAsia" w:hAnsiTheme="minorEastAsia" w:cs="Times New Roman" w:hint="eastAsia"/>
                <w:snapToGrid w:val="0"/>
                <w:spacing w:val="-16"/>
                <w:w w:val="90"/>
                <w:kern w:val="0"/>
                <w:sz w:val="18"/>
                <w:szCs w:val="18"/>
              </w:rPr>
              <w:t>技术</w:t>
            </w:r>
            <w:r w:rsidRPr="00CA565B">
              <w:rPr>
                <w:rFonts w:asciiTheme="minorEastAsia" w:hAnsiTheme="minorEastAsia" w:cs="Times New Roman"/>
                <w:snapToGrid w:val="0"/>
                <w:spacing w:val="-16"/>
                <w:w w:val="90"/>
                <w:kern w:val="0"/>
                <w:sz w:val="18"/>
                <w:szCs w:val="18"/>
              </w:rPr>
              <w:t>与应用课程设计</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3140C4" w:rsidP="00CD769F">
            <w:pPr>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92"/>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5</w:t>
            </w:r>
          </w:p>
        </w:tc>
        <w:tc>
          <w:tcPr>
            <w:tcW w:w="1798" w:type="dxa"/>
            <w:gridSpan w:val="3"/>
            <w:vAlign w:val="center"/>
          </w:tcPr>
          <w:p w:rsidR="00CD769F" w:rsidRPr="00CA565B" w:rsidRDefault="00CD769F" w:rsidP="003F4DCE">
            <w:pPr>
              <w:widowControl/>
              <w:adjustRightInd w:val="0"/>
              <w:snapToGrid w:val="0"/>
              <w:spacing w:line="280" w:lineRule="exact"/>
              <w:rPr>
                <w:rFonts w:asciiTheme="minorEastAsia" w:hAnsiTheme="minorEastAsia" w:cs="Times New Roman"/>
                <w:spacing w:val="-14"/>
                <w:kern w:val="0"/>
                <w:sz w:val="18"/>
                <w:szCs w:val="18"/>
              </w:rPr>
            </w:pPr>
            <w:r w:rsidRPr="00CA565B">
              <w:rPr>
                <w:rFonts w:asciiTheme="minorEastAsia" w:hAnsiTheme="minorEastAsia" w:cs="Times New Roman"/>
                <w:spacing w:val="-14"/>
                <w:kern w:val="0"/>
                <w:sz w:val="18"/>
                <w:szCs w:val="18"/>
              </w:rPr>
              <w:t>单片机应用技术课程设计</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3140C4"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92"/>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6</w:t>
            </w:r>
          </w:p>
        </w:tc>
        <w:tc>
          <w:tcPr>
            <w:tcW w:w="1798" w:type="dxa"/>
            <w:gridSpan w:val="3"/>
            <w:vAlign w:val="center"/>
          </w:tcPr>
          <w:p w:rsidR="00CD769F" w:rsidRPr="00CA565B" w:rsidRDefault="00CD769F" w:rsidP="003F4DCE">
            <w:pPr>
              <w:widowControl/>
              <w:adjustRightInd w:val="0"/>
              <w:snapToGrid w:val="0"/>
              <w:spacing w:line="280" w:lineRule="exact"/>
              <w:rPr>
                <w:rFonts w:asciiTheme="minorEastAsia" w:hAnsiTheme="minorEastAsia" w:cs="Times New Roman"/>
                <w:kern w:val="0"/>
                <w:sz w:val="18"/>
                <w:szCs w:val="18"/>
              </w:rPr>
            </w:pPr>
            <w:r w:rsidRPr="00CA565B">
              <w:rPr>
                <w:rFonts w:asciiTheme="minorEastAsia" w:hAnsiTheme="minorEastAsia" w:cs="Times New Roman"/>
                <w:kern w:val="0"/>
                <w:sz w:val="18"/>
                <w:szCs w:val="18"/>
              </w:rPr>
              <w:t>新技术应用</w:t>
            </w:r>
            <w:r w:rsidRPr="00CA565B">
              <w:rPr>
                <w:rFonts w:asciiTheme="minorEastAsia" w:hAnsiTheme="minorEastAsia" w:cs="Times New Roman" w:hint="eastAsia"/>
                <w:kern w:val="0"/>
                <w:sz w:val="18"/>
                <w:szCs w:val="18"/>
              </w:rPr>
              <w:t>综合实训</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709" w:type="dxa"/>
            <w:gridSpan w:val="2"/>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40" w:type="dxa"/>
            <w:vAlign w:val="center"/>
          </w:tcPr>
          <w:p w:rsidR="00CD769F" w:rsidRPr="00CA565B" w:rsidRDefault="00CD769F"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CD769F" w:rsidRPr="00CA565B" w:rsidRDefault="00CD769F"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511E0D">
        <w:trPr>
          <w:trHeight w:val="92"/>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2265" w:type="dxa"/>
            <w:gridSpan w:val="5"/>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0</w:t>
            </w:r>
          </w:p>
        </w:tc>
        <w:tc>
          <w:tcPr>
            <w:tcW w:w="709" w:type="dxa"/>
            <w:gridSpan w:val="2"/>
            <w:noWrap/>
            <w:vAlign w:val="center"/>
          </w:tcPr>
          <w:p w:rsidR="00CD769F" w:rsidRPr="00CA565B" w:rsidRDefault="00CD769F" w:rsidP="00CD769F">
            <w:pPr>
              <w:widowControl/>
              <w:spacing w:line="280" w:lineRule="exact"/>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384</w:t>
            </w:r>
            <w:r w:rsidRPr="00CA565B">
              <w:rPr>
                <w:rFonts w:ascii="Times New Roman" w:eastAsia="宋体" w:hAnsi="宋体" w:cs="Times New Roman"/>
                <w:b/>
                <w:bCs/>
                <w:kern w:val="0"/>
                <w:sz w:val="18"/>
                <w:szCs w:val="18"/>
              </w:rPr>
              <w:t xml:space="preserve">　</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Times New Roman" w:cs="Times New Roman"/>
                <w:b/>
                <w:kern w:val="0"/>
                <w:sz w:val="18"/>
                <w:szCs w:val="18"/>
              </w:rPr>
              <w:t>384</w:t>
            </w:r>
          </w:p>
        </w:tc>
        <w:tc>
          <w:tcPr>
            <w:tcW w:w="640" w:type="dxa"/>
          </w:tcPr>
          <w:p w:rsidR="00CD769F" w:rsidRPr="00CA565B" w:rsidRDefault="00CD769F" w:rsidP="00CD769F">
            <w:pPr>
              <w:widowControl/>
              <w:spacing w:line="280" w:lineRule="exact"/>
              <w:jc w:val="center"/>
              <w:rPr>
                <w:rFonts w:ascii="Times New Roman" w:eastAsia="宋体" w:hAnsi="宋体" w:cs="Times New Roman"/>
                <w:b/>
                <w:kern w:val="0"/>
                <w:sz w:val="18"/>
                <w:szCs w:val="18"/>
              </w:rPr>
            </w:pPr>
            <w:r w:rsidRPr="00CA565B">
              <w:rPr>
                <w:rFonts w:ascii="Times New Roman" w:eastAsia="宋体" w:hAnsi="宋体" w:cs="Times New Roman" w:hint="eastAsia"/>
                <w:b/>
                <w:kern w:val="0"/>
                <w:sz w:val="18"/>
                <w:szCs w:val="18"/>
              </w:rPr>
              <w:t>16</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0</w:t>
            </w:r>
          </w:p>
        </w:tc>
        <w:tc>
          <w:tcPr>
            <w:tcW w:w="636" w:type="dxa"/>
            <w:noWrap/>
            <w:vAlign w:val="center"/>
          </w:tcPr>
          <w:p w:rsidR="00CD769F" w:rsidRPr="00CA565B" w:rsidRDefault="00CD769F" w:rsidP="00CD769F">
            <w:pPr>
              <w:widowControl/>
              <w:spacing w:line="280" w:lineRule="exact"/>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96</w:t>
            </w:r>
            <w:r w:rsidRPr="00CA565B">
              <w:rPr>
                <w:rFonts w:ascii="Times New Roman" w:eastAsia="宋体" w:hAnsi="宋体" w:cs="Times New Roman"/>
                <w:b/>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96</w:t>
            </w:r>
            <w:r w:rsidRPr="00CA565B">
              <w:rPr>
                <w:rFonts w:ascii="Times New Roman" w:eastAsia="宋体" w:hAnsi="宋体" w:cs="Times New Roman"/>
                <w:b/>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192</w:t>
            </w:r>
            <w:r w:rsidRPr="00CA565B">
              <w:rPr>
                <w:rFonts w:ascii="Times New Roman" w:eastAsia="宋体" w:hAnsi="宋体" w:cs="Times New Roman"/>
                <w:b/>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 xml:space="preserve">　</w:t>
            </w: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511E0D">
        <w:trPr>
          <w:trHeight w:val="341"/>
          <w:jc w:val="center"/>
        </w:trPr>
        <w:tc>
          <w:tcPr>
            <w:tcW w:w="426" w:type="dxa"/>
            <w:vMerge/>
            <w:noWrap/>
            <w:vAlign w:val="center"/>
          </w:tcPr>
          <w:p w:rsidR="00CD769F" w:rsidRPr="00CA565B" w:rsidRDefault="00CD769F" w:rsidP="00CD769F">
            <w:pPr>
              <w:widowControl/>
              <w:jc w:val="center"/>
              <w:rPr>
                <w:rFonts w:ascii="宋体" w:eastAsia="宋体" w:hAnsi="Calibri" w:cs="宋体"/>
                <w:kern w:val="0"/>
                <w:szCs w:val="21"/>
              </w:rPr>
            </w:pPr>
          </w:p>
        </w:tc>
        <w:tc>
          <w:tcPr>
            <w:tcW w:w="426" w:type="dxa"/>
            <w:gridSpan w:val="2"/>
            <w:vMerge w:val="restart"/>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综合实践</w:t>
            </w: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入学教育及军训</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48</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48</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2*24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认知实习</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640"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8*1</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专业综合技能训练（或跟岗实习）</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160</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160</w:t>
            </w:r>
          </w:p>
        </w:tc>
        <w:tc>
          <w:tcPr>
            <w:tcW w:w="640" w:type="dxa"/>
            <w:vAlign w:val="center"/>
          </w:tcPr>
          <w:p w:rsidR="00CD769F" w:rsidRPr="00CA565B" w:rsidRDefault="00CD769F" w:rsidP="00CD769F">
            <w:pPr>
              <w:widowControl/>
              <w:rPr>
                <w:rFonts w:ascii="宋体" w:eastAsia="宋体" w:hAnsi="宋体" w:cs="宋体"/>
                <w:kern w:val="0"/>
                <w:szCs w:val="21"/>
              </w:rPr>
            </w:pPr>
            <w:r w:rsidRPr="00CA565B">
              <w:rPr>
                <w:rFonts w:ascii="宋体" w:eastAsia="宋体" w:hAnsi="宋体" w:cs="宋体" w:hint="eastAsia"/>
                <w:kern w:val="0"/>
                <w:szCs w:val="21"/>
              </w:rPr>
              <w:t>8</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r w:rsidRPr="00CA565B">
              <w:rPr>
                <w:rFonts w:ascii="宋体" w:eastAsia="宋体" w:hAnsi="宋体" w:cs="宋体"/>
                <w:kern w:val="0"/>
                <w:szCs w:val="21"/>
              </w:rPr>
              <w:t>*2</w:t>
            </w:r>
            <w:r w:rsidRPr="00CA565B">
              <w:rPr>
                <w:rFonts w:ascii="宋体" w:eastAsia="宋体" w:hAnsi="宋体" w:cs="宋体" w:hint="eastAsia"/>
                <w:kern w:val="0"/>
                <w:szCs w:val="21"/>
              </w:rPr>
              <w:t>0</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268"/>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顶岗实习</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709"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640" w:type="dxa"/>
            <w:vAlign w:val="center"/>
          </w:tcPr>
          <w:p w:rsidR="00CD769F" w:rsidRPr="00CA565B" w:rsidRDefault="00CD769F" w:rsidP="00CD769F">
            <w:pPr>
              <w:widowControl/>
              <w:rPr>
                <w:rFonts w:ascii="宋体" w:eastAsia="宋体" w:hAnsi="宋体" w:cs="宋体"/>
                <w:kern w:val="0"/>
                <w:szCs w:val="21"/>
              </w:rPr>
            </w:pPr>
            <w:r w:rsidRPr="00CA565B">
              <w:rPr>
                <w:rFonts w:ascii="宋体" w:eastAsia="宋体" w:hAnsi="宋体" w:cs="宋体" w:hint="eastAsia"/>
                <w:kern w:val="0"/>
                <w:szCs w:val="21"/>
              </w:rPr>
              <w:t>24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宋体" w:cs="宋体" w:hint="eastAsia"/>
                <w:kern w:val="0"/>
                <w:szCs w:val="21"/>
              </w:rPr>
              <w:t>8*20</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r w:rsidRPr="00CA565B">
              <w:rPr>
                <w:rFonts w:ascii="宋体" w:eastAsia="宋体" w:hAnsi="宋体" w:cs="宋体"/>
                <w:kern w:val="0"/>
                <w:szCs w:val="21"/>
              </w:rPr>
              <w:t>*20</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384"/>
          <w:jc w:val="center"/>
        </w:trPr>
        <w:tc>
          <w:tcPr>
            <w:tcW w:w="3117" w:type="dxa"/>
            <w:gridSpan w:val="8"/>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Calibri" w:cs="宋体"/>
                <w:b/>
                <w:bCs/>
                <w:kern w:val="0"/>
                <w:szCs w:val="21"/>
              </w:rPr>
              <w:t>0</w:t>
            </w:r>
          </w:p>
        </w:tc>
        <w:tc>
          <w:tcPr>
            <w:tcW w:w="709" w:type="dxa"/>
            <w:gridSpan w:val="2"/>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640"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640" w:type="dxa"/>
            <w:vAlign w:val="center"/>
          </w:tcPr>
          <w:p w:rsidR="00CD769F" w:rsidRPr="00CA565B" w:rsidRDefault="00CD769F" w:rsidP="00CD769F">
            <w:pPr>
              <w:widowControl/>
              <w:jc w:val="center"/>
              <w:rPr>
                <w:rFonts w:ascii="宋体" w:eastAsia="宋体" w:hAnsi="宋体" w:cs="宋体"/>
                <w:b/>
                <w:bCs/>
                <w:kern w:val="0"/>
                <w:szCs w:val="21"/>
              </w:rPr>
            </w:pPr>
            <w:r w:rsidRPr="00CA565B">
              <w:rPr>
                <w:rFonts w:ascii="宋体" w:eastAsia="宋体" w:hAnsi="宋体" w:cs="宋体" w:hint="eastAsia"/>
                <w:b/>
                <w:bCs/>
                <w:kern w:val="0"/>
                <w:szCs w:val="21"/>
              </w:rPr>
              <w:t>34.5</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56</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1134"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384"/>
          <w:jc w:val="center"/>
        </w:trPr>
        <w:tc>
          <w:tcPr>
            <w:tcW w:w="3117" w:type="dxa"/>
            <w:gridSpan w:val="8"/>
            <w:noWrap/>
            <w:vAlign w:val="center"/>
          </w:tcPr>
          <w:p w:rsidR="00CD769F" w:rsidRPr="00CA565B" w:rsidRDefault="00CD769F" w:rsidP="00CD769F">
            <w:pPr>
              <w:widowControl/>
              <w:jc w:val="center"/>
              <w:rPr>
                <w:rFonts w:ascii="宋体" w:eastAsia="宋体" w:hAnsi="Calibri" w:cs="宋体"/>
                <w:b/>
                <w:kern w:val="0"/>
                <w:szCs w:val="21"/>
              </w:rPr>
            </w:pPr>
            <w:r w:rsidRPr="00CA565B">
              <w:rPr>
                <w:rFonts w:ascii="宋体" w:eastAsia="宋体" w:hAnsi="宋体" w:cs="宋体" w:hint="eastAsia"/>
                <w:b/>
                <w:kern w:val="0"/>
                <w:szCs w:val="21"/>
              </w:rPr>
              <w:t>周课时</w:t>
            </w:r>
          </w:p>
        </w:tc>
        <w:tc>
          <w:tcPr>
            <w:tcW w:w="640" w:type="dxa"/>
            <w:noWrap/>
            <w:vAlign w:val="center"/>
          </w:tcPr>
          <w:p w:rsidR="00CD769F" w:rsidRPr="00CA565B" w:rsidRDefault="00CD769F" w:rsidP="00CD769F">
            <w:pPr>
              <w:widowControl/>
              <w:jc w:val="center"/>
              <w:rPr>
                <w:rFonts w:ascii="宋体" w:eastAsia="宋体" w:hAnsi="Calibri" w:cs="宋体"/>
                <w:b/>
                <w:kern w:val="0"/>
                <w:szCs w:val="21"/>
              </w:rPr>
            </w:pPr>
          </w:p>
        </w:tc>
        <w:tc>
          <w:tcPr>
            <w:tcW w:w="709" w:type="dxa"/>
            <w:gridSpan w:val="2"/>
            <w:noWrap/>
            <w:vAlign w:val="center"/>
          </w:tcPr>
          <w:p w:rsidR="00CD769F" w:rsidRPr="00CA565B" w:rsidRDefault="00CD769F" w:rsidP="00CD769F">
            <w:pPr>
              <w:widowControl/>
              <w:jc w:val="center"/>
              <w:rPr>
                <w:rFonts w:ascii="宋体" w:eastAsia="宋体" w:hAnsi="Calibri" w:cs="宋体"/>
                <w:b/>
                <w:kern w:val="0"/>
                <w:szCs w:val="21"/>
              </w:rPr>
            </w:pPr>
          </w:p>
        </w:tc>
        <w:tc>
          <w:tcPr>
            <w:tcW w:w="640" w:type="dxa"/>
            <w:noWrap/>
            <w:vAlign w:val="center"/>
          </w:tcPr>
          <w:p w:rsidR="00CD769F" w:rsidRPr="00CA565B" w:rsidRDefault="00CD769F" w:rsidP="00CD769F">
            <w:pPr>
              <w:widowControl/>
              <w:jc w:val="center"/>
              <w:rPr>
                <w:rFonts w:ascii="宋体" w:eastAsia="宋体" w:hAnsi="Calibri" w:cs="宋体"/>
                <w:b/>
                <w:kern w:val="0"/>
                <w:szCs w:val="21"/>
              </w:rPr>
            </w:pPr>
          </w:p>
        </w:tc>
        <w:tc>
          <w:tcPr>
            <w:tcW w:w="640" w:type="dxa"/>
          </w:tcPr>
          <w:p w:rsidR="00CD769F" w:rsidRPr="00CA565B" w:rsidRDefault="00CD769F" w:rsidP="00CD769F">
            <w:pPr>
              <w:widowControl/>
              <w:ind w:firstLineChars="49" w:firstLine="103"/>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ind w:firstLineChars="49" w:firstLine="103"/>
              <w:jc w:val="center"/>
              <w:rPr>
                <w:rFonts w:ascii="宋体" w:eastAsia="宋体" w:hAnsi="Calibri"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636" w:type="dxa"/>
            <w:noWrap/>
            <w:vAlign w:val="center"/>
          </w:tcPr>
          <w:p w:rsidR="00CD769F" w:rsidRPr="00CA565B" w:rsidRDefault="00CD769F" w:rsidP="00CD769F">
            <w:pPr>
              <w:widowControl/>
              <w:ind w:firstLineChars="98" w:firstLine="207"/>
              <w:jc w:val="center"/>
              <w:rPr>
                <w:rFonts w:ascii="宋体" w:eastAsia="宋体" w:hAnsi="Calibri"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kern w:val="0"/>
                <w:szCs w:val="21"/>
              </w:rPr>
            </w:pPr>
          </w:p>
        </w:tc>
        <w:tc>
          <w:tcPr>
            <w:tcW w:w="741" w:type="dxa"/>
            <w:noWrap/>
            <w:vAlign w:val="center"/>
          </w:tcPr>
          <w:p w:rsidR="00CD769F" w:rsidRPr="00CA565B" w:rsidRDefault="00CD769F" w:rsidP="00CD769F">
            <w:pPr>
              <w:widowControl/>
              <w:jc w:val="center"/>
              <w:rPr>
                <w:rFonts w:ascii="宋体" w:eastAsia="宋体" w:hAnsi="Calibri" w:cs="宋体"/>
                <w:b/>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384"/>
          <w:jc w:val="center"/>
        </w:trPr>
        <w:tc>
          <w:tcPr>
            <w:tcW w:w="3117" w:type="dxa"/>
            <w:gridSpan w:val="8"/>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总课时</w:t>
            </w:r>
          </w:p>
        </w:tc>
        <w:tc>
          <w:tcPr>
            <w:tcW w:w="640" w:type="dxa"/>
            <w:noWrap/>
            <w:vAlign w:val="center"/>
          </w:tcPr>
          <w:p w:rsidR="00CD769F" w:rsidRPr="00CA565B" w:rsidRDefault="008F7B2F" w:rsidP="00876988">
            <w:pPr>
              <w:widowControl/>
              <w:jc w:val="center"/>
              <w:rPr>
                <w:rFonts w:ascii="宋体" w:eastAsia="宋体" w:hAnsi="Calibri" w:cs="宋体"/>
                <w:b/>
                <w:bCs/>
                <w:kern w:val="0"/>
                <w:szCs w:val="21"/>
              </w:rPr>
            </w:pPr>
            <w:r>
              <w:rPr>
                <w:rFonts w:ascii="宋体" w:eastAsia="宋体" w:hAnsi="Calibri" w:cs="宋体" w:hint="eastAsia"/>
                <w:b/>
                <w:bCs/>
                <w:kern w:val="0"/>
                <w:szCs w:val="21"/>
              </w:rPr>
              <w:t>10</w:t>
            </w:r>
            <w:r w:rsidR="00876988">
              <w:rPr>
                <w:rFonts w:ascii="宋体" w:eastAsia="宋体" w:hAnsi="Calibri" w:cs="宋体"/>
                <w:b/>
                <w:bCs/>
                <w:kern w:val="0"/>
                <w:szCs w:val="21"/>
              </w:rPr>
              <w:t>53</w:t>
            </w:r>
          </w:p>
        </w:tc>
        <w:tc>
          <w:tcPr>
            <w:tcW w:w="709" w:type="dxa"/>
            <w:gridSpan w:val="2"/>
            <w:noWrap/>
            <w:vAlign w:val="center"/>
          </w:tcPr>
          <w:p w:rsidR="00CD769F" w:rsidRPr="00CA565B" w:rsidRDefault="00A13162" w:rsidP="008C6939">
            <w:pPr>
              <w:widowControl/>
              <w:jc w:val="center"/>
              <w:rPr>
                <w:rFonts w:ascii="宋体" w:eastAsia="宋体" w:hAnsi="Calibri" w:cs="宋体"/>
                <w:b/>
                <w:bCs/>
                <w:kern w:val="0"/>
                <w:szCs w:val="21"/>
              </w:rPr>
            </w:pPr>
            <w:r w:rsidRPr="00CA565B">
              <w:rPr>
                <w:rFonts w:ascii="宋体" w:eastAsia="宋体" w:hAnsi="Calibri" w:cs="宋体" w:hint="eastAsia"/>
                <w:b/>
                <w:bCs/>
                <w:kern w:val="0"/>
                <w:szCs w:val="21"/>
              </w:rPr>
              <w:t>14</w:t>
            </w:r>
            <w:r w:rsidR="008F7B2F">
              <w:rPr>
                <w:rFonts w:ascii="宋体" w:eastAsia="宋体" w:hAnsi="Calibri" w:cs="宋体" w:hint="eastAsia"/>
                <w:b/>
                <w:bCs/>
                <w:kern w:val="0"/>
                <w:szCs w:val="21"/>
              </w:rPr>
              <w:t>3</w:t>
            </w:r>
            <w:r w:rsidR="008C6939">
              <w:rPr>
                <w:rFonts w:ascii="宋体" w:eastAsia="宋体" w:hAnsi="Calibri" w:cs="宋体"/>
                <w:b/>
                <w:bCs/>
                <w:kern w:val="0"/>
                <w:szCs w:val="21"/>
              </w:rPr>
              <w:t>8</w:t>
            </w:r>
          </w:p>
        </w:tc>
        <w:tc>
          <w:tcPr>
            <w:tcW w:w="640" w:type="dxa"/>
            <w:noWrap/>
            <w:vAlign w:val="center"/>
          </w:tcPr>
          <w:p w:rsidR="00CD769F" w:rsidRPr="00CA565B" w:rsidRDefault="00A13162" w:rsidP="00876988">
            <w:pPr>
              <w:widowControl/>
              <w:jc w:val="center"/>
              <w:rPr>
                <w:rFonts w:ascii="宋体" w:eastAsia="宋体" w:hAnsi="Calibri" w:cs="宋体"/>
                <w:b/>
                <w:kern w:val="0"/>
                <w:szCs w:val="21"/>
              </w:rPr>
            </w:pPr>
            <w:r w:rsidRPr="00CA565B">
              <w:rPr>
                <w:rFonts w:ascii="宋体" w:eastAsia="宋体" w:hAnsi="Calibri" w:cs="宋体" w:hint="eastAsia"/>
                <w:b/>
                <w:kern w:val="0"/>
                <w:szCs w:val="21"/>
              </w:rPr>
              <w:t>2</w:t>
            </w:r>
            <w:r w:rsidR="00876988">
              <w:rPr>
                <w:rFonts w:ascii="宋体" w:eastAsia="宋体" w:hAnsi="Calibri" w:cs="宋体"/>
                <w:b/>
                <w:kern w:val="0"/>
                <w:szCs w:val="21"/>
              </w:rPr>
              <w:t>508</w:t>
            </w:r>
          </w:p>
        </w:tc>
        <w:tc>
          <w:tcPr>
            <w:tcW w:w="640" w:type="dxa"/>
          </w:tcPr>
          <w:p w:rsidR="00CD769F" w:rsidRPr="00CA565B" w:rsidRDefault="00876988" w:rsidP="00F6479F">
            <w:pPr>
              <w:widowControl/>
              <w:jc w:val="center"/>
              <w:rPr>
                <w:rFonts w:ascii="宋体" w:eastAsia="宋体" w:hAnsi="宋体" w:cs="宋体"/>
                <w:b/>
                <w:kern w:val="0"/>
                <w:szCs w:val="21"/>
              </w:rPr>
            </w:pPr>
            <w:r>
              <w:rPr>
                <w:rFonts w:ascii="宋体" w:eastAsia="宋体" w:hAnsi="宋体" w:cs="宋体"/>
                <w:b/>
                <w:kern w:val="0"/>
                <w:szCs w:val="21"/>
              </w:rPr>
              <w:t>12</w:t>
            </w:r>
            <w:r w:rsidR="00F6479F">
              <w:rPr>
                <w:rFonts w:ascii="宋体" w:eastAsia="宋体" w:hAnsi="宋体" w:cs="宋体"/>
                <w:b/>
                <w:kern w:val="0"/>
                <w:szCs w:val="21"/>
              </w:rPr>
              <w:t>7</w:t>
            </w:r>
          </w:p>
        </w:tc>
        <w:tc>
          <w:tcPr>
            <w:tcW w:w="636" w:type="dxa"/>
            <w:noWrap/>
            <w:vAlign w:val="center"/>
          </w:tcPr>
          <w:p w:rsidR="00CD769F" w:rsidRPr="00CA565B" w:rsidRDefault="00CD769F" w:rsidP="00CD769F">
            <w:pPr>
              <w:widowControl/>
              <w:jc w:val="center"/>
              <w:rPr>
                <w:rFonts w:ascii="宋体" w:eastAsia="宋体" w:hAnsi="Calibri" w:cs="宋体"/>
                <w:b/>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p>
        </w:tc>
        <w:tc>
          <w:tcPr>
            <w:tcW w:w="1134" w:type="dxa"/>
            <w:noWrap/>
            <w:vAlign w:val="center"/>
          </w:tcPr>
          <w:p w:rsidR="00CD769F" w:rsidRPr="00CA565B" w:rsidRDefault="00CD769F" w:rsidP="00CD769F">
            <w:pPr>
              <w:widowControl/>
              <w:jc w:val="left"/>
              <w:rPr>
                <w:rFonts w:ascii="宋体" w:eastAsia="宋体" w:hAnsi="Calibri" w:cs="宋体"/>
                <w:b/>
                <w:bCs/>
                <w:kern w:val="0"/>
                <w:szCs w:val="21"/>
              </w:rPr>
            </w:pPr>
            <w:r w:rsidRPr="00CA565B">
              <w:rPr>
                <w:rFonts w:ascii="宋体" w:eastAsia="宋体" w:hAnsi="宋体" w:cs="宋体" w:hint="eastAsia"/>
                <w:b/>
                <w:bCs/>
                <w:kern w:val="0"/>
                <w:szCs w:val="21"/>
              </w:rPr>
              <w:t xml:space="preserve">　</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635"/>
          <w:jc w:val="center"/>
        </w:trPr>
        <w:tc>
          <w:tcPr>
            <w:tcW w:w="11497" w:type="dxa"/>
            <w:gridSpan w:val="21"/>
            <w:noWrap/>
            <w:vAlign w:val="center"/>
          </w:tcPr>
          <w:p w:rsidR="00CD769F" w:rsidRPr="00CA565B" w:rsidRDefault="00CD769F" w:rsidP="00CD769F">
            <w:pPr>
              <w:widowControl/>
              <w:jc w:val="center"/>
              <w:rPr>
                <w:rFonts w:ascii="宋体" w:eastAsia="宋体" w:hAnsi="宋体" w:cs="宋体"/>
                <w:b/>
                <w:kern w:val="0"/>
                <w:sz w:val="24"/>
              </w:rPr>
            </w:pPr>
            <w:r w:rsidRPr="00CA565B">
              <w:rPr>
                <w:rFonts w:ascii="宋体" w:eastAsia="宋体" w:hAnsi="宋体" w:cs="宋体" w:hint="eastAsia"/>
                <w:b/>
                <w:kern w:val="0"/>
                <w:sz w:val="24"/>
              </w:rPr>
              <w:t>选修课（活动）</w:t>
            </w:r>
          </w:p>
        </w:tc>
      </w:tr>
      <w:tr w:rsidR="00CA565B" w:rsidRPr="00CA565B" w:rsidTr="00511E0D">
        <w:trPr>
          <w:trHeight w:val="1018"/>
          <w:jc w:val="center"/>
        </w:trPr>
        <w:tc>
          <w:tcPr>
            <w:tcW w:w="1134" w:type="dxa"/>
            <w:gridSpan w:val="4"/>
            <w:vAlign w:val="center"/>
          </w:tcPr>
          <w:p w:rsidR="00CD769F" w:rsidRPr="00CA565B" w:rsidRDefault="00CD769F" w:rsidP="00CD769F">
            <w:pPr>
              <w:widowControl/>
              <w:jc w:val="center"/>
              <w:rPr>
                <w:rFonts w:ascii="宋体" w:eastAsia="宋体" w:hAnsi="宋体" w:cs="宋体"/>
                <w:kern w:val="0"/>
                <w:szCs w:val="21"/>
              </w:rPr>
            </w:pPr>
            <w:r w:rsidRPr="00CA565B">
              <w:rPr>
                <w:rFonts w:ascii="宋体" w:eastAsia="宋体" w:hAnsi="宋体" w:cs="宋体" w:hint="eastAsia"/>
                <w:bCs/>
                <w:kern w:val="0"/>
                <w:szCs w:val="21"/>
              </w:rPr>
              <w:t>思想品德活动选修</w:t>
            </w:r>
          </w:p>
        </w:tc>
        <w:tc>
          <w:tcPr>
            <w:tcW w:w="521" w:type="dxa"/>
            <w:gridSpan w:val="2"/>
            <w:noWrap/>
            <w:vAlign w:val="center"/>
          </w:tcPr>
          <w:p w:rsidR="00CD769F" w:rsidRPr="00CA565B" w:rsidRDefault="00CD769F"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思想品德培养活动</w:t>
            </w:r>
          </w:p>
        </w:tc>
        <w:tc>
          <w:tcPr>
            <w:tcW w:w="783" w:type="dxa"/>
            <w:gridSpan w:val="3"/>
            <w:vAlign w:val="center"/>
          </w:tcPr>
          <w:p w:rsidR="00CD769F" w:rsidRPr="00CA565B" w:rsidRDefault="00CD769F" w:rsidP="00CD769F">
            <w:pPr>
              <w:widowControl/>
              <w:jc w:val="center"/>
              <w:rPr>
                <w:rFonts w:ascii="宋体" w:eastAsia="宋体" w:hAnsi="宋体" w:cs="宋体"/>
                <w:kern w:val="0"/>
                <w:szCs w:val="21"/>
              </w:rPr>
            </w:pPr>
          </w:p>
        </w:tc>
        <w:tc>
          <w:tcPr>
            <w:tcW w:w="5774" w:type="dxa"/>
            <w:gridSpan w:val="9"/>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经学院认定的各项思想引领、志愿公益等活动</w:t>
            </w: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CD769F" w:rsidRPr="00CA565B" w:rsidRDefault="00CD769F" w:rsidP="00CD769F">
            <w:pPr>
              <w:widowControl/>
              <w:jc w:val="left"/>
              <w:rPr>
                <w:rFonts w:ascii="宋体" w:eastAsia="宋体" w:hAnsi="宋体" w:cs="宋体"/>
                <w:kern w:val="0"/>
                <w:sz w:val="24"/>
              </w:rPr>
            </w:pPr>
          </w:p>
        </w:tc>
      </w:tr>
      <w:tr w:rsidR="00CA565B" w:rsidRPr="00CA565B" w:rsidTr="00511E0D">
        <w:trPr>
          <w:trHeight w:val="1018"/>
          <w:jc w:val="center"/>
        </w:trPr>
        <w:tc>
          <w:tcPr>
            <w:tcW w:w="1134" w:type="dxa"/>
            <w:gridSpan w:val="4"/>
            <w:vMerge w:val="restart"/>
            <w:vAlign w:val="center"/>
          </w:tcPr>
          <w:p w:rsidR="00CD769F" w:rsidRPr="00CA565B" w:rsidRDefault="00CD769F" w:rsidP="00CD769F">
            <w:pPr>
              <w:widowControl/>
              <w:jc w:val="center"/>
              <w:rPr>
                <w:rFonts w:ascii="宋体" w:eastAsia="宋体" w:hAnsi="宋体" w:cs="宋体"/>
                <w:bCs/>
                <w:kern w:val="0"/>
                <w:szCs w:val="21"/>
              </w:rPr>
            </w:pPr>
            <w:r w:rsidRPr="00CA565B">
              <w:rPr>
                <w:rFonts w:ascii="宋体" w:eastAsia="宋体" w:hAnsi="宋体" w:cs="宋体" w:hint="eastAsia"/>
                <w:bCs/>
                <w:kern w:val="0"/>
                <w:szCs w:val="21"/>
              </w:rPr>
              <w:t>素质拓展活动选修</w:t>
            </w:r>
          </w:p>
        </w:tc>
        <w:tc>
          <w:tcPr>
            <w:tcW w:w="521" w:type="dxa"/>
            <w:gridSpan w:val="2"/>
            <w:noWrap/>
            <w:vAlign w:val="center"/>
          </w:tcPr>
          <w:p w:rsidR="00CD769F" w:rsidRPr="00CA565B" w:rsidRDefault="00CD769F"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人文体娱活动</w:t>
            </w:r>
          </w:p>
        </w:tc>
        <w:tc>
          <w:tcPr>
            <w:tcW w:w="783" w:type="dxa"/>
            <w:gridSpan w:val="3"/>
            <w:vAlign w:val="center"/>
          </w:tcPr>
          <w:p w:rsidR="00CD769F" w:rsidRPr="00CA565B" w:rsidRDefault="00CD769F" w:rsidP="00CD769F">
            <w:pPr>
              <w:widowControl/>
              <w:jc w:val="center"/>
              <w:rPr>
                <w:rFonts w:ascii="宋体" w:eastAsia="宋体" w:hAnsi="宋体" w:cs="宋体"/>
                <w:kern w:val="0"/>
                <w:szCs w:val="21"/>
              </w:rPr>
            </w:pPr>
          </w:p>
        </w:tc>
        <w:tc>
          <w:tcPr>
            <w:tcW w:w="5774" w:type="dxa"/>
            <w:gridSpan w:val="9"/>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经学院认定的各项文化活动、艺体活动等</w:t>
            </w: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CD769F" w:rsidRPr="00CA565B" w:rsidRDefault="00CD769F" w:rsidP="00CD769F">
            <w:pPr>
              <w:widowControl/>
              <w:jc w:val="left"/>
              <w:rPr>
                <w:rFonts w:ascii="宋体" w:eastAsia="宋体" w:hAnsi="宋体" w:cs="宋体"/>
                <w:kern w:val="0"/>
                <w:sz w:val="24"/>
              </w:rPr>
            </w:pPr>
          </w:p>
        </w:tc>
      </w:tr>
      <w:tr w:rsidR="00CA565B" w:rsidRPr="00CA565B" w:rsidTr="00511E0D">
        <w:trPr>
          <w:trHeight w:val="1018"/>
          <w:jc w:val="center"/>
        </w:trPr>
        <w:tc>
          <w:tcPr>
            <w:tcW w:w="1134" w:type="dxa"/>
            <w:gridSpan w:val="4"/>
            <w:vMerge/>
            <w:vAlign w:val="center"/>
          </w:tcPr>
          <w:p w:rsidR="00CD769F" w:rsidRPr="00CA565B" w:rsidRDefault="00CD769F" w:rsidP="00CD769F">
            <w:pPr>
              <w:widowControl/>
              <w:jc w:val="center"/>
              <w:rPr>
                <w:rFonts w:ascii="宋体" w:eastAsia="宋体" w:hAnsi="宋体" w:cs="宋体"/>
                <w:bCs/>
                <w:kern w:val="0"/>
                <w:szCs w:val="21"/>
              </w:rPr>
            </w:pPr>
          </w:p>
        </w:tc>
        <w:tc>
          <w:tcPr>
            <w:tcW w:w="521" w:type="dxa"/>
            <w:gridSpan w:val="2"/>
            <w:noWrap/>
            <w:vAlign w:val="center"/>
          </w:tcPr>
          <w:p w:rsidR="00CD769F" w:rsidRPr="00CA565B" w:rsidRDefault="00CD769F"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人文素质选修课</w:t>
            </w:r>
          </w:p>
        </w:tc>
        <w:tc>
          <w:tcPr>
            <w:tcW w:w="783" w:type="dxa"/>
            <w:gridSpan w:val="3"/>
            <w:vAlign w:val="center"/>
          </w:tcPr>
          <w:p w:rsidR="00CD769F" w:rsidRPr="00CA565B" w:rsidRDefault="00CD769F" w:rsidP="00CD769F">
            <w:pPr>
              <w:widowControl/>
              <w:jc w:val="center"/>
              <w:rPr>
                <w:rFonts w:ascii="宋体" w:eastAsia="宋体" w:hAnsi="宋体" w:cs="宋体"/>
                <w:kern w:val="0"/>
                <w:szCs w:val="21"/>
              </w:rPr>
            </w:pPr>
          </w:p>
        </w:tc>
        <w:tc>
          <w:tcPr>
            <w:tcW w:w="5774" w:type="dxa"/>
            <w:gridSpan w:val="9"/>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包括</w:t>
            </w:r>
            <w:r w:rsidRPr="00CA565B">
              <w:rPr>
                <w:rFonts w:ascii="宋体" w:eastAsia="宋体" w:hAnsi="Calibri" w:cs="宋体" w:hint="eastAsia"/>
                <w:kern w:val="0"/>
                <w:szCs w:val="21"/>
              </w:rPr>
              <w:t>高职应用数学II、</w:t>
            </w:r>
            <w:r w:rsidRPr="00CA565B">
              <w:rPr>
                <w:rFonts w:ascii="宋体" w:eastAsia="宋体" w:hAnsi="宋体" w:cs="宋体" w:hint="eastAsia"/>
                <w:kern w:val="0"/>
                <w:szCs w:val="21"/>
              </w:rPr>
              <w:t>高职实用英语II、尔雅网络课选修及学院统一征集认定的人文素质选修课程等。</w:t>
            </w:r>
          </w:p>
        </w:tc>
        <w:tc>
          <w:tcPr>
            <w:tcW w:w="1134" w:type="dxa"/>
            <w:noWrap/>
            <w:vAlign w:val="center"/>
          </w:tcPr>
          <w:p w:rsidR="00CD769F" w:rsidRPr="00CA565B" w:rsidRDefault="00CD769F" w:rsidP="00CD769F">
            <w:pPr>
              <w:widowControl/>
              <w:jc w:val="left"/>
              <w:rPr>
                <w:rFonts w:ascii="宋体" w:eastAsia="宋体" w:hAnsi="宋体" w:cs="宋体"/>
                <w:kern w:val="0"/>
                <w:szCs w:val="21"/>
              </w:rPr>
            </w:pPr>
          </w:p>
        </w:tc>
        <w:tc>
          <w:tcPr>
            <w:tcW w:w="696" w:type="dxa"/>
            <w:noWrap/>
            <w:vAlign w:val="center"/>
          </w:tcPr>
          <w:p w:rsidR="00CD769F" w:rsidRPr="00CA565B" w:rsidRDefault="00CD769F" w:rsidP="00CD769F">
            <w:pPr>
              <w:widowControl/>
              <w:jc w:val="left"/>
              <w:rPr>
                <w:rFonts w:ascii="宋体" w:eastAsia="宋体" w:hAnsi="宋体" w:cs="宋体"/>
                <w:kern w:val="0"/>
                <w:sz w:val="24"/>
              </w:rPr>
            </w:pPr>
          </w:p>
        </w:tc>
      </w:tr>
      <w:tr w:rsidR="00CA565B" w:rsidRPr="00CA565B" w:rsidTr="00511E0D">
        <w:trPr>
          <w:trHeight w:val="828"/>
          <w:jc w:val="center"/>
        </w:trPr>
        <w:tc>
          <w:tcPr>
            <w:tcW w:w="1134" w:type="dxa"/>
            <w:gridSpan w:val="4"/>
            <w:vMerge w:val="restart"/>
            <w:vAlign w:val="center"/>
          </w:tcPr>
          <w:p w:rsidR="00CD769F" w:rsidRPr="00CA565B" w:rsidRDefault="00CD769F"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创新实践</w:t>
            </w:r>
          </w:p>
          <w:p w:rsidR="00CD769F" w:rsidRPr="00CA565B" w:rsidRDefault="00CD769F"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选修</w:t>
            </w:r>
          </w:p>
          <w:p w:rsidR="00CD769F" w:rsidRPr="00CA565B" w:rsidRDefault="00CD769F" w:rsidP="00CD769F">
            <w:pPr>
              <w:widowControl/>
              <w:jc w:val="center"/>
              <w:rPr>
                <w:rFonts w:ascii="宋体" w:eastAsia="宋体" w:hAnsi="Calibri" w:cs="宋体"/>
                <w:kern w:val="0"/>
                <w:szCs w:val="21"/>
              </w:rPr>
            </w:pPr>
          </w:p>
        </w:tc>
        <w:tc>
          <w:tcPr>
            <w:tcW w:w="521" w:type="dxa"/>
            <w:gridSpan w:val="2"/>
            <w:noWrap/>
            <w:vAlign w:val="center"/>
          </w:tcPr>
          <w:p w:rsidR="00CD769F" w:rsidRPr="00CA565B" w:rsidRDefault="00CD769F" w:rsidP="00CD769F">
            <w:pPr>
              <w:widowControl/>
              <w:jc w:val="center"/>
              <w:rPr>
                <w:rFonts w:ascii="Calibri" w:eastAsia="宋体" w:hAnsi="Calibri" w:cs="Times New Roman"/>
                <w:kern w:val="0"/>
                <w:szCs w:val="21"/>
              </w:rPr>
            </w:pPr>
            <w:r w:rsidRPr="00CA565B">
              <w:rPr>
                <w:rFonts w:ascii="Calibri" w:eastAsia="宋体" w:hAnsi="Calibri" w:cs="Times New Roman"/>
                <w:kern w:val="0"/>
                <w:szCs w:val="21"/>
              </w:rPr>
              <w:lastRenderedPageBreak/>
              <w:t>1</w:t>
            </w:r>
          </w:p>
        </w:tc>
        <w:tc>
          <w:tcPr>
            <w:tcW w:w="1455" w:type="dxa"/>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创新实践活动</w:t>
            </w:r>
          </w:p>
        </w:tc>
        <w:tc>
          <w:tcPr>
            <w:tcW w:w="783" w:type="dxa"/>
            <w:gridSpan w:val="3"/>
            <w:vAlign w:val="center"/>
          </w:tcPr>
          <w:p w:rsidR="00CD769F" w:rsidRPr="00CA565B" w:rsidRDefault="00CD769F" w:rsidP="00CD769F">
            <w:pPr>
              <w:widowControl/>
              <w:jc w:val="center"/>
              <w:rPr>
                <w:rFonts w:ascii="宋体" w:eastAsia="宋体" w:hAnsi="宋体" w:cs="宋体"/>
                <w:kern w:val="0"/>
                <w:szCs w:val="21"/>
              </w:rPr>
            </w:pPr>
          </w:p>
        </w:tc>
        <w:tc>
          <w:tcPr>
            <w:tcW w:w="5774" w:type="dxa"/>
            <w:gridSpan w:val="9"/>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创新训练活动、创业训练活动、专业技能竞赛、专业社团活动、职业技能培训</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证书</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511E0D">
        <w:trPr>
          <w:trHeight w:val="860"/>
          <w:jc w:val="center"/>
        </w:trPr>
        <w:tc>
          <w:tcPr>
            <w:tcW w:w="1134" w:type="dxa"/>
            <w:gridSpan w:val="4"/>
            <w:vMerge/>
            <w:vAlign w:val="center"/>
          </w:tcPr>
          <w:p w:rsidR="00CD769F" w:rsidRPr="00CA565B" w:rsidRDefault="00CD769F" w:rsidP="00CD769F">
            <w:pPr>
              <w:widowControl/>
              <w:jc w:val="center"/>
              <w:rPr>
                <w:rFonts w:ascii="宋体" w:eastAsia="宋体" w:hAnsi="宋体" w:cs="宋体"/>
                <w:kern w:val="0"/>
                <w:szCs w:val="21"/>
              </w:rPr>
            </w:pPr>
          </w:p>
        </w:tc>
        <w:tc>
          <w:tcPr>
            <w:tcW w:w="521" w:type="dxa"/>
            <w:gridSpan w:val="2"/>
            <w:noWrap/>
            <w:vAlign w:val="center"/>
          </w:tcPr>
          <w:p w:rsidR="00CD769F" w:rsidRPr="00CA565B" w:rsidRDefault="00CD769F"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市级及以上专业技能竞赛</w:t>
            </w:r>
          </w:p>
        </w:tc>
        <w:tc>
          <w:tcPr>
            <w:tcW w:w="783" w:type="dxa"/>
            <w:gridSpan w:val="3"/>
            <w:vAlign w:val="center"/>
          </w:tcPr>
          <w:p w:rsidR="00CD769F" w:rsidRPr="00CA565B" w:rsidRDefault="00CD769F" w:rsidP="00CD769F">
            <w:pPr>
              <w:widowControl/>
              <w:jc w:val="center"/>
              <w:rPr>
                <w:rFonts w:ascii="宋体" w:eastAsia="宋体" w:hAnsi="宋体" w:cs="宋体"/>
                <w:kern w:val="0"/>
                <w:szCs w:val="21"/>
              </w:rPr>
            </w:pPr>
          </w:p>
        </w:tc>
        <w:tc>
          <w:tcPr>
            <w:tcW w:w="5774" w:type="dxa"/>
            <w:gridSpan w:val="9"/>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学院批准参加的A类、B类和市级比赛</w:t>
            </w: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CD769F" w:rsidRPr="00CA565B" w:rsidRDefault="00CD769F" w:rsidP="00CD769F">
            <w:pPr>
              <w:widowControl/>
              <w:jc w:val="left"/>
              <w:rPr>
                <w:rFonts w:ascii="宋体" w:eastAsia="宋体" w:hAnsi="宋体" w:cs="宋体"/>
                <w:kern w:val="0"/>
                <w:sz w:val="24"/>
              </w:rPr>
            </w:pPr>
          </w:p>
        </w:tc>
      </w:tr>
      <w:tr w:rsidR="00CA565B" w:rsidRPr="00CA565B" w:rsidTr="00511E0D">
        <w:trPr>
          <w:trHeight w:val="548"/>
          <w:jc w:val="center"/>
        </w:trPr>
        <w:tc>
          <w:tcPr>
            <w:tcW w:w="1134" w:type="dxa"/>
            <w:gridSpan w:val="4"/>
            <w:vMerge/>
            <w:vAlign w:val="center"/>
          </w:tcPr>
          <w:p w:rsidR="00CD769F" w:rsidRPr="00CA565B" w:rsidRDefault="00CD769F" w:rsidP="00CD769F">
            <w:pPr>
              <w:widowControl/>
              <w:jc w:val="center"/>
              <w:rPr>
                <w:rFonts w:ascii="宋体" w:eastAsia="宋体" w:hAnsi="宋体" w:cs="宋体"/>
                <w:kern w:val="0"/>
                <w:szCs w:val="21"/>
              </w:rPr>
            </w:pPr>
          </w:p>
        </w:tc>
        <w:tc>
          <w:tcPr>
            <w:tcW w:w="521" w:type="dxa"/>
            <w:gridSpan w:val="2"/>
            <w:noWrap/>
            <w:vAlign w:val="center"/>
          </w:tcPr>
          <w:p w:rsidR="00CD769F" w:rsidRPr="00CA565B" w:rsidRDefault="00CD769F"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3</w:t>
            </w:r>
          </w:p>
        </w:tc>
        <w:tc>
          <w:tcPr>
            <w:tcW w:w="1455" w:type="dxa"/>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技能证书</w:t>
            </w:r>
          </w:p>
        </w:tc>
        <w:tc>
          <w:tcPr>
            <w:tcW w:w="783" w:type="dxa"/>
            <w:gridSpan w:val="3"/>
            <w:vAlign w:val="center"/>
          </w:tcPr>
          <w:p w:rsidR="00CD769F" w:rsidRPr="00CA565B" w:rsidRDefault="00CD769F" w:rsidP="00CD769F">
            <w:pPr>
              <w:widowControl/>
              <w:jc w:val="center"/>
              <w:rPr>
                <w:rFonts w:ascii="宋体" w:eastAsia="宋体" w:hAnsi="宋体" w:cs="宋体"/>
                <w:kern w:val="0"/>
                <w:szCs w:val="21"/>
              </w:rPr>
            </w:pPr>
          </w:p>
        </w:tc>
        <w:tc>
          <w:tcPr>
            <w:tcW w:w="5774" w:type="dxa"/>
            <w:gridSpan w:val="9"/>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各种专业技能证书</w:t>
            </w: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CD769F" w:rsidRPr="00CA565B" w:rsidRDefault="00CD769F" w:rsidP="00CD769F">
            <w:pPr>
              <w:widowControl/>
              <w:jc w:val="left"/>
              <w:rPr>
                <w:rFonts w:ascii="宋体" w:eastAsia="宋体" w:hAnsi="宋体" w:cs="宋体"/>
                <w:kern w:val="0"/>
                <w:sz w:val="24"/>
              </w:rPr>
            </w:pPr>
          </w:p>
        </w:tc>
      </w:tr>
    </w:tbl>
    <w:p w:rsidR="004935BF" w:rsidRDefault="004935BF" w:rsidP="004935BF">
      <w:pPr>
        <w:adjustRightInd w:val="0"/>
        <w:spacing w:line="560" w:lineRule="exact"/>
        <w:rPr>
          <w:rFonts w:ascii="黑体" w:eastAsia="黑体" w:hAnsi="黑体"/>
          <w:b/>
          <w:sz w:val="24"/>
          <w:szCs w:val="24"/>
        </w:rPr>
      </w:pPr>
    </w:p>
    <w:p w:rsidR="004935BF" w:rsidRDefault="004935BF" w:rsidP="004935BF">
      <w:pPr>
        <w:adjustRightInd w:val="0"/>
        <w:spacing w:line="560" w:lineRule="exact"/>
        <w:rPr>
          <w:rFonts w:ascii="黑体" w:eastAsia="黑体" w:hAnsi="黑体"/>
          <w:b/>
          <w:sz w:val="24"/>
          <w:szCs w:val="24"/>
        </w:rPr>
      </w:pPr>
      <w:r>
        <w:rPr>
          <w:rFonts w:ascii="黑体" w:eastAsia="黑体" w:hAnsi="黑体" w:hint="eastAsia"/>
          <w:b/>
          <w:sz w:val="24"/>
          <w:szCs w:val="24"/>
        </w:rPr>
        <w:t>八、各类课程学时分配</w:t>
      </w:r>
    </w:p>
    <w:tbl>
      <w:tblPr>
        <w:tblStyle w:val="aa"/>
        <w:tblW w:w="1077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348"/>
        <w:gridCol w:w="1430"/>
        <w:gridCol w:w="1430"/>
        <w:gridCol w:w="1430"/>
        <w:gridCol w:w="1430"/>
        <w:gridCol w:w="1430"/>
      </w:tblGrid>
      <w:tr w:rsidR="004935BF" w:rsidTr="00643370">
        <w:tc>
          <w:tcPr>
            <w:tcW w:w="3624" w:type="dxa"/>
            <w:gridSpan w:val="2"/>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430" w:type="dxa"/>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430" w:type="dxa"/>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430" w:type="dxa"/>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430" w:type="dxa"/>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430" w:type="dxa"/>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4935BF" w:rsidTr="00643370">
        <w:tc>
          <w:tcPr>
            <w:tcW w:w="3624" w:type="dxa"/>
            <w:gridSpan w:val="2"/>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430" w:type="dxa"/>
            <w:vAlign w:val="center"/>
          </w:tcPr>
          <w:p w:rsidR="004935BF" w:rsidRPr="00D7361B" w:rsidRDefault="004935BF"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445</w:t>
            </w:r>
          </w:p>
        </w:tc>
        <w:tc>
          <w:tcPr>
            <w:tcW w:w="1430" w:type="dxa"/>
            <w:vAlign w:val="center"/>
          </w:tcPr>
          <w:p w:rsidR="004935BF" w:rsidRPr="00D7361B" w:rsidRDefault="004935BF"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171</w:t>
            </w:r>
          </w:p>
        </w:tc>
        <w:tc>
          <w:tcPr>
            <w:tcW w:w="1430" w:type="dxa"/>
            <w:vAlign w:val="center"/>
          </w:tcPr>
          <w:p w:rsidR="004935BF" w:rsidRPr="00D7361B" w:rsidRDefault="004935BF"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616</w:t>
            </w:r>
          </w:p>
        </w:tc>
        <w:tc>
          <w:tcPr>
            <w:tcW w:w="1430" w:type="dxa"/>
            <w:vAlign w:val="center"/>
          </w:tcPr>
          <w:p w:rsidR="004935BF" w:rsidRPr="00D7361B" w:rsidRDefault="004935BF"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b/>
                <w:bCs/>
                <w:kern w:val="0"/>
                <w:sz w:val="24"/>
                <w:szCs w:val="24"/>
              </w:rPr>
              <w:t>36</w:t>
            </w:r>
          </w:p>
        </w:tc>
        <w:tc>
          <w:tcPr>
            <w:tcW w:w="1430" w:type="dxa"/>
            <w:vAlign w:val="center"/>
          </w:tcPr>
          <w:p w:rsidR="004935BF" w:rsidRPr="00D7361B" w:rsidRDefault="00E81266"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25%</w:t>
            </w:r>
          </w:p>
        </w:tc>
      </w:tr>
      <w:tr w:rsidR="00643370" w:rsidTr="00643370">
        <w:tc>
          <w:tcPr>
            <w:tcW w:w="1276" w:type="dxa"/>
            <w:vMerge w:val="restart"/>
            <w:vAlign w:val="center"/>
          </w:tcPr>
          <w:p w:rsidR="00643370" w:rsidRDefault="00643370"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2348" w:type="dxa"/>
            <w:vAlign w:val="center"/>
          </w:tcPr>
          <w:p w:rsidR="00643370" w:rsidRDefault="00643370"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232</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88</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322</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16</w:t>
            </w:r>
          </w:p>
        </w:tc>
        <w:tc>
          <w:tcPr>
            <w:tcW w:w="1430" w:type="dxa"/>
            <w:vAlign w:val="center"/>
          </w:tcPr>
          <w:p w:rsidR="00643370" w:rsidRPr="00D7361B" w:rsidRDefault="00E81266"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13</w:t>
            </w:r>
            <w:r w:rsidR="00D7361B" w:rsidRPr="00D7361B">
              <w:rPr>
                <w:rFonts w:asciiTheme="minorEastAsia" w:hAnsiTheme="minorEastAsia" w:hint="eastAsia"/>
                <w:b/>
                <w:sz w:val="24"/>
                <w:szCs w:val="24"/>
              </w:rPr>
              <w:t>%</w:t>
            </w:r>
          </w:p>
        </w:tc>
      </w:tr>
      <w:tr w:rsidR="00643370" w:rsidTr="00643370">
        <w:tc>
          <w:tcPr>
            <w:tcW w:w="1276" w:type="dxa"/>
            <w:vMerge/>
            <w:vAlign w:val="center"/>
          </w:tcPr>
          <w:p w:rsidR="00643370" w:rsidRDefault="00643370" w:rsidP="00964F93">
            <w:pPr>
              <w:adjustRightInd w:val="0"/>
              <w:spacing w:line="560" w:lineRule="exact"/>
              <w:jc w:val="center"/>
              <w:rPr>
                <w:rFonts w:ascii="黑体" w:eastAsia="黑体" w:hAnsi="黑体"/>
                <w:b/>
                <w:sz w:val="24"/>
                <w:szCs w:val="24"/>
              </w:rPr>
            </w:pPr>
          </w:p>
        </w:tc>
        <w:tc>
          <w:tcPr>
            <w:tcW w:w="2348" w:type="dxa"/>
            <w:vAlign w:val="center"/>
          </w:tcPr>
          <w:p w:rsidR="00643370" w:rsidRDefault="00643370"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3</w:t>
            </w:r>
            <w:r w:rsidRPr="00D7361B">
              <w:rPr>
                <w:rFonts w:asciiTheme="minorEastAsia" w:hAnsiTheme="minorEastAsia" w:cs="Times New Roman"/>
                <w:b/>
                <w:bCs/>
                <w:kern w:val="0"/>
                <w:sz w:val="24"/>
                <w:szCs w:val="24"/>
              </w:rPr>
              <w:t>76</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11</w:t>
            </w:r>
            <w:r w:rsidRPr="00D7361B">
              <w:rPr>
                <w:rFonts w:asciiTheme="minorEastAsia" w:hAnsiTheme="minorEastAsia" w:cs="Times New Roman"/>
                <w:b/>
                <w:bCs/>
                <w:kern w:val="0"/>
                <w:sz w:val="24"/>
                <w:szCs w:val="24"/>
              </w:rPr>
              <w:t>4</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4</w:t>
            </w:r>
            <w:r w:rsidRPr="00D7361B">
              <w:rPr>
                <w:rFonts w:asciiTheme="minorEastAsia" w:hAnsiTheme="minorEastAsia" w:cs="Times New Roman"/>
                <w:b/>
                <w:bCs/>
                <w:kern w:val="0"/>
                <w:sz w:val="24"/>
                <w:szCs w:val="24"/>
              </w:rPr>
              <w:t>90</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24.5</w:t>
            </w:r>
          </w:p>
        </w:tc>
        <w:tc>
          <w:tcPr>
            <w:tcW w:w="1430" w:type="dxa"/>
            <w:vAlign w:val="center"/>
          </w:tcPr>
          <w:p w:rsidR="00643370" w:rsidRPr="00D7361B" w:rsidRDefault="00D7361B"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20%</w:t>
            </w:r>
          </w:p>
        </w:tc>
      </w:tr>
      <w:tr w:rsidR="00643370" w:rsidTr="00643370">
        <w:tc>
          <w:tcPr>
            <w:tcW w:w="1276" w:type="dxa"/>
            <w:vMerge/>
            <w:vAlign w:val="center"/>
          </w:tcPr>
          <w:p w:rsidR="00643370" w:rsidRDefault="00643370" w:rsidP="00964F93">
            <w:pPr>
              <w:adjustRightInd w:val="0"/>
              <w:spacing w:line="560" w:lineRule="exact"/>
              <w:jc w:val="center"/>
              <w:rPr>
                <w:rFonts w:ascii="黑体" w:eastAsia="黑体" w:hAnsi="黑体"/>
                <w:b/>
                <w:sz w:val="24"/>
                <w:szCs w:val="24"/>
              </w:rPr>
            </w:pPr>
          </w:p>
        </w:tc>
        <w:tc>
          <w:tcPr>
            <w:tcW w:w="2348" w:type="dxa"/>
            <w:vAlign w:val="center"/>
          </w:tcPr>
          <w:p w:rsidR="00643370" w:rsidRDefault="00643370"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0</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384</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b/>
                <w:bCs/>
                <w:kern w:val="0"/>
                <w:sz w:val="24"/>
                <w:szCs w:val="24"/>
              </w:rPr>
              <w:t>384</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16</w:t>
            </w:r>
          </w:p>
        </w:tc>
        <w:tc>
          <w:tcPr>
            <w:tcW w:w="1430" w:type="dxa"/>
            <w:vAlign w:val="center"/>
          </w:tcPr>
          <w:p w:rsidR="00643370" w:rsidRPr="00D7361B" w:rsidRDefault="00D7361B"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15%</w:t>
            </w:r>
          </w:p>
        </w:tc>
      </w:tr>
      <w:tr w:rsidR="00643370" w:rsidTr="00643370">
        <w:tc>
          <w:tcPr>
            <w:tcW w:w="1276" w:type="dxa"/>
            <w:vMerge/>
            <w:vAlign w:val="center"/>
          </w:tcPr>
          <w:p w:rsidR="00643370" w:rsidRDefault="00643370" w:rsidP="00964F93">
            <w:pPr>
              <w:adjustRightInd w:val="0"/>
              <w:spacing w:line="560" w:lineRule="exact"/>
              <w:jc w:val="center"/>
              <w:rPr>
                <w:rFonts w:ascii="黑体" w:eastAsia="黑体" w:hAnsi="黑体"/>
                <w:b/>
                <w:sz w:val="24"/>
                <w:szCs w:val="24"/>
              </w:rPr>
            </w:pPr>
          </w:p>
        </w:tc>
        <w:tc>
          <w:tcPr>
            <w:tcW w:w="2348" w:type="dxa"/>
            <w:vAlign w:val="center"/>
          </w:tcPr>
          <w:p w:rsidR="00643370" w:rsidRDefault="00643370"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b/>
                <w:bCs/>
                <w:kern w:val="0"/>
                <w:sz w:val="24"/>
                <w:szCs w:val="24"/>
              </w:rPr>
              <w:t>0</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696</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696</w:t>
            </w:r>
          </w:p>
        </w:tc>
        <w:tc>
          <w:tcPr>
            <w:tcW w:w="1430" w:type="dxa"/>
            <w:vAlign w:val="center"/>
          </w:tcPr>
          <w:p w:rsidR="00643370" w:rsidRPr="00D7361B" w:rsidRDefault="00643370" w:rsidP="00643370">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34.5</w:t>
            </w:r>
          </w:p>
        </w:tc>
        <w:tc>
          <w:tcPr>
            <w:tcW w:w="1430" w:type="dxa"/>
            <w:vAlign w:val="center"/>
          </w:tcPr>
          <w:p w:rsidR="00643370" w:rsidRPr="00D7361B" w:rsidRDefault="00D7361B"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27%</w:t>
            </w:r>
          </w:p>
        </w:tc>
      </w:tr>
      <w:tr w:rsidR="004935BF" w:rsidTr="00643370">
        <w:tc>
          <w:tcPr>
            <w:tcW w:w="3624" w:type="dxa"/>
            <w:gridSpan w:val="2"/>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430" w:type="dxa"/>
            <w:vAlign w:val="center"/>
          </w:tcPr>
          <w:p w:rsidR="004935BF" w:rsidRPr="00D7361B" w:rsidRDefault="00E81266" w:rsidP="00D7361B">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1053</w:t>
            </w:r>
          </w:p>
        </w:tc>
        <w:tc>
          <w:tcPr>
            <w:tcW w:w="1430" w:type="dxa"/>
            <w:vAlign w:val="center"/>
          </w:tcPr>
          <w:p w:rsidR="004935BF" w:rsidRPr="00D7361B" w:rsidRDefault="00E81266" w:rsidP="00D7361B">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1453</w:t>
            </w:r>
          </w:p>
        </w:tc>
        <w:tc>
          <w:tcPr>
            <w:tcW w:w="1430" w:type="dxa"/>
            <w:vAlign w:val="center"/>
          </w:tcPr>
          <w:p w:rsidR="004935BF" w:rsidRPr="00D7361B" w:rsidRDefault="00E81266" w:rsidP="00D7361B">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2508</w:t>
            </w:r>
          </w:p>
        </w:tc>
        <w:tc>
          <w:tcPr>
            <w:tcW w:w="1430" w:type="dxa"/>
            <w:vAlign w:val="center"/>
          </w:tcPr>
          <w:p w:rsidR="004935BF" w:rsidRPr="00D7361B" w:rsidRDefault="00E81266" w:rsidP="00D7361B">
            <w:pPr>
              <w:widowControl/>
              <w:spacing w:line="280" w:lineRule="exact"/>
              <w:jc w:val="center"/>
              <w:rPr>
                <w:rFonts w:asciiTheme="minorEastAsia" w:hAnsiTheme="minorEastAsia" w:cs="Times New Roman"/>
                <w:b/>
                <w:bCs/>
                <w:kern w:val="0"/>
                <w:sz w:val="24"/>
                <w:szCs w:val="24"/>
              </w:rPr>
            </w:pPr>
            <w:r w:rsidRPr="00D7361B">
              <w:rPr>
                <w:rFonts w:asciiTheme="minorEastAsia" w:hAnsiTheme="minorEastAsia" w:cs="Times New Roman" w:hint="eastAsia"/>
                <w:b/>
                <w:bCs/>
                <w:kern w:val="0"/>
                <w:sz w:val="24"/>
                <w:szCs w:val="24"/>
              </w:rPr>
              <w:t>127</w:t>
            </w:r>
          </w:p>
        </w:tc>
        <w:tc>
          <w:tcPr>
            <w:tcW w:w="1430" w:type="dxa"/>
            <w:vAlign w:val="center"/>
          </w:tcPr>
          <w:p w:rsidR="004935BF" w:rsidRPr="00D7361B" w:rsidRDefault="004935BF" w:rsidP="00964F93">
            <w:pPr>
              <w:adjustRightInd w:val="0"/>
              <w:spacing w:line="560" w:lineRule="exact"/>
              <w:jc w:val="center"/>
              <w:rPr>
                <w:rFonts w:asciiTheme="minorEastAsia" w:hAnsiTheme="minorEastAsia"/>
                <w:b/>
                <w:sz w:val="24"/>
                <w:szCs w:val="24"/>
              </w:rPr>
            </w:pPr>
          </w:p>
        </w:tc>
      </w:tr>
      <w:tr w:rsidR="004935BF" w:rsidTr="00643370">
        <w:tc>
          <w:tcPr>
            <w:tcW w:w="3624" w:type="dxa"/>
            <w:gridSpan w:val="2"/>
            <w:vAlign w:val="center"/>
          </w:tcPr>
          <w:p w:rsidR="004935BF" w:rsidRDefault="004935BF" w:rsidP="00964F93">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430" w:type="dxa"/>
            <w:vAlign w:val="center"/>
          </w:tcPr>
          <w:p w:rsidR="004935BF" w:rsidRPr="00D7361B" w:rsidRDefault="00D7361B"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42%</w:t>
            </w:r>
          </w:p>
        </w:tc>
        <w:tc>
          <w:tcPr>
            <w:tcW w:w="1430" w:type="dxa"/>
            <w:vAlign w:val="center"/>
          </w:tcPr>
          <w:p w:rsidR="004935BF" w:rsidRPr="00D7361B" w:rsidRDefault="00D7361B"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58%</w:t>
            </w:r>
          </w:p>
        </w:tc>
        <w:tc>
          <w:tcPr>
            <w:tcW w:w="1430" w:type="dxa"/>
            <w:vAlign w:val="center"/>
          </w:tcPr>
          <w:p w:rsidR="004935BF" w:rsidRPr="00D7361B" w:rsidRDefault="00D7361B" w:rsidP="00964F93">
            <w:pPr>
              <w:adjustRightInd w:val="0"/>
              <w:spacing w:line="560" w:lineRule="exact"/>
              <w:jc w:val="center"/>
              <w:rPr>
                <w:rFonts w:asciiTheme="minorEastAsia" w:hAnsiTheme="minorEastAsia"/>
                <w:b/>
                <w:sz w:val="24"/>
                <w:szCs w:val="24"/>
              </w:rPr>
            </w:pPr>
            <w:r w:rsidRPr="00D7361B">
              <w:rPr>
                <w:rFonts w:asciiTheme="minorEastAsia" w:hAnsiTheme="minorEastAsia" w:hint="eastAsia"/>
                <w:b/>
                <w:sz w:val="24"/>
                <w:szCs w:val="24"/>
              </w:rPr>
              <w:t>100%</w:t>
            </w:r>
          </w:p>
        </w:tc>
        <w:tc>
          <w:tcPr>
            <w:tcW w:w="1430" w:type="dxa"/>
            <w:vAlign w:val="center"/>
          </w:tcPr>
          <w:p w:rsidR="004935BF" w:rsidRPr="00D7361B" w:rsidRDefault="004935BF" w:rsidP="00964F93">
            <w:pPr>
              <w:adjustRightInd w:val="0"/>
              <w:spacing w:line="560" w:lineRule="exact"/>
              <w:jc w:val="center"/>
              <w:rPr>
                <w:rFonts w:asciiTheme="minorEastAsia" w:hAnsiTheme="minorEastAsia"/>
                <w:b/>
                <w:sz w:val="24"/>
                <w:szCs w:val="24"/>
              </w:rPr>
            </w:pPr>
          </w:p>
        </w:tc>
        <w:tc>
          <w:tcPr>
            <w:tcW w:w="1430" w:type="dxa"/>
            <w:vAlign w:val="center"/>
          </w:tcPr>
          <w:p w:rsidR="004935BF" w:rsidRPr="00D7361B" w:rsidRDefault="004935BF" w:rsidP="00964F93">
            <w:pPr>
              <w:adjustRightInd w:val="0"/>
              <w:spacing w:line="560" w:lineRule="exact"/>
              <w:jc w:val="center"/>
              <w:rPr>
                <w:rFonts w:asciiTheme="minorEastAsia" w:hAnsiTheme="minorEastAsia"/>
                <w:b/>
                <w:sz w:val="24"/>
                <w:szCs w:val="24"/>
              </w:rPr>
            </w:pPr>
          </w:p>
        </w:tc>
      </w:tr>
    </w:tbl>
    <w:p w:rsidR="004935BF" w:rsidRDefault="004935BF" w:rsidP="004935BF"/>
    <w:p w:rsidR="009761F4" w:rsidRPr="009278B6" w:rsidRDefault="004935BF" w:rsidP="004935BF">
      <w:pPr>
        <w:adjustRightInd w:val="0"/>
        <w:spacing w:line="560" w:lineRule="exact"/>
        <w:rPr>
          <w:rFonts w:ascii="黑体" w:eastAsia="黑体" w:hAnsi="黑体"/>
          <w:b/>
          <w:sz w:val="24"/>
          <w:szCs w:val="24"/>
        </w:rPr>
      </w:pPr>
      <w:r>
        <w:rPr>
          <w:rFonts w:ascii="黑体" w:eastAsia="黑体" w:hAnsi="黑体" w:hint="eastAsia"/>
          <w:b/>
          <w:sz w:val="24"/>
          <w:szCs w:val="24"/>
        </w:rPr>
        <w:t>九</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p>
    <w:p w:rsidR="009761F4" w:rsidRDefault="009761F4" w:rsidP="00A068A7">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3A4270" w:rsidRPr="003A4270" w:rsidRDefault="003A4270" w:rsidP="00A068A7">
      <w:pPr>
        <w:widowControl/>
        <w:spacing w:line="56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（一）师资队伍建设</w:t>
      </w:r>
    </w:p>
    <w:p w:rsidR="003A4270" w:rsidRPr="003A4270" w:rsidRDefault="003A4270" w:rsidP="00A068A7">
      <w:pPr>
        <w:widowControl/>
        <w:spacing w:line="56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1、师生比</w:t>
      </w:r>
    </w:p>
    <w:p w:rsidR="003A4270" w:rsidRPr="003A4270" w:rsidRDefault="003A4270" w:rsidP="00A068A7">
      <w:pPr>
        <w:widowControl/>
        <w:spacing w:line="56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本专业教师的师生比，不得小于</w:t>
      </w:r>
      <w:r w:rsidRPr="003A4270">
        <w:rPr>
          <w:rFonts w:asciiTheme="minorEastAsia" w:hAnsiTheme="minorEastAsia" w:cs="Times New Roman"/>
          <w:kern w:val="0"/>
          <w:sz w:val="24"/>
          <w:szCs w:val="24"/>
        </w:rPr>
        <w:t>0.56</w:t>
      </w:r>
      <w:r w:rsidRPr="003A4270">
        <w:rPr>
          <w:rFonts w:asciiTheme="minorEastAsia" w:hAnsiTheme="minorEastAsia" w:cs="Times New Roman" w:hint="eastAsia"/>
          <w:kern w:val="0"/>
          <w:sz w:val="24"/>
          <w:szCs w:val="24"/>
        </w:rPr>
        <w:t>，即教师∶学生≥</w:t>
      </w:r>
      <w:r w:rsidRPr="003A4270">
        <w:rPr>
          <w:rFonts w:asciiTheme="minorEastAsia" w:hAnsiTheme="minorEastAsia" w:cs="Times New Roman"/>
          <w:kern w:val="0"/>
          <w:sz w:val="24"/>
          <w:szCs w:val="24"/>
        </w:rPr>
        <w:t>1</w:t>
      </w:r>
      <w:r w:rsidRPr="003A4270">
        <w:rPr>
          <w:rFonts w:asciiTheme="minorEastAsia" w:hAnsiTheme="minorEastAsia" w:cs="宋体" w:hint="eastAsia"/>
          <w:kern w:val="0"/>
          <w:sz w:val="24"/>
          <w:szCs w:val="24"/>
        </w:rPr>
        <w:t>∶</w:t>
      </w:r>
      <w:r w:rsidRPr="003A4270">
        <w:rPr>
          <w:rFonts w:asciiTheme="minorEastAsia" w:hAnsiTheme="minorEastAsia" w:cs="Times New Roman"/>
          <w:kern w:val="0"/>
          <w:sz w:val="24"/>
          <w:szCs w:val="24"/>
        </w:rPr>
        <w:t>18</w:t>
      </w:r>
      <w:r w:rsidRPr="003A4270">
        <w:rPr>
          <w:rFonts w:asciiTheme="minorEastAsia" w:hAnsiTheme="minorEastAsia" w:cs="Times New Roman" w:hint="eastAsia"/>
          <w:kern w:val="0"/>
          <w:sz w:val="24"/>
          <w:szCs w:val="24"/>
        </w:rPr>
        <w:t>。</w:t>
      </w:r>
    </w:p>
    <w:p w:rsidR="003A4270" w:rsidRPr="003A4270" w:rsidRDefault="003A4270" w:rsidP="00A068A7">
      <w:pPr>
        <w:widowControl/>
        <w:spacing w:line="56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2、 师资结构</w:t>
      </w:r>
    </w:p>
    <w:p w:rsidR="003A4270" w:rsidRPr="003A4270" w:rsidRDefault="003A4270" w:rsidP="00A068A7">
      <w:pPr>
        <w:widowControl/>
        <w:spacing w:line="560" w:lineRule="exact"/>
        <w:ind w:firstLineChars="100" w:firstLine="240"/>
        <w:jc w:val="left"/>
        <w:rPr>
          <w:rFonts w:asciiTheme="minorEastAsia" w:hAnsiTheme="minorEastAsia" w:cs="Times New Roman"/>
          <w:kern w:val="0"/>
          <w:sz w:val="24"/>
          <w:szCs w:val="24"/>
        </w:rPr>
      </w:pPr>
      <w:bookmarkStart w:id="6" w:name="_Toc304277742"/>
      <w:r w:rsidRPr="003A4270">
        <w:rPr>
          <w:rFonts w:asciiTheme="minorEastAsia" w:hAnsiTheme="minorEastAsia" w:cs="Times New Roman" w:hint="eastAsia"/>
          <w:kern w:val="0"/>
          <w:sz w:val="24"/>
          <w:szCs w:val="24"/>
        </w:rPr>
        <w:t>青年教师中应具有研究生学历或硕士及以上学位教师的所占比例应大于</w:t>
      </w:r>
      <w:r w:rsidRPr="003A4270">
        <w:rPr>
          <w:rFonts w:asciiTheme="minorEastAsia" w:hAnsiTheme="minorEastAsia" w:cs="Times New Roman"/>
          <w:kern w:val="0"/>
          <w:sz w:val="24"/>
          <w:szCs w:val="24"/>
        </w:rPr>
        <w:t>15%</w:t>
      </w:r>
      <w:r w:rsidRPr="003A4270">
        <w:rPr>
          <w:rFonts w:asciiTheme="minorEastAsia" w:hAnsiTheme="minorEastAsia" w:cs="Times New Roman" w:hint="eastAsia"/>
          <w:kern w:val="0"/>
          <w:sz w:val="24"/>
          <w:szCs w:val="24"/>
        </w:rPr>
        <w:t>；具有高级职称的教师所占比例超过</w:t>
      </w:r>
      <w:r w:rsidRPr="003A4270">
        <w:rPr>
          <w:rFonts w:asciiTheme="minorEastAsia" w:hAnsiTheme="minorEastAsia" w:cs="Times New Roman"/>
          <w:kern w:val="0"/>
          <w:sz w:val="24"/>
          <w:szCs w:val="24"/>
        </w:rPr>
        <w:t>20%</w:t>
      </w:r>
      <w:r w:rsidRPr="003A4270">
        <w:rPr>
          <w:rFonts w:asciiTheme="minorEastAsia" w:hAnsiTheme="minorEastAsia" w:cs="Times New Roman" w:hint="eastAsia"/>
          <w:kern w:val="0"/>
          <w:sz w:val="24"/>
          <w:szCs w:val="24"/>
        </w:rPr>
        <w:t>；专业教师中“双师素质”教师所占的比例数也应该超过</w:t>
      </w:r>
      <w:r>
        <w:rPr>
          <w:rFonts w:asciiTheme="minorEastAsia" w:hAnsiTheme="minorEastAsia" w:cs="Times New Roman" w:hint="eastAsia"/>
          <w:kern w:val="0"/>
          <w:sz w:val="24"/>
          <w:szCs w:val="24"/>
        </w:rPr>
        <w:t>6</w:t>
      </w:r>
      <w:r w:rsidRPr="003A4270">
        <w:rPr>
          <w:rFonts w:asciiTheme="minorEastAsia" w:hAnsiTheme="minorEastAsia" w:cs="Times New Roman"/>
          <w:kern w:val="0"/>
          <w:sz w:val="24"/>
          <w:szCs w:val="24"/>
        </w:rPr>
        <w:t>0%</w:t>
      </w:r>
      <w:r w:rsidRPr="003A4270">
        <w:rPr>
          <w:rFonts w:asciiTheme="minorEastAsia" w:hAnsiTheme="minorEastAsia" w:cs="Times New Roman" w:hint="eastAsia"/>
          <w:kern w:val="0"/>
          <w:sz w:val="24"/>
          <w:szCs w:val="24"/>
        </w:rPr>
        <w:t>；并配备专业带头人和教学管理人员。</w:t>
      </w:r>
      <w:bookmarkEnd w:id="6"/>
    </w:p>
    <w:p w:rsidR="003A4270" w:rsidRPr="003A4270" w:rsidRDefault="003A4270" w:rsidP="00A068A7">
      <w:pPr>
        <w:widowControl/>
        <w:spacing w:line="56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lastRenderedPageBreak/>
        <w:t>3、 师资质量要求</w:t>
      </w:r>
    </w:p>
    <w:p w:rsidR="003A4270" w:rsidRPr="003A4270" w:rsidRDefault="003A4270" w:rsidP="00A068A7">
      <w:pPr>
        <w:widowControl/>
        <w:spacing w:line="560" w:lineRule="exact"/>
        <w:ind w:firstLineChars="100" w:firstLine="240"/>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本专业的</w:t>
      </w:r>
      <w:r w:rsidRPr="003A4270">
        <w:rPr>
          <w:rFonts w:asciiTheme="minorEastAsia" w:hAnsiTheme="minorEastAsia" w:cs="Times New Roman"/>
          <w:kern w:val="0"/>
          <w:sz w:val="24"/>
          <w:szCs w:val="24"/>
        </w:rPr>
        <w:t>教师应具有高校教师资格证书，具有与本专业相关的职业工作经历；</w:t>
      </w:r>
      <w:r w:rsidRPr="003A4270">
        <w:rPr>
          <w:rFonts w:asciiTheme="minorEastAsia" w:hAnsiTheme="minorEastAsia" w:cs="Times New Roman" w:hint="eastAsia"/>
          <w:kern w:val="0"/>
          <w:sz w:val="24"/>
          <w:szCs w:val="24"/>
        </w:rPr>
        <w:t>并能</w:t>
      </w:r>
      <w:r w:rsidRPr="003A4270">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遵循高职教育规律实施教学，具有良好的师德师风，能够积极参与教学改革，不断提高教学水平；具有主持或参与高职教育教科研项目的能力。专业教师队伍是以</w:t>
      </w:r>
      <w:r>
        <w:rPr>
          <w:rFonts w:asciiTheme="minorEastAsia" w:hAnsiTheme="minorEastAsia" w:cs="Times New Roman" w:hint="eastAsia"/>
          <w:kern w:val="0"/>
          <w:sz w:val="24"/>
          <w:szCs w:val="24"/>
        </w:rPr>
        <w:t>1</w:t>
      </w:r>
      <w:r w:rsidRPr="003A4270">
        <w:rPr>
          <w:rFonts w:asciiTheme="minorEastAsia" w:hAnsiTheme="minorEastAsia" w:cs="Times New Roman"/>
          <w:kern w:val="0"/>
          <w:sz w:val="24"/>
          <w:szCs w:val="24"/>
        </w:rPr>
        <w:t>名专业带头人、5～6名骨干教师为核心组成的专兼结合的专业教学团队，兼任教师的比例≥30%。</w:t>
      </w:r>
    </w:p>
    <w:p w:rsidR="009761F4" w:rsidRDefault="009761F4" w:rsidP="00A068A7">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3A4270" w:rsidRPr="003A4270" w:rsidRDefault="003A4270" w:rsidP="00A068A7">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3A4270" w:rsidRPr="003A4270" w:rsidRDefault="003A4270" w:rsidP="00A068A7">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的配置；并具有必备的专业通用软件，并能满足CAD、PLC、组态技术等专业教学的需要；有适应专业教学必须的多媒体教室和专业教学资料（幻灯、录像、多媒体课件等）。</w:t>
      </w:r>
    </w:p>
    <w:p w:rsidR="003A4270" w:rsidRPr="003A4270" w:rsidRDefault="003A4270" w:rsidP="00A068A7">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3A4270" w:rsidRPr="003A4270" w:rsidRDefault="003A4270" w:rsidP="00A068A7">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本专业在校内应该建有电气控制实训室、电子焊接实训室、PLC实训室、自动生产线实训室、故障诊断及排除实训室、单片机实训室等专业实训基地，每个实训、实验室应满足一个教学班(30</w:t>
      </w:r>
      <w:r>
        <w:rPr>
          <w:rFonts w:asciiTheme="minorEastAsia" w:hAnsiTheme="minorEastAsia" w:hint="eastAsia"/>
          <w:sz w:val="24"/>
          <w:szCs w:val="24"/>
        </w:rPr>
        <w:t>～</w:t>
      </w:r>
      <w:r w:rsidRPr="003A4270">
        <w:rPr>
          <w:rFonts w:asciiTheme="minorEastAsia" w:hAnsiTheme="minorEastAsia" w:hint="eastAsia"/>
          <w:sz w:val="24"/>
          <w:szCs w:val="24"/>
        </w:rPr>
        <w:t>40个工位)同时进行实训的需要。</w:t>
      </w:r>
    </w:p>
    <w:p w:rsidR="009761F4" w:rsidRPr="00C26131" w:rsidRDefault="009761F4" w:rsidP="00A068A7">
      <w:pPr>
        <w:adjustRightInd w:val="0"/>
        <w:spacing w:line="560" w:lineRule="exact"/>
        <w:ind w:firstLineChars="200" w:firstLine="482"/>
        <w:rPr>
          <w:rFonts w:asciiTheme="minorEastAsia" w:hAnsiTheme="minorEastAsia"/>
          <w:b/>
          <w:sz w:val="24"/>
          <w:szCs w:val="24"/>
        </w:rPr>
      </w:pPr>
      <w:r w:rsidRPr="00C26131">
        <w:rPr>
          <w:rFonts w:asciiTheme="minorEastAsia" w:hAnsiTheme="minorEastAsia" w:hint="eastAsia"/>
          <w:b/>
          <w:sz w:val="24"/>
          <w:szCs w:val="24"/>
        </w:rPr>
        <w:t>（三）教学资源</w:t>
      </w:r>
    </w:p>
    <w:p w:rsidR="00C26131" w:rsidRPr="00C26131" w:rsidRDefault="00C26131" w:rsidP="00A068A7">
      <w:pPr>
        <w:adjustRightInd w:val="0"/>
        <w:spacing w:line="560" w:lineRule="exact"/>
        <w:ind w:firstLineChars="200" w:firstLine="480"/>
        <w:rPr>
          <w:rFonts w:asciiTheme="minorEastAsia" w:hAnsiTheme="minorEastAsia"/>
          <w:sz w:val="24"/>
          <w:szCs w:val="24"/>
        </w:rPr>
      </w:pPr>
      <w:r w:rsidRPr="00C26131">
        <w:rPr>
          <w:rFonts w:asciiTheme="minorEastAsia" w:hAnsiTheme="minorEastAsia" w:hint="eastAsia"/>
          <w:sz w:val="24"/>
          <w:szCs w:val="24"/>
        </w:rPr>
        <w:t>严格执行国家和省（区、市）关于教材选用的有关文件规定，完善</w:t>
      </w:r>
      <w:r>
        <w:rPr>
          <w:rFonts w:asciiTheme="minorEastAsia" w:hAnsiTheme="minorEastAsia" w:hint="eastAsia"/>
          <w:sz w:val="24"/>
          <w:szCs w:val="24"/>
        </w:rPr>
        <w:t>专业</w:t>
      </w:r>
      <w:r w:rsidRPr="00C26131">
        <w:rPr>
          <w:rFonts w:asciiTheme="minorEastAsia" w:hAnsiTheme="minorEastAsia" w:hint="eastAsia"/>
          <w:sz w:val="24"/>
          <w:szCs w:val="24"/>
        </w:rPr>
        <w:t>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9761F4" w:rsidRDefault="009761F4" w:rsidP="00A068A7">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lastRenderedPageBreak/>
        <w:t>（四）教学方法</w:t>
      </w:r>
    </w:p>
    <w:p w:rsidR="00FF0216" w:rsidRPr="00FF0216" w:rsidRDefault="00FF0216" w:rsidP="00A068A7">
      <w:pPr>
        <w:adjustRightInd w:val="0"/>
        <w:spacing w:line="560" w:lineRule="exact"/>
        <w:ind w:firstLineChars="200" w:firstLine="480"/>
        <w:rPr>
          <w:rFonts w:asciiTheme="minorEastAsia" w:hAnsiTheme="minorEastAsia"/>
          <w:b/>
          <w:sz w:val="24"/>
          <w:szCs w:val="24"/>
        </w:rPr>
      </w:pPr>
      <w:r w:rsidRPr="00FF0216">
        <w:rPr>
          <w:rFonts w:asciiTheme="minorEastAsia" w:hAnsiTheme="minorEastAsia" w:cs="宋体"/>
          <w:sz w:val="24"/>
          <w:szCs w:val="24"/>
        </w:rPr>
        <w:t>在课程教学方面，针对高职教育特点</w:t>
      </w:r>
      <w:r>
        <w:rPr>
          <w:rFonts w:asciiTheme="minorEastAsia" w:hAnsiTheme="minorEastAsia" w:cs="宋体" w:hint="eastAsia"/>
          <w:sz w:val="24"/>
          <w:szCs w:val="24"/>
        </w:rPr>
        <w:t>及培养目标</w:t>
      </w:r>
      <w:r w:rsidRPr="00FF0216">
        <w:rPr>
          <w:rFonts w:asciiTheme="minorEastAsia" w:hAnsiTheme="minorEastAsia" w:cs="宋体"/>
          <w:sz w:val="24"/>
          <w:szCs w:val="24"/>
        </w:rPr>
        <w:t>，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9761F4" w:rsidRDefault="009761F4" w:rsidP="00A068A7">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6E5E7E" w:rsidRPr="006E5E7E" w:rsidRDefault="006E5E7E" w:rsidP="00A068A7">
      <w:pPr>
        <w:adjustRightInd w:val="0"/>
        <w:spacing w:line="56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（1）考核以形成性考核为主，可根据不同课程的特点和要求采取笔试、口试、实操、作品、成果汇报等多种方式进行考核；</w:t>
      </w:r>
    </w:p>
    <w:p w:rsidR="006E5E7E" w:rsidRPr="006E5E7E" w:rsidRDefault="006E5E7E" w:rsidP="00A068A7">
      <w:pPr>
        <w:adjustRightInd w:val="0"/>
        <w:spacing w:line="56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（2）考核要以能力考核为核心，综合考核专业知识、专业技能、方法能力、职业素质、团队合作等方面；</w:t>
      </w:r>
    </w:p>
    <w:p w:rsidR="006E5E7E" w:rsidRPr="006E5E7E" w:rsidRDefault="006E5E7E" w:rsidP="00A068A7">
      <w:pPr>
        <w:adjustRightInd w:val="0"/>
        <w:spacing w:line="56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（3）各课程应该根据课程的特点、要求，对采取不同方式、对各个方面的考核结果，通过一定的加权系数评定课程最终成绩。</w:t>
      </w:r>
    </w:p>
    <w:p w:rsidR="009761F4" w:rsidRPr="009C0F23" w:rsidRDefault="009761F4" w:rsidP="00A068A7">
      <w:pPr>
        <w:adjustRightInd w:val="0"/>
        <w:spacing w:line="560" w:lineRule="exact"/>
        <w:ind w:firstLineChars="200" w:firstLine="482"/>
        <w:rPr>
          <w:rFonts w:asciiTheme="minorEastAsia" w:hAnsiTheme="minorEastAsia"/>
          <w:b/>
          <w:sz w:val="24"/>
          <w:szCs w:val="24"/>
        </w:rPr>
      </w:pPr>
      <w:r w:rsidRPr="009C0F23">
        <w:rPr>
          <w:rFonts w:asciiTheme="minorEastAsia" w:hAnsiTheme="minorEastAsia" w:hint="eastAsia"/>
          <w:b/>
          <w:sz w:val="24"/>
          <w:szCs w:val="24"/>
        </w:rPr>
        <w:t>（六）质量管理</w:t>
      </w:r>
    </w:p>
    <w:p w:rsidR="00123A74" w:rsidRPr="00123A74" w:rsidRDefault="00123A74" w:rsidP="00A068A7">
      <w:pPr>
        <w:adjustRightInd w:val="0"/>
        <w:spacing w:line="560" w:lineRule="exact"/>
        <w:ind w:firstLineChars="200" w:firstLine="480"/>
        <w:rPr>
          <w:rFonts w:asciiTheme="minorEastAsia" w:hAnsiTheme="minorEastAsia"/>
          <w:sz w:val="24"/>
          <w:szCs w:val="24"/>
        </w:rPr>
      </w:pPr>
      <w:r w:rsidRPr="00123A74">
        <w:rPr>
          <w:rFonts w:asciiTheme="minorEastAsia" w:hAnsiTheme="minorEastAsia" w:hint="eastAsia"/>
          <w:sz w:val="24"/>
          <w:szCs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9761F4" w:rsidRPr="00123A74" w:rsidRDefault="009761F4" w:rsidP="00A068A7">
      <w:pPr>
        <w:adjustRightInd w:val="0"/>
        <w:spacing w:line="560" w:lineRule="exact"/>
        <w:ind w:firstLineChars="200" w:firstLine="482"/>
        <w:rPr>
          <w:rFonts w:ascii="黑体" w:eastAsia="黑体" w:hAnsi="黑体"/>
          <w:b/>
          <w:sz w:val="24"/>
          <w:szCs w:val="24"/>
        </w:rPr>
      </w:pPr>
      <w:r w:rsidRPr="00123A74">
        <w:rPr>
          <w:rFonts w:ascii="黑体" w:eastAsia="黑体" w:hAnsi="黑体" w:hint="eastAsia"/>
          <w:b/>
          <w:sz w:val="24"/>
          <w:szCs w:val="24"/>
        </w:rPr>
        <w:t>十、</w:t>
      </w:r>
      <w:r w:rsidRPr="00123A74">
        <w:rPr>
          <w:rFonts w:ascii="黑体" w:eastAsia="黑体" w:hAnsi="黑体"/>
          <w:b/>
          <w:sz w:val="24"/>
          <w:szCs w:val="24"/>
        </w:rPr>
        <w:t>毕业要求</w:t>
      </w:r>
    </w:p>
    <w:p w:rsidR="009761F4" w:rsidRPr="00CB3B54" w:rsidRDefault="009761F4" w:rsidP="00A068A7">
      <w:pPr>
        <w:spacing w:line="560" w:lineRule="exact"/>
        <w:ind w:firstLineChars="200" w:firstLine="480"/>
        <w:rPr>
          <w:rFonts w:asciiTheme="minorEastAsia" w:hAnsiTheme="minorEastAsia"/>
          <w:sz w:val="24"/>
          <w:szCs w:val="24"/>
        </w:rPr>
      </w:pPr>
      <w:r w:rsidRPr="00CB3B54">
        <w:rPr>
          <w:rFonts w:asciiTheme="minorEastAsia" w:hAnsiTheme="minorEastAsia" w:hint="eastAsia"/>
          <w:sz w:val="24"/>
          <w:szCs w:val="24"/>
        </w:rPr>
        <w:t>按培养方案修完所有必修</w:t>
      </w:r>
      <w:r w:rsidR="00A53F85">
        <w:rPr>
          <w:rFonts w:asciiTheme="minorEastAsia" w:hAnsiTheme="minorEastAsia" w:hint="eastAsia"/>
          <w:sz w:val="24"/>
          <w:szCs w:val="24"/>
        </w:rPr>
        <w:t>和选修课程并取得</w:t>
      </w:r>
      <w:r w:rsidR="00FE06AD">
        <w:rPr>
          <w:rFonts w:asciiTheme="minorEastAsia" w:hAnsiTheme="minorEastAsia" w:hint="eastAsia"/>
          <w:sz w:val="24"/>
          <w:szCs w:val="24"/>
        </w:rPr>
        <w:t>12</w:t>
      </w:r>
      <w:r w:rsidR="0036308E">
        <w:rPr>
          <w:rFonts w:asciiTheme="minorEastAsia" w:hAnsiTheme="minorEastAsia"/>
          <w:sz w:val="24"/>
          <w:szCs w:val="24"/>
        </w:rPr>
        <w:t>7</w:t>
      </w:r>
      <w:r w:rsidRPr="00CB3B54">
        <w:rPr>
          <w:rFonts w:asciiTheme="minorEastAsia" w:hAnsiTheme="minorEastAsia" w:hint="eastAsia"/>
          <w:sz w:val="24"/>
          <w:szCs w:val="24"/>
        </w:rPr>
        <w:t>学分。</w:t>
      </w:r>
    </w:p>
    <w:p w:rsidR="009761F4" w:rsidRDefault="009761F4" w:rsidP="00A068A7">
      <w:pPr>
        <w:spacing w:line="560" w:lineRule="exact"/>
        <w:rPr>
          <w:rFonts w:asciiTheme="minorEastAsia" w:hAnsiTheme="minorEastAsia"/>
          <w:sz w:val="24"/>
          <w:szCs w:val="24"/>
        </w:rPr>
      </w:pPr>
    </w:p>
    <w:p w:rsidR="009761F4" w:rsidRPr="000A6488" w:rsidRDefault="009761F4" w:rsidP="00A068A7">
      <w:pPr>
        <w:widowControl/>
        <w:spacing w:line="560" w:lineRule="exact"/>
        <w:jc w:val="left"/>
        <w:rPr>
          <w:rFonts w:asciiTheme="minorEastAsia" w:hAnsiTheme="minorEastAsia"/>
          <w:b/>
          <w:color w:val="333333"/>
          <w:sz w:val="28"/>
          <w:szCs w:val="28"/>
          <w:shd w:val="clear" w:color="auto" w:fill="FFFFFF"/>
        </w:rPr>
      </w:pPr>
    </w:p>
    <w:sectPr w:rsidR="009761F4" w:rsidRPr="000A6488" w:rsidSect="00EB38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7F2" w:rsidRDefault="00A367F2" w:rsidP="008B0F3D">
      <w:r>
        <w:separator/>
      </w:r>
    </w:p>
  </w:endnote>
  <w:endnote w:type="continuationSeparator" w:id="0">
    <w:p w:rsidR="00A367F2" w:rsidRDefault="00A367F2" w:rsidP="008B0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华文中宋">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隶书">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7F2" w:rsidRDefault="00A367F2" w:rsidP="008B0F3D">
      <w:r>
        <w:separator/>
      </w:r>
    </w:p>
  </w:footnote>
  <w:footnote w:type="continuationSeparator" w:id="0">
    <w:p w:rsidR="00A367F2" w:rsidRDefault="00A367F2" w:rsidP="008B0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842F5"/>
    <w:multiLevelType w:val="hybridMultilevel"/>
    <w:tmpl w:val="BA62F666"/>
    <w:lvl w:ilvl="0" w:tplc="DFA4159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12D70"/>
    <w:rsid w:val="000569A9"/>
    <w:rsid w:val="000607D7"/>
    <w:rsid w:val="00064EDF"/>
    <w:rsid w:val="00065790"/>
    <w:rsid w:val="0008209F"/>
    <w:rsid w:val="00094203"/>
    <w:rsid w:val="000A521A"/>
    <w:rsid w:val="000A6488"/>
    <w:rsid w:val="000C57B6"/>
    <w:rsid w:val="000E6805"/>
    <w:rsid w:val="000F42EF"/>
    <w:rsid w:val="00105E04"/>
    <w:rsid w:val="00123A74"/>
    <w:rsid w:val="0013056F"/>
    <w:rsid w:val="0014384D"/>
    <w:rsid w:val="001841F8"/>
    <w:rsid w:val="00194154"/>
    <w:rsid w:val="001A03B4"/>
    <w:rsid w:val="001C174E"/>
    <w:rsid w:val="001C18E3"/>
    <w:rsid w:val="00237B5B"/>
    <w:rsid w:val="00256778"/>
    <w:rsid w:val="00257C9A"/>
    <w:rsid w:val="002939EC"/>
    <w:rsid w:val="002A365A"/>
    <w:rsid w:val="002B12C7"/>
    <w:rsid w:val="002E2869"/>
    <w:rsid w:val="002E7569"/>
    <w:rsid w:val="00300D8E"/>
    <w:rsid w:val="00304F68"/>
    <w:rsid w:val="0031035E"/>
    <w:rsid w:val="003140C4"/>
    <w:rsid w:val="0031751B"/>
    <w:rsid w:val="00334E78"/>
    <w:rsid w:val="0036308E"/>
    <w:rsid w:val="00376669"/>
    <w:rsid w:val="00383CDE"/>
    <w:rsid w:val="003A4270"/>
    <w:rsid w:val="003B49A0"/>
    <w:rsid w:val="003B5875"/>
    <w:rsid w:val="003D5D5B"/>
    <w:rsid w:val="003D7506"/>
    <w:rsid w:val="003E3AB2"/>
    <w:rsid w:val="003F4DCE"/>
    <w:rsid w:val="00406E8F"/>
    <w:rsid w:val="004150D1"/>
    <w:rsid w:val="00473027"/>
    <w:rsid w:val="004840E8"/>
    <w:rsid w:val="004935BF"/>
    <w:rsid w:val="004B33E8"/>
    <w:rsid w:val="004B434E"/>
    <w:rsid w:val="004D075D"/>
    <w:rsid w:val="004D495B"/>
    <w:rsid w:val="004E0B95"/>
    <w:rsid w:val="004E2CA9"/>
    <w:rsid w:val="00511E0D"/>
    <w:rsid w:val="00513DF9"/>
    <w:rsid w:val="00517BA3"/>
    <w:rsid w:val="00522D71"/>
    <w:rsid w:val="00525B2C"/>
    <w:rsid w:val="00541DF1"/>
    <w:rsid w:val="00561012"/>
    <w:rsid w:val="00577D3E"/>
    <w:rsid w:val="00584694"/>
    <w:rsid w:val="005A288C"/>
    <w:rsid w:val="005C28D6"/>
    <w:rsid w:val="005C3154"/>
    <w:rsid w:val="005D12C4"/>
    <w:rsid w:val="005F2E2A"/>
    <w:rsid w:val="00626BE4"/>
    <w:rsid w:val="00627A58"/>
    <w:rsid w:val="00643370"/>
    <w:rsid w:val="00662EC7"/>
    <w:rsid w:val="0068554E"/>
    <w:rsid w:val="006A278D"/>
    <w:rsid w:val="006C3DB3"/>
    <w:rsid w:val="006C6CD4"/>
    <w:rsid w:val="006D1C54"/>
    <w:rsid w:val="006E5E7E"/>
    <w:rsid w:val="0071266C"/>
    <w:rsid w:val="00741C64"/>
    <w:rsid w:val="00764C54"/>
    <w:rsid w:val="007658EA"/>
    <w:rsid w:val="007C21E2"/>
    <w:rsid w:val="0084405B"/>
    <w:rsid w:val="00845C71"/>
    <w:rsid w:val="00846DBD"/>
    <w:rsid w:val="00866A09"/>
    <w:rsid w:val="00876988"/>
    <w:rsid w:val="00885629"/>
    <w:rsid w:val="0089016E"/>
    <w:rsid w:val="008B0F3D"/>
    <w:rsid w:val="008B11AB"/>
    <w:rsid w:val="008B5D5B"/>
    <w:rsid w:val="008C31DF"/>
    <w:rsid w:val="008C6939"/>
    <w:rsid w:val="008E715C"/>
    <w:rsid w:val="008F6294"/>
    <w:rsid w:val="008F7B2F"/>
    <w:rsid w:val="00933320"/>
    <w:rsid w:val="0095028E"/>
    <w:rsid w:val="00957717"/>
    <w:rsid w:val="00962404"/>
    <w:rsid w:val="009761F4"/>
    <w:rsid w:val="009A0F79"/>
    <w:rsid w:val="009A2CA0"/>
    <w:rsid w:val="009C0F23"/>
    <w:rsid w:val="009C52AA"/>
    <w:rsid w:val="009D74CB"/>
    <w:rsid w:val="009E3D52"/>
    <w:rsid w:val="00A006A4"/>
    <w:rsid w:val="00A068A7"/>
    <w:rsid w:val="00A13162"/>
    <w:rsid w:val="00A367F2"/>
    <w:rsid w:val="00A378AE"/>
    <w:rsid w:val="00A44848"/>
    <w:rsid w:val="00A53F85"/>
    <w:rsid w:val="00A95CAE"/>
    <w:rsid w:val="00AA240F"/>
    <w:rsid w:val="00AB18C9"/>
    <w:rsid w:val="00AB2735"/>
    <w:rsid w:val="00AB3A7F"/>
    <w:rsid w:val="00AC3EDE"/>
    <w:rsid w:val="00AC58CA"/>
    <w:rsid w:val="00AF2499"/>
    <w:rsid w:val="00B023C7"/>
    <w:rsid w:val="00B04927"/>
    <w:rsid w:val="00B1421B"/>
    <w:rsid w:val="00B22C70"/>
    <w:rsid w:val="00B35236"/>
    <w:rsid w:val="00B35BD7"/>
    <w:rsid w:val="00B51666"/>
    <w:rsid w:val="00B61AAC"/>
    <w:rsid w:val="00BA20F0"/>
    <w:rsid w:val="00BC2E68"/>
    <w:rsid w:val="00BD6148"/>
    <w:rsid w:val="00BE0EE9"/>
    <w:rsid w:val="00C1013A"/>
    <w:rsid w:val="00C20836"/>
    <w:rsid w:val="00C23992"/>
    <w:rsid w:val="00C23F28"/>
    <w:rsid w:val="00C26131"/>
    <w:rsid w:val="00C338F1"/>
    <w:rsid w:val="00C40971"/>
    <w:rsid w:val="00C63BEF"/>
    <w:rsid w:val="00CA0D85"/>
    <w:rsid w:val="00CA565B"/>
    <w:rsid w:val="00CC29EB"/>
    <w:rsid w:val="00CD769F"/>
    <w:rsid w:val="00CF53EA"/>
    <w:rsid w:val="00CF7772"/>
    <w:rsid w:val="00D11609"/>
    <w:rsid w:val="00D12B34"/>
    <w:rsid w:val="00D21279"/>
    <w:rsid w:val="00D331EC"/>
    <w:rsid w:val="00D705F8"/>
    <w:rsid w:val="00D7361B"/>
    <w:rsid w:val="00DC2134"/>
    <w:rsid w:val="00DC2FA7"/>
    <w:rsid w:val="00E037D7"/>
    <w:rsid w:val="00E17BB7"/>
    <w:rsid w:val="00E630BC"/>
    <w:rsid w:val="00E765E5"/>
    <w:rsid w:val="00E81266"/>
    <w:rsid w:val="00E953B0"/>
    <w:rsid w:val="00EB364F"/>
    <w:rsid w:val="00EB3822"/>
    <w:rsid w:val="00EE349A"/>
    <w:rsid w:val="00EE3610"/>
    <w:rsid w:val="00F002C2"/>
    <w:rsid w:val="00F03D41"/>
    <w:rsid w:val="00F408DC"/>
    <w:rsid w:val="00F52AA4"/>
    <w:rsid w:val="00F62009"/>
    <w:rsid w:val="00F6479F"/>
    <w:rsid w:val="00F811CE"/>
    <w:rsid w:val="00F819F2"/>
    <w:rsid w:val="00FA3041"/>
    <w:rsid w:val="00FB5776"/>
    <w:rsid w:val="00FB5955"/>
    <w:rsid w:val="00FE06AD"/>
    <w:rsid w:val="00FF0216"/>
    <w:rsid w:val="00FF5D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qFormat="1"/>
    <w:lsdException w:name="caption" w:uiPriority="35" w:qFormat="1"/>
    <w:lsdException w:name="annotation reference" w:uiPriority="0"/>
    <w:lsdException w:name="page number"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F4"/>
    <w:pPr>
      <w:widowControl w:val="0"/>
      <w:jc w:val="both"/>
    </w:pPr>
  </w:style>
  <w:style w:type="paragraph" w:styleId="1">
    <w:name w:val="heading 1"/>
    <w:basedOn w:val="a"/>
    <w:next w:val="a"/>
    <w:link w:val="1Char"/>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unhideWhenUsed/>
    <w:qFormat/>
    <w:rsid w:val="009761F4"/>
    <w:rPr>
      <w:color w:val="0000FF"/>
      <w:u w:val="single"/>
    </w:rPr>
  </w:style>
  <w:style w:type="paragraph" w:styleId="a4">
    <w:name w:val="header"/>
    <w:basedOn w:val="a"/>
    <w:link w:val="Char"/>
    <w:unhideWhenUsed/>
    <w:qFormat/>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qFormat/>
    <w:rsid w:val="009761F4"/>
    <w:rPr>
      <w:sz w:val="18"/>
      <w:szCs w:val="18"/>
    </w:rPr>
  </w:style>
  <w:style w:type="paragraph" w:styleId="a5">
    <w:name w:val="footer"/>
    <w:basedOn w:val="a"/>
    <w:link w:val="Char0"/>
    <w:uiPriority w:val="99"/>
    <w:unhideWhenUsed/>
    <w:qFormat/>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semiHidden/>
    <w:unhideWhenUsed/>
    <w:qFormat/>
    <w:rsid w:val="009761F4"/>
    <w:rPr>
      <w:sz w:val="18"/>
      <w:szCs w:val="18"/>
    </w:rPr>
  </w:style>
  <w:style w:type="character" w:customStyle="1" w:styleId="Char3">
    <w:name w:val="批注框文本 Char"/>
    <w:basedOn w:val="a0"/>
    <w:link w:val="a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numbering" w:customStyle="1" w:styleId="10">
    <w:name w:val="无列表1"/>
    <w:next w:val="a2"/>
    <w:uiPriority w:val="99"/>
    <w:semiHidden/>
    <w:unhideWhenUsed/>
    <w:rsid w:val="00CD769F"/>
  </w:style>
  <w:style w:type="paragraph" w:styleId="ac">
    <w:name w:val="List Paragraph"/>
    <w:basedOn w:val="a"/>
    <w:uiPriority w:val="34"/>
    <w:qFormat/>
    <w:rsid w:val="00CD769F"/>
    <w:pPr>
      <w:ind w:firstLineChars="200" w:firstLine="420"/>
    </w:pPr>
    <w:rPr>
      <w:rFonts w:ascii="Times New Roman" w:eastAsia="宋体" w:hAnsi="Times New Roman" w:cs="Times New Roman"/>
      <w:szCs w:val="24"/>
    </w:rPr>
  </w:style>
  <w:style w:type="paragraph" w:customStyle="1" w:styleId="reader-word-layerreader-word-s9-7">
    <w:name w:val="reader-word-layer reader-word-s9-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Char5">
    <w:name w:val="Char"/>
    <w:basedOn w:val="a"/>
    <w:qFormat/>
    <w:rsid w:val="00CD769F"/>
    <w:rPr>
      <w:rFonts w:ascii="Times New Roman" w:eastAsia="宋体" w:hAnsi="Times New Roman" w:cs="Times New Roman"/>
      <w:szCs w:val="24"/>
    </w:rPr>
  </w:style>
  <w:style w:type="paragraph" w:customStyle="1" w:styleId="reader-word-layerreader-word-s9-8">
    <w:name w:val="reader-word-layer reader-word-s9-8"/>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5reader-word-s2-12reader-word-s2-17">
    <w:name w:val="reader-word-layer reader-word-s2-5 reader-word-s2-12 reader-word-s2-1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
    <w:next w:val="a"/>
    <w:uiPriority w:val="39"/>
    <w:unhideWhenUsed/>
    <w:qFormat/>
    <w:rsid w:val="00CD769F"/>
    <w:pPr>
      <w:widowControl/>
      <w:spacing w:before="480" w:after="0" w:line="276" w:lineRule="auto"/>
      <w:jc w:val="left"/>
      <w:outlineLvl w:val="9"/>
    </w:pPr>
    <w:rPr>
      <w:rFonts w:ascii="Cambria" w:eastAsia="宋体" w:hAnsi="Cambria" w:cs="Times New Roman"/>
      <w:color w:val="365F91"/>
      <w:kern w:val="0"/>
      <w:sz w:val="28"/>
      <w:szCs w:val="28"/>
    </w:rPr>
  </w:style>
  <w:style w:type="paragraph" w:styleId="11">
    <w:name w:val="toc 1"/>
    <w:basedOn w:val="a"/>
    <w:next w:val="a"/>
    <w:uiPriority w:val="39"/>
    <w:qFormat/>
    <w:rsid w:val="00CD769F"/>
    <w:rPr>
      <w:rFonts w:ascii="Times New Roman" w:eastAsia="宋体" w:hAnsi="Times New Roman" w:cs="Times New Roman"/>
      <w:szCs w:val="24"/>
    </w:rPr>
  </w:style>
  <w:style w:type="paragraph" w:styleId="ad">
    <w:name w:val="Normal Indent"/>
    <w:basedOn w:val="a"/>
    <w:qFormat/>
    <w:rsid w:val="00CD769F"/>
    <w:pPr>
      <w:ind w:firstLine="420"/>
    </w:pPr>
    <w:rPr>
      <w:rFonts w:ascii="Times New Roman" w:eastAsia="宋体" w:hAnsi="Times New Roman" w:cs="Times New Roman"/>
      <w:szCs w:val="20"/>
    </w:rPr>
  </w:style>
  <w:style w:type="character" w:styleId="ae">
    <w:name w:val="page number"/>
    <w:basedOn w:val="a0"/>
    <w:qFormat/>
    <w:rsid w:val="00CD769F"/>
  </w:style>
  <w:style w:type="paragraph" w:styleId="2">
    <w:name w:val="Body Text Indent 2"/>
    <w:basedOn w:val="a"/>
    <w:link w:val="2Char"/>
    <w:qFormat/>
    <w:rsid w:val="00CD769F"/>
    <w:pPr>
      <w:ind w:left="779"/>
    </w:pPr>
    <w:rPr>
      <w:rFonts w:ascii="Times New Roman" w:eastAsia="宋体" w:hAnsi="Times New Roman" w:cs="Times New Roman"/>
      <w:sz w:val="24"/>
      <w:szCs w:val="24"/>
    </w:rPr>
  </w:style>
  <w:style w:type="character" w:customStyle="1" w:styleId="2Char">
    <w:name w:val="正文文本缩进 2 Char"/>
    <w:basedOn w:val="a0"/>
    <w:link w:val="2"/>
    <w:rsid w:val="00CD769F"/>
    <w:rPr>
      <w:rFonts w:ascii="Times New Roman" w:eastAsia="宋体" w:hAnsi="Times New Roman" w:cs="Times New Roman"/>
      <w:sz w:val="24"/>
      <w:szCs w:val="24"/>
    </w:rPr>
  </w:style>
  <w:style w:type="paragraph" w:styleId="30">
    <w:name w:val="Body Text Indent 3"/>
    <w:basedOn w:val="a"/>
    <w:link w:val="3Char0"/>
    <w:qFormat/>
    <w:rsid w:val="00CD769F"/>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CD769F"/>
    <w:rPr>
      <w:rFonts w:ascii="Times New Roman" w:eastAsia="宋体" w:hAnsi="Times New Roman" w:cs="Times New Roman"/>
      <w:sz w:val="16"/>
      <w:szCs w:val="16"/>
    </w:rPr>
  </w:style>
  <w:style w:type="paragraph" w:styleId="af">
    <w:name w:val="Document Map"/>
    <w:basedOn w:val="a"/>
    <w:link w:val="Char6"/>
    <w:semiHidden/>
    <w:qFormat/>
    <w:rsid w:val="00CD769F"/>
    <w:pPr>
      <w:shd w:val="clear" w:color="auto" w:fill="000080"/>
    </w:pPr>
    <w:rPr>
      <w:rFonts w:ascii="Times New Roman" w:eastAsia="宋体" w:hAnsi="Times New Roman" w:cs="Times New Roman"/>
      <w:szCs w:val="24"/>
    </w:rPr>
  </w:style>
  <w:style w:type="character" w:customStyle="1" w:styleId="Char6">
    <w:name w:val="文档结构图 Char"/>
    <w:basedOn w:val="a0"/>
    <w:link w:val="af"/>
    <w:semiHidden/>
    <w:rsid w:val="00CD769F"/>
    <w:rPr>
      <w:rFonts w:ascii="Times New Roman" w:eastAsia="宋体" w:hAnsi="Times New Roman" w:cs="Times New Roman"/>
      <w:szCs w:val="24"/>
      <w:shd w:val="clear" w:color="auto" w:fill="000080"/>
    </w:rPr>
  </w:style>
  <w:style w:type="paragraph" w:styleId="af0">
    <w:name w:val="Plain Text"/>
    <w:basedOn w:val="a"/>
    <w:link w:val="Char7"/>
    <w:qFormat/>
    <w:rsid w:val="00CD769F"/>
    <w:pPr>
      <w:widowControl/>
      <w:spacing w:before="100" w:beforeAutospacing="1" w:after="100" w:afterAutospacing="1"/>
      <w:jc w:val="left"/>
    </w:pPr>
    <w:rPr>
      <w:rFonts w:ascii="宋体" w:eastAsia="宋体" w:hAnsi="宋体" w:cs="宋体"/>
      <w:kern w:val="0"/>
      <w:sz w:val="24"/>
      <w:szCs w:val="24"/>
    </w:rPr>
  </w:style>
  <w:style w:type="character" w:customStyle="1" w:styleId="Char7">
    <w:name w:val="纯文本 Char"/>
    <w:basedOn w:val="a0"/>
    <w:link w:val="af0"/>
    <w:rsid w:val="00CD769F"/>
    <w:rPr>
      <w:rFonts w:ascii="宋体" w:eastAsia="宋体" w:hAnsi="宋体" w:cs="宋体"/>
      <w:kern w:val="0"/>
      <w:sz w:val="24"/>
      <w:szCs w:val="24"/>
    </w:rPr>
  </w:style>
  <w:style w:type="paragraph" w:styleId="af1">
    <w:name w:val="Normal (Web)"/>
    <w:basedOn w:val="a"/>
    <w:unhideWhenUsed/>
    <w:qFormat/>
    <w:rsid w:val="00517BA3"/>
    <w:pPr>
      <w:widowControl/>
      <w:spacing w:before="100" w:beforeAutospacing="1" w:after="100" w:afterAutospacing="1"/>
      <w:jc w:val="left"/>
    </w:pPr>
    <w:rPr>
      <w:rFonts w:ascii="宋体" w:eastAsia="宋体" w:hAnsi="宋体" w:cs="宋体"/>
      <w:kern w:val="0"/>
      <w:sz w:val="24"/>
      <w:szCs w:val="24"/>
    </w:rPr>
  </w:style>
  <w:style w:type="character" w:styleId="af2">
    <w:name w:val="Strong"/>
    <w:qFormat/>
    <w:rsid w:val="00517BA3"/>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qFormat="1"/>
    <w:lsdException w:name="caption" w:uiPriority="35" w:qFormat="1"/>
    <w:lsdException w:name="annotation reference" w:uiPriority="0"/>
    <w:lsdException w:name="page number"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F4"/>
    <w:pPr>
      <w:widowControl w:val="0"/>
      <w:jc w:val="both"/>
    </w:pPr>
  </w:style>
  <w:style w:type="paragraph" w:styleId="1">
    <w:name w:val="heading 1"/>
    <w:basedOn w:val="a"/>
    <w:next w:val="a"/>
    <w:link w:val="1Char"/>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unhideWhenUsed/>
    <w:qFormat/>
    <w:rsid w:val="009761F4"/>
    <w:rPr>
      <w:color w:val="0000FF"/>
      <w:u w:val="single"/>
    </w:rPr>
  </w:style>
  <w:style w:type="paragraph" w:styleId="a4">
    <w:name w:val="header"/>
    <w:basedOn w:val="a"/>
    <w:link w:val="Char"/>
    <w:unhideWhenUsed/>
    <w:qFormat/>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qFormat/>
    <w:rsid w:val="009761F4"/>
    <w:rPr>
      <w:sz w:val="18"/>
      <w:szCs w:val="18"/>
    </w:rPr>
  </w:style>
  <w:style w:type="paragraph" w:styleId="a5">
    <w:name w:val="footer"/>
    <w:basedOn w:val="a"/>
    <w:link w:val="Char0"/>
    <w:uiPriority w:val="99"/>
    <w:unhideWhenUsed/>
    <w:qFormat/>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semiHidden/>
    <w:unhideWhenUsed/>
    <w:qFormat/>
    <w:rsid w:val="009761F4"/>
    <w:rPr>
      <w:sz w:val="18"/>
      <w:szCs w:val="18"/>
    </w:rPr>
  </w:style>
  <w:style w:type="character" w:customStyle="1" w:styleId="Char3">
    <w:name w:val="批注框文本 Char"/>
    <w:basedOn w:val="a0"/>
    <w:link w:val="a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numbering" w:customStyle="1" w:styleId="10">
    <w:name w:val="无列表1"/>
    <w:next w:val="a2"/>
    <w:uiPriority w:val="99"/>
    <w:semiHidden/>
    <w:unhideWhenUsed/>
    <w:rsid w:val="00CD769F"/>
  </w:style>
  <w:style w:type="paragraph" w:styleId="ac">
    <w:name w:val="List Paragraph"/>
    <w:basedOn w:val="a"/>
    <w:uiPriority w:val="34"/>
    <w:rsid w:val="00CD769F"/>
    <w:pPr>
      <w:ind w:firstLineChars="200" w:firstLine="420"/>
    </w:pPr>
    <w:rPr>
      <w:rFonts w:ascii="Times New Roman" w:eastAsia="宋体" w:hAnsi="Times New Roman" w:cs="Times New Roman"/>
      <w:szCs w:val="24"/>
    </w:rPr>
  </w:style>
  <w:style w:type="paragraph" w:customStyle="1" w:styleId="reader-word-layerreader-word-s9-7">
    <w:name w:val="reader-word-layer reader-word-s9-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Char5">
    <w:name w:val="Char"/>
    <w:basedOn w:val="a"/>
    <w:qFormat/>
    <w:rsid w:val="00CD769F"/>
    <w:rPr>
      <w:rFonts w:ascii="Times New Roman" w:eastAsia="宋体" w:hAnsi="Times New Roman" w:cs="Times New Roman"/>
      <w:szCs w:val="24"/>
    </w:rPr>
  </w:style>
  <w:style w:type="paragraph" w:customStyle="1" w:styleId="reader-word-layerreader-word-s9-8">
    <w:name w:val="reader-word-layer reader-word-s9-8"/>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5reader-word-s2-12reader-word-s2-17">
    <w:name w:val="reader-word-layer reader-word-s2-5 reader-word-s2-12 reader-word-s2-1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
    <w:next w:val="a"/>
    <w:uiPriority w:val="39"/>
    <w:unhideWhenUsed/>
    <w:qFormat/>
    <w:rsid w:val="00CD769F"/>
    <w:pPr>
      <w:widowControl/>
      <w:spacing w:before="480" w:after="0" w:line="276" w:lineRule="auto"/>
      <w:jc w:val="left"/>
      <w:outlineLvl w:val="9"/>
    </w:pPr>
    <w:rPr>
      <w:rFonts w:ascii="Cambria" w:eastAsia="宋体" w:hAnsi="Cambria" w:cs="Times New Roman"/>
      <w:color w:val="365F91"/>
      <w:kern w:val="0"/>
      <w:sz w:val="28"/>
      <w:szCs w:val="28"/>
    </w:rPr>
  </w:style>
  <w:style w:type="paragraph" w:styleId="11">
    <w:name w:val="toc 1"/>
    <w:basedOn w:val="a"/>
    <w:next w:val="a"/>
    <w:uiPriority w:val="39"/>
    <w:qFormat/>
    <w:rsid w:val="00CD769F"/>
    <w:rPr>
      <w:rFonts w:ascii="Times New Roman" w:eastAsia="宋体" w:hAnsi="Times New Roman" w:cs="Times New Roman"/>
      <w:szCs w:val="24"/>
    </w:rPr>
  </w:style>
  <w:style w:type="paragraph" w:styleId="ad">
    <w:name w:val="Normal Indent"/>
    <w:basedOn w:val="a"/>
    <w:qFormat/>
    <w:rsid w:val="00CD769F"/>
    <w:pPr>
      <w:ind w:firstLine="420"/>
    </w:pPr>
    <w:rPr>
      <w:rFonts w:ascii="Times New Roman" w:eastAsia="宋体" w:hAnsi="Times New Roman" w:cs="Times New Roman"/>
      <w:szCs w:val="20"/>
    </w:rPr>
  </w:style>
  <w:style w:type="character" w:styleId="ae">
    <w:name w:val="page number"/>
    <w:basedOn w:val="a0"/>
    <w:qFormat/>
    <w:rsid w:val="00CD769F"/>
  </w:style>
  <w:style w:type="paragraph" w:styleId="2">
    <w:name w:val="Body Text Indent 2"/>
    <w:basedOn w:val="a"/>
    <w:link w:val="2Char"/>
    <w:qFormat/>
    <w:rsid w:val="00CD769F"/>
    <w:pPr>
      <w:ind w:left="779"/>
    </w:pPr>
    <w:rPr>
      <w:rFonts w:ascii="Times New Roman" w:eastAsia="宋体" w:hAnsi="Times New Roman" w:cs="Times New Roman"/>
      <w:sz w:val="24"/>
      <w:szCs w:val="24"/>
    </w:rPr>
  </w:style>
  <w:style w:type="character" w:customStyle="1" w:styleId="2Char">
    <w:name w:val="正文文本缩进 2 Char"/>
    <w:basedOn w:val="a0"/>
    <w:link w:val="2"/>
    <w:rsid w:val="00CD769F"/>
    <w:rPr>
      <w:rFonts w:ascii="Times New Roman" w:eastAsia="宋体" w:hAnsi="Times New Roman" w:cs="Times New Roman"/>
      <w:sz w:val="24"/>
      <w:szCs w:val="24"/>
    </w:rPr>
  </w:style>
  <w:style w:type="paragraph" w:styleId="30">
    <w:name w:val="Body Text Indent 3"/>
    <w:basedOn w:val="a"/>
    <w:link w:val="3Char0"/>
    <w:qFormat/>
    <w:rsid w:val="00CD769F"/>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CD769F"/>
    <w:rPr>
      <w:rFonts w:ascii="Times New Roman" w:eastAsia="宋体" w:hAnsi="Times New Roman" w:cs="Times New Roman"/>
      <w:sz w:val="16"/>
      <w:szCs w:val="16"/>
    </w:rPr>
  </w:style>
  <w:style w:type="paragraph" w:styleId="af">
    <w:name w:val="Document Map"/>
    <w:basedOn w:val="a"/>
    <w:link w:val="Char6"/>
    <w:semiHidden/>
    <w:qFormat/>
    <w:rsid w:val="00CD769F"/>
    <w:pPr>
      <w:shd w:val="clear" w:color="auto" w:fill="000080"/>
    </w:pPr>
    <w:rPr>
      <w:rFonts w:ascii="Times New Roman" w:eastAsia="宋体" w:hAnsi="Times New Roman" w:cs="Times New Roman"/>
      <w:szCs w:val="24"/>
    </w:rPr>
  </w:style>
  <w:style w:type="character" w:customStyle="1" w:styleId="Char6">
    <w:name w:val="文档结构图 Char"/>
    <w:basedOn w:val="a0"/>
    <w:link w:val="af"/>
    <w:semiHidden/>
    <w:rsid w:val="00CD769F"/>
    <w:rPr>
      <w:rFonts w:ascii="Times New Roman" w:eastAsia="宋体" w:hAnsi="Times New Roman" w:cs="Times New Roman"/>
      <w:szCs w:val="24"/>
      <w:shd w:val="clear" w:color="auto" w:fill="000080"/>
    </w:rPr>
  </w:style>
  <w:style w:type="paragraph" w:styleId="af0">
    <w:name w:val="Plain Text"/>
    <w:basedOn w:val="a"/>
    <w:link w:val="Char7"/>
    <w:qFormat/>
    <w:rsid w:val="00CD769F"/>
    <w:pPr>
      <w:widowControl/>
      <w:spacing w:before="100" w:beforeAutospacing="1" w:after="100" w:afterAutospacing="1"/>
      <w:jc w:val="left"/>
    </w:pPr>
    <w:rPr>
      <w:rFonts w:ascii="宋体" w:eastAsia="宋体" w:hAnsi="宋体" w:cs="宋体"/>
      <w:kern w:val="0"/>
      <w:sz w:val="24"/>
      <w:szCs w:val="24"/>
    </w:rPr>
  </w:style>
  <w:style w:type="character" w:customStyle="1" w:styleId="Char7">
    <w:name w:val="纯文本 Char"/>
    <w:basedOn w:val="a0"/>
    <w:link w:val="af0"/>
    <w:rsid w:val="00CD769F"/>
    <w:rPr>
      <w:rFonts w:ascii="宋体" w:eastAsia="宋体" w:hAnsi="宋体" w:cs="宋体"/>
      <w:kern w:val="0"/>
      <w:sz w:val="24"/>
      <w:szCs w:val="24"/>
    </w:rPr>
  </w:style>
  <w:style w:type="paragraph" w:styleId="af1">
    <w:name w:val="Normal (Web)"/>
    <w:basedOn w:val="a"/>
    <w:unhideWhenUsed/>
    <w:qFormat/>
    <w:rsid w:val="00517BA3"/>
    <w:pPr>
      <w:widowControl/>
      <w:spacing w:before="100" w:beforeAutospacing="1" w:after="100" w:afterAutospacing="1"/>
      <w:jc w:val="left"/>
    </w:pPr>
    <w:rPr>
      <w:rFonts w:ascii="宋体" w:eastAsia="宋体" w:hAnsi="宋体" w:cs="宋体"/>
      <w:kern w:val="0"/>
      <w:sz w:val="24"/>
      <w:szCs w:val="24"/>
    </w:rPr>
  </w:style>
  <w:style w:type="character" w:styleId="af2">
    <w:name w:val="Strong"/>
    <w:qFormat/>
    <w:rsid w:val="00517BA3"/>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B7%A5%E7%A8%8B%E6%8A%80%E6%9C%A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C2814-65B4-4B6A-85FA-01F44B71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32</Pages>
  <Words>3492</Words>
  <Characters>19911</Characters>
  <Application>Microsoft Office Word</Application>
  <DocSecurity>0</DocSecurity>
  <Lines>165</Lines>
  <Paragraphs>46</Paragraphs>
  <ScaleCrop>false</ScaleCrop>
  <Company>Microsoft</Company>
  <LinksUpToDate>false</LinksUpToDate>
  <CharactersWithSpaces>23357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Administrator</cp:lastModifiedBy>
  <cp:revision>13</cp:revision>
  <dcterms:created xsi:type="dcterms:W3CDTF">2020-03-24T01:18:00Z</dcterms:created>
  <dcterms:modified xsi:type="dcterms:W3CDTF">2020-03-28T04:12:00Z</dcterms:modified>
</cp:coreProperties>
</file>