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r w:rsidR="00951F07">
        <w:rPr>
          <w:rFonts w:asciiTheme="majorEastAsia" w:eastAsiaTheme="majorEastAsia" w:hAnsiTheme="majorEastAsia" w:hint="eastAsia"/>
          <w:sz w:val="32"/>
          <w:szCs w:val="32"/>
        </w:rPr>
        <w:t>物联网应用技术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（2019版）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951F07">
        <w:rPr>
          <w:rFonts w:asciiTheme="minorEastAsia" w:hAnsiTheme="minorEastAsia" w:hint="eastAsia"/>
          <w:sz w:val="24"/>
          <w:szCs w:val="24"/>
        </w:rPr>
        <w:t>物联网应用技术</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951F07">
        <w:rPr>
          <w:rFonts w:asciiTheme="minorEastAsia" w:hAnsiTheme="minorEastAsia" w:hint="eastAsia"/>
          <w:sz w:val="24"/>
          <w:szCs w:val="24"/>
        </w:rPr>
        <w:t>610119</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三年，专科</w:t>
      </w:r>
    </w:p>
    <w:p w:rsidR="00F101F6" w:rsidRPr="000901A8" w:rsidRDefault="009761F4" w:rsidP="00F101F6">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1183"/>
        <w:gridCol w:w="1511"/>
        <w:gridCol w:w="1417"/>
        <w:gridCol w:w="2234"/>
        <w:gridCol w:w="1785"/>
      </w:tblGrid>
      <w:tr w:rsidR="00F101F6" w:rsidRPr="00DA30C4" w:rsidTr="00F101F6">
        <w:trPr>
          <w:trHeight w:hRule="exact" w:val="1140"/>
        </w:trPr>
        <w:tc>
          <w:tcPr>
            <w:tcW w:w="1242"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专业大类</w:t>
            </w:r>
          </w:p>
        </w:tc>
        <w:tc>
          <w:tcPr>
            <w:tcW w:w="1183"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专业类</w:t>
            </w:r>
          </w:p>
        </w:tc>
        <w:tc>
          <w:tcPr>
            <w:tcW w:w="1511"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对应</w:t>
            </w:r>
          </w:p>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行业</w:t>
            </w:r>
          </w:p>
        </w:tc>
        <w:tc>
          <w:tcPr>
            <w:tcW w:w="1417"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主要职业类别</w:t>
            </w:r>
          </w:p>
        </w:tc>
        <w:tc>
          <w:tcPr>
            <w:tcW w:w="2234"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主要岗位类别</w:t>
            </w:r>
          </w:p>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（或技术领域）</w:t>
            </w:r>
          </w:p>
        </w:tc>
        <w:tc>
          <w:tcPr>
            <w:tcW w:w="1785"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相应专业实践能力证书举例</w:t>
            </w:r>
          </w:p>
        </w:tc>
      </w:tr>
      <w:tr w:rsidR="00F101F6" w:rsidRPr="00DA30C4" w:rsidTr="00F101F6">
        <w:trPr>
          <w:trHeight w:hRule="exact" w:val="2702"/>
        </w:trPr>
        <w:tc>
          <w:tcPr>
            <w:tcW w:w="1242"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电子信息大类（61）</w:t>
            </w:r>
          </w:p>
        </w:tc>
        <w:tc>
          <w:tcPr>
            <w:tcW w:w="1183" w:type="dxa"/>
            <w:vAlign w:val="center"/>
          </w:tcPr>
          <w:p w:rsidR="00F101F6" w:rsidRPr="006260FC" w:rsidRDefault="00F101F6" w:rsidP="001203C7">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计算机类（6102）</w:t>
            </w:r>
          </w:p>
        </w:tc>
        <w:tc>
          <w:tcPr>
            <w:tcW w:w="1511" w:type="dxa"/>
            <w:vAlign w:val="center"/>
          </w:tcPr>
          <w:p w:rsidR="00F101F6" w:rsidRDefault="00F101F6" w:rsidP="00F101F6">
            <w:pPr>
              <w:spacing w:line="260" w:lineRule="exact"/>
              <w:jc w:val="left"/>
              <w:rPr>
                <w:rFonts w:ascii="Arial" w:hAnsi="Arial" w:cs="Arial"/>
                <w:color w:val="000000" w:themeColor="text1"/>
                <w:kern w:val="18"/>
                <w:szCs w:val="21"/>
                <w:shd w:val="clear" w:color="auto" w:fill="FFFFFF"/>
              </w:rPr>
            </w:pPr>
            <w:r w:rsidRPr="00F101F6">
              <w:rPr>
                <w:rFonts w:ascii="Arial" w:hAnsi="Arial" w:cs="Arial"/>
                <w:color w:val="000000" w:themeColor="text1"/>
                <w:kern w:val="18"/>
                <w:szCs w:val="21"/>
                <w:shd w:val="clear" w:color="auto" w:fill="FFFFFF"/>
              </w:rPr>
              <w:t>9</w:t>
            </w:r>
            <w:r w:rsidRPr="00F101F6">
              <w:rPr>
                <w:rFonts w:ascii="Arial" w:hAnsi="Arial" w:cs="Arial" w:hint="eastAsia"/>
                <w:color w:val="000000" w:themeColor="text1"/>
                <w:kern w:val="18"/>
                <w:szCs w:val="21"/>
                <w:shd w:val="clear" w:color="auto" w:fill="FFFFFF"/>
              </w:rPr>
              <w:t>大</w:t>
            </w:r>
            <w:r w:rsidRPr="00F101F6">
              <w:rPr>
                <w:rFonts w:ascii="Arial" w:hAnsi="Arial" w:cs="Arial"/>
                <w:color w:val="000000" w:themeColor="text1"/>
                <w:kern w:val="18"/>
                <w:szCs w:val="21"/>
                <w:shd w:val="clear" w:color="auto" w:fill="FFFFFF"/>
              </w:rPr>
              <w:t>新兴智能产业：</w:t>
            </w:r>
          </w:p>
          <w:p w:rsidR="00F101F6" w:rsidRPr="00F101F6" w:rsidRDefault="00F66BE8" w:rsidP="00F101F6">
            <w:pPr>
              <w:spacing w:line="260" w:lineRule="exact"/>
              <w:jc w:val="left"/>
              <w:rPr>
                <w:rFonts w:asciiTheme="minorEastAsia" w:hAnsiTheme="minorEastAsia"/>
                <w:kern w:val="18"/>
                <w:szCs w:val="21"/>
              </w:rPr>
            </w:pPr>
            <w:hyperlink r:id="rId6" w:tgtFrame="_blank" w:history="1">
              <w:r w:rsidR="00F101F6" w:rsidRPr="00F101F6">
                <w:rPr>
                  <w:rStyle w:val="a3"/>
                  <w:rFonts w:ascii="Arial" w:hAnsi="Arial" w:cs="Arial"/>
                  <w:color w:val="000000" w:themeColor="text1"/>
                  <w:kern w:val="18"/>
                  <w:szCs w:val="21"/>
                  <w:u w:val="none"/>
                  <w:shd w:val="clear" w:color="auto" w:fill="FFFFFF"/>
                </w:rPr>
                <w:t>智能工业</w:t>
              </w:r>
            </w:hyperlink>
            <w:r w:rsidR="00F101F6" w:rsidRPr="00F101F6">
              <w:rPr>
                <w:rFonts w:ascii="Arial" w:hAnsi="Arial" w:cs="Arial"/>
                <w:color w:val="000000" w:themeColor="text1"/>
                <w:kern w:val="18"/>
                <w:szCs w:val="21"/>
                <w:shd w:val="clear" w:color="auto" w:fill="FFFFFF"/>
              </w:rPr>
              <w:t>、</w:t>
            </w:r>
            <w:hyperlink r:id="rId7" w:tgtFrame="_blank" w:history="1">
              <w:r w:rsidR="00F101F6" w:rsidRPr="00F101F6">
                <w:rPr>
                  <w:rStyle w:val="a3"/>
                  <w:rFonts w:ascii="Arial" w:hAnsi="Arial" w:cs="Arial"/>
                  <w:color w:val="000000" w:themeColor="text1"/>
                  <w:kern w:val="18"/>
                  <w:szCs w:val="21"/>
                  <w:u w:val="none"/>
                  <w:shd w:val="clear" w:color="auto" w:fill="FFFFFF"/>
                </w:rPr>
                <w:t>智能农业</w:t>
              </w:r>
            </w:hyperlink>
            <w:r w:rsidR="00F101F6" w:rsidRPr="00F101F6">
              <w:rPr>
                <w:rFonts w:ascii="Arial" w:hAnsi="Arial" w:cs="Arial"/>
                <w:color w:val="000000" w:themeColor="text1"/>
                <w:kern w:val="18"/>
                <w:szCs w:val="21"/>
                <w:shd w:val="clear" w:color="auto" w:fill="FFFFFF"/>
              </w:rPr>
              <w:t>、</w:t>
            </w:r>
            <w:hyperlink r:id="rId8" w:tgtFrame="_blank" w:history="1">
              <w:r w:rsidR="00F101F6" w:rsidRPr="00F101F6">
                <w:rPr>
                  <w:rStyle w:val="a3"/>
                  <w:rFonts w:ascii="Arial" w:hAnsi="Arial" w:cs="Arial"/>
                  <w:color w:val="000000" w:themeColor="text1"/>
                  <w:kern w:val="18"/>
                  <w:szCs w:val="21"/>
                  <w:u w:val="none"/>
                  <w:shd w:val="clear" w:color="auto" w:fill="FFFFFF"/>
                </w:rPr>
                <w:t>智能物流</w:t>
              </w:r>
            </w:hyperlink>
            <w:r w:rsidR="00F101F6" w:rsidRPr="00F101F6">
              <w:rPr>
                <w:rFonts w:ascii="Arial" w:hAnsi="Arial" w:cs="Arial"/>
                <w:color w:val="000000" w:themeColor="text1"/>
                <w:kern w:val="18"/>
                <w:szCs w:val="21"/>
                <w:shd w:val="clear" w:color="auto" w:fill="FFFFFF"/>
              </w:rPr>
              <w:t>、</w:t>
            </w:r>
            <w:hyperlink r:id="rId9" w:tgtFrame="_blank" w:history="1">
              <w:r w:rsidR="00F101F6" w:rsidRPr="00F101F6">
                <w:rPr>
                  <w:rStyle w:val="a3"/>
                  <w:rFonts w:ascii="Arial" w:hAnsi="Arial" w:cs="Arial"/>
                  <w:color w:val="000000" w:themeColor="text1"/>
                  <w:kern w:val="18"/>
                  <w:szCs w:val="21"/>
                  <w:u w:val="none"/>
                  <w:shd w:val="clear" w:color="auto" w:fill="FFFFFF"/>
                </w:rPr>
                <w:t>智能交通</w:t>
              </w:r>
            </w:hyperlink>
            <w:r w:rsidR="00F101F6" w:rsidRPr="00F101F6">
              <w:rPr>
                <w:rFonts w:ascii="Arial" w:hAnsi="Arial" w:cs="Arial"/>
                <w:color w:val="000000" w:themeColor="text1"/>
                <w:kern w:val="18"/>
                <w:szCs w:val="21"/>
                <w:shd w:val="clear" w:color="auto" w:fill="FFFFFF"/>
              </w:rPr>
              <w:t>、</w:t>
            </w:r>
            <w:hyperlink r:id="rId10" w:tgtFrame="_blank" w:history="1">
              <w:r w:rsidR="00F101F6" w:rsidRPr="00F101F6">
                <w:rPr>
                  <w:rStyle w:val="a3"/>
                  <w:rFonts w:ascii="Arial" w:hAnsi="Arial" w:cs="Arial"/>
                  <w:color w:val="000000" w:themeColor="text1"/>
                  <w:kern w:val="18"/>
                  <w:szCs w:val="21"/>
                  <w:u w:val="none"/>
                  <w:shd w:val="clear" w:color="auto" w:fill="FFFFFF"/>
                </w:rPr>
                <w:t>智能电网</w:t>
              </w:r>
            </w:hyperlink>
            <w:r w:rsidR="00F101F6" w:rsidRPr="00F101F6">
              <w:rPr>
                <w:rFonts w:ascii="Arial" w:hAnsi="Arial" w:cs="Arial"/>
                <w:color w:val="000000" w:themeColor="text1"/>
                <w:kern w:val="18"/>
                <w:szCs w:val="21"/>
                <w:shd w:val="clear" w:color="auto" w:fill="FFFFFF"/>
              </w:rPr>
              <w:t>、</w:t>
            </w:r>
            <w:hyperlink r:id="rId11" w:tgtFrame="_blank" w:history="1">
              <w:r w:rsidR="00F101F6" w:rsidRPr="00F101F6">
                <w:rPr>
                  <w:rStyle w:val="a3"/>
                  <w:rFonts w:ascii="Arial" w:hAnsi="Arial" w:cs="Arial"/>
                  <w:color w:val="000000" w:themeColor="text1"/>
                  <w:kern w:val="18"/>
                  <w:szCs w:val="21"/>
                  <w:u w:val="none"/>
                  <w:shd w:val="clear" w:color="auto" w:fill="FFFFFF"/>
                </w:rPr>
                <w:t>智慧环保</w:t>
              </w:r>
            </w:hyperlink>
            <w:r w:rsidR="00F101F6" w:rsidRPr="00F101F6">
              <w:rPr>
                <w:rFonts w:ascii="Arial" w:hAnsi="Arial" w:cs="Arial"/>
                <w:color w:val="000000" w:themeColor="text1"/>
                <w:kern w:val="18"/>
                <w:szCs w:val="21"/>
                <w:shd w:val="clear" w:color="auto" w:fill="FFFFFF"/>
              </w:rPr>
              <w:t>、</w:t>
            </w:r>
            <w:hyperlink r:id="rId12" w:tgtFrame="_blank" w:history="1">
              <w:r w:rsidR="00F101F6" w:rsidRPr="00F101F6">
                <w:rPr>
                  <w:rStyle w:val="a3"/>
                  <w:rFonts w:ascii="Arial" w:hAnsi="Arial" w:cs="Arial"/>
                  <w:color w:val="000000" w:themeColor="text1"/>
                  <w:kern w:val="18"/>
                  <w:szCs w:val="21"/>
                  <w:u w:val="none"/>
                  <w:shd w:val="clear" w:color="auto" w:fill="FFFFFF"/>
                </w:rPr>
                <w:t>智能安防</w:t>
              </w:r>
            </w:hyperlink>
            <w:r w:rsidR="00F101F6" w:rsidRPr="00F101F6">
              <w:rPr>
                <w:rFonts w:ascii="Arial" w:hAnsi="Arial" w:cs="Arial"/>
                <w:color w:val="000000" w:themeColor="text1"/>
                <w:kern w:val="18"/>
                <w:szCs w:val="21"/>
                <w:shd w:val="clear" w:color="auto" w:fill="FFFFFF"/>
              </w:rPr>
              <w:t>、</w:t>
            </w:r>
            <w:hyperlink r:id="rId13" w:tgtFrame="_blank" w:history="1">
              <w:r w:rsidR="00F101F6" w:rsidRPr="00F101F6">
                <w:rPr>
                  <w:rStyle w:val="a3"/>
                  <w:rFonts w:ascii="Arial" w:hAnsi="Arial" w:cs="Arial"/>
                  <w:color w:val="000000" w:themeColor="text1"/>
                  <w:kern w:val="18"/>
                  <w:szCs w:val="21"/>
                  <w:u w:val="none"/>
                  <w:shd w:val="clear" w:color="auto" w:fill="FFFFFF"/>
                </w:rPr>
                <w:t>智能医疗</w:t>
              </w:r>
            </w:hyperlink>
            <w:r w:rsidR="00F101F6" w:rsidRPr="00F101F6">
              <w:rPr>
                <w:rFonts w:ascii="Arial" w:hAnsi="Arial" w:cs="Arial"/>
                <w:color w:val="000000" w:themeColor="text1"/>
                <w:kern w:val="18"/>
                <w:szCs w:val="21"/>
                <w:shd w:val="clear" w:color="auto" w:fill="FFFFFF"/>
              </w:rPr>
              <w:t>、</w:t>
            </w:r>
            <w:hyperlink r:id="rId14" w:tgtFrame="_blank" w:history="1">
              <w:r w:rsidR="00F101F6" w:rsidRPr="00F101F6">
                <w:rPr>
                  <w:rStyle w:val="a3"/>
                  <w:rFonts w:ascii="Arial" w:hAnsi="Arial" w:cs="Arial"/>
                  <w:color w:val="000000" w:themeColor="text1"/>
                  <w:kern w:val="18"/>
                  <w:szCs w:val="21"/>
                  <w:u w:val="none"/>
                  <w:shd w:val="clear" w:color="auto" w:fill="FFFFFF"/>
                </w:rPr>
                <w:t>智能家居</w:t>
              </w:r>
            </w:hyperlink>
          </w:p>
        </w:tc>
        <w:tc>
          <w:tcPr>
            <w:tcW w:w="1417" w:type="dxa"/>
            <w:vAlign w:val="center"/>
          </w:tcPr>
          <w:p w:rsidR="00F101F6" w:rsidRPr="006260FC" w:rsidRDefault="00F101F6" w:rsidP="001203C7">
            <w:pPr>
              <w:spacing w:line="400" w:lineRule="exact"/>
              <w:jc w:val="left"/>
              <w:rPr>
                <w:rFonts w:asciiTheme="minorEastAsia" w:hAnsiTheme="minorEastAsia"/>
                <w:sz w:val="24"/>
                <w:szCs w:val="24"/>
              </w:rPr>
            </w:pPr>
            <w:r>
              <w:rPr>
                <w:rFonts w:asciiTheme="minorEastAsia" w:hAnsiTheme="minorEastAsia" w:hint="eastAsia"/>
                <w:sz w:val="24"/>
                <w:szCs w:val="24"/>
              </w:rPr>
              <w:t>售前</w:t>
            </w:r>
            <w:r>
              <w:rPr>
                <w:rFonts w:asciiTheme="minorEastAsia" w:hAnsiTheme="minorEastAsia"/>
                <w:sz w:val="24"/>
                <w:szCs w:val="24"/>
              </w:rPr>
              <w:t>售后技术</w:t>
            </w:r>
            <w:r>
              <w:rPr>
                <w:rFonts w:asciiTheme="minorEastAsia" w:hAnsiTheme="minorEastAsia" w:hint="eastAsia"/>
                <w:sz w:val="24"/>
                <w:szCs w:val="24"/>
              </w:rPr>
              <w:t>维护</w:t>
            </w:r>
            <w:r>
              <w:rPr>
                <w:rFonts w:asciiTheme="minorEastAsia" w:hAnsiTheme="minorEastAsia"/>
                <w:sz w:val="24"/>
                <w:szCs w:val="24"/>
              </w:rPr>
              <w:t>、安装调试、</w:t>
            </w:r>
            <w:r>
              <w:rPr>
                <w:rFonts w:asciiTheme="minorEastAsia" w:hAnsiTheme="minorEastAsia" w:hint="eastAsia"/>
                <w:sz w:val="24"/>
                <w:szCs w:val="24"/>
              </w:rPr>
              <w:t>物</w:t>
            </w:r>
            <w:r>
              <w:rPr>
                <w:rFonts w:asciiTheme="minorEastAsia" w:hAnsiTheme="minorEastAsia"/>
                <w:sz w:val="24"/>
                <w:szCs w:val="24"/>
              </w:rPr>
              <w:t>联网系统集成、</w:t>
            </w:r>
            <w:r>
              <w:rPr>
                <w:rFonts w:asciiTheme="minorEastAsia" w:hAnsiTheme="minorEastAsia" w:hint="eastAsia"/>
                <w:sz w:val="24"/>
                <w:szCs w:val="24"/>
              </w:rPr>
              <w:t>智能</w:t>
            </w:r>
            <w:r>
              <w:rPr>
                <w:rFonts w:asciiTheme="minorEastAsia" w:hAnsiTheme="minorEastAsia"/>
                <w:sz w:val="24"/>
                <w:szCs w:val="24"/>
              </w:rPr>
              <w:t>产品开发、销售</w:t>
            </w:r>
          </w:p>
        </w:tc>
        <w:tc>
          <w:tcPr>
            <w:tcW w:w="2234" w:type="dxa"/>
            <w:vAlign w:val="center"/>
          </w:tcPr>
          <w:p w:rsidR="00F101F6" w:rsidRPr="006260FC" w:rsidRDefault="00F101F6" w:rsidP="001203C7">
            <w:pPr>
              <w:spacing w:line="400" w:lineRule="exact"/>
              <w:jc w:val="left"/>
              <w:rPr>
                <w:rFonts w:asciiTheme="minorEastAsia" w:hAnsiTheme="minorEastAsia"/>
                <w:sz w:val="24"/>
                <w:szCs w:val="24"/>
              </w:rPr>
            </w:pPr>
            <w:r>
              <w:rPr>
                <w:rFonts w:asciiTheme="minorEastAsia" w:hAnsiTheme="minorEastAsia" w:hint="eastAsia"/>
                <w:sz w:val="24"/>
                <w:szCs w:val="24"/>
              </w:rPr>
              <w:t>销售</w:t>
            </w:r>
            <w:r>
              <w:rPr>
                <w:rFonts w:asciiTheme="minorEastAsia" w:hAnsiTheme="minorEastAsia"/>
                <w:sz w:val="24"/>
                <w:szCs w:val="24"/>
              </w:rPr>
              <w:t>技术顾问、</w:t>
            </w:r>
            <w:r>
              <w:rPr>
                <w:rFonts w:asciiTheme="minorEastAsia" w:hAnsiTheme="minorEastAsia" w:hint="eastAsia"/>
                <w:sz w:val="24"/>
                <w:szCs w:val="24"/>
              </w:rPr>
              <w:t>工程</w:t>
            </w:r>
            <w:r>
              <w:rPr>
                <w:rFonts w:asciiTheme="minorEastAsia" w:hAnsiTheme="minorEastAsia"/>
                <w:sz w:val="24"/>
                <w:szCs w:val="24"/>
              </w:rPr>
              <w:t>师</w:t>
            </w:r>
            <w:r>
              <w:rPr>
                <w:rFonts w:asciiTheme="minorEastAsia" w:hAnsiTheme="minorEastAsia" w:hint="eastAsia"/>
                <w:sz w:val="24"/>
                <w:szCs w:val="24"/>
              </w:rPr>
              <w:t>、专业</w:t>
            </w:r>
            <w:r>
              <w:rPr>
                <w:rFonts w:asciiTheme="minorEastAsia" w:hAnsiTheme="minorEastAsia"/>
                <w:sz w:val="24"/>
                <w:szCs w:val="24"/>
              </w:rPr>
              <w:t>程序员</w:t>
            </w:r>
            <w:r>
              <w:rPr>
                <w:rFonts w:asciiTheme="minorEastAsia" w:hAnsiTheme="minorEastAsia" w:hint="eastAsia"/>
                <w:sz w:val="24"/>
                <w:szCs w:val="24"/>
              </w:rPr>
              <w:t>、</w:t>
            </w:r>
            <w:r>
              <w:rPr>
                <w:rFonts w:asciiTheme="minorEastAsia" w:hAnsiTheme="minorEastAsia"/>
                <w:sz w:val="24"/>
                <w:szCs w:val="24"/>
              </w:rPr>
              <w:t>项目</w:t>
            </w:r>
            <w:r>
              <w:rPr>
                <w:rFonts w:asciiTheme="minorEastAsia" w:hAnsiTheme="minorEastAsia" w:hint="eastAsia"/>
                <w:sz w:val="24"/>
                <w:szCs w:val="24"/>
              </w:rPr>
              <w:t>规划</w:t>
            </w:r>
          </w:p>
        </w:tc>
        <w:tc>
          <w:tcPr>
            <w:tcW w:w="1785" w:type="dxa"/>
            <w:vAlign w:val="center"/>
          </w:tcPr>
          <w:p w:rsidR="00F101F6" w:rsidRDefault="00F101F6" w:rsidP="001203C7">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p w:rsidR="00F101F6" w:rsidRPr="006260FC" w:rsidRDefault="00F101F6" w:rsidP="001203C7">
            <w:pPr>
              <w:spacing w:line="400" w:lineRule="exact"/>
              <w:jc w:val="left"/>
              <w:rPr>
                <w:rFonts w:asciiTheme="minorEastAsia" w:hAnsiTheme="minorEastAsia"/>
                <w:sz w:val="24"/>
                <w:szCs w:val="24"/>
              </w:rPr>
            </w:pPr>
            <w:r>
              <w:rPr>
                <w:rFonts w:asciiTheme="minorEastAsia" w:hAnsiTheme="minorEastAsia" w:hint="eastAsia"/>
                <w:sz w:val="24"/>
                <w:szCs w:val="24"/>
              </w:rPr>
              <w:t>华</w:t>
            </w:r>
            <w:r>
              <w:rPr>
                <w:rFonts w:asciiTheme="minorEastAsia" w:hAnsiTheme="minorEastAsia"/>
                <w:sz w:val="24"/>
                <w:szCs w:val="24"/>
              </w:rPr>
              <w:t>为</w:t>
            </w:r>
            <w:r>
              <w:rPr>
                <w:rFonts w:asciiTheme="minorEastAsia" w:hAnsiTheme="minorEastAsia" w:hint="eastAsia"/>
                <w:sz w:val="24"/>
                <w:szCs w:val="24"/>
              </w:rPr>
              <w:t>HCIA</w:t>
            </w:r>
            <w:r>
              <w:rPr>
                <w:rFonts w:asciiTheme="minorEastAsia" w:hAnsiTheme="minorEastAsia"/>
                <w:sz w:val="24"/>
                <w:szCs w:val="24"/>
              </w:rPr>
              <w:t>-IOT</w:t>
            </w:r>
            <w:r>
              <w:rPr>
                <w:rFonts w:asciiTheme="minorEastAsia" w:hAnsiTheme="minorEastAsia" w:hint="eastAsia"/>
                <w:sz w:val="24"/>
                <w:szCs w:val="24"/>
              </w:rPr>
              <w:t>初</w:t>
            </w:r>
            <w:r>
              <w:rPr>
                <w:rFonts w:asciiTheme="minorEastAsia" w:hAnsiTheme="minorEastAsia"/>
                <w:sz w:val="24"/>
                <w:szCs w:val="24"/>
              </w:rPr>
              <w:t>中级认证</w:t>
            </w:r>
          </w:p>
        </w:tc>
      </w:tr>
    </w:tbl>
    <w:p w:rsidR="009761F4" w:rsidRPr="009278B6" w:rsidRDefault="009761F4" w:rsidP="009F4F21">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9761F4" w:rsidRPr="008F7F06"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BD3CDE" w:rsidRDefault="00BD3CDE" w:rsidP="009761F4">
      <w:pPr>
        <w:adjustRightInd w:val="0"/>
        <w:spacing w:line="560" w:lineRule="exact"/>
        <w:ind w:firstLineChars="200" w:firstLine="480"/>
        <w:rPr>
          <w:rFonts w:ascii="宋体" w:eastAsia="宋体" w:hAnsi="宋体"/>
          <w:sz w:val="24"/>
          <w:szCs w:val="24"/>
        </w:rPr>
      </w:pPr>
      <w:r>
        <w:rPr>
          <w:rFonts w:asciiTheme="minorEastAsia" w:hAnsiTheme="minorEastAsia" w:hint="eastAsia"/>
          <w:sz w:val="24"/>
          <w:szCs w:val="24"/>
        </w:rPr>
        <w:t>培养思想政治坚定、德技并修、全面发展，具有一定的科学文化水平、良好的职业道德和工匠精神、</w:t>
      </w:r>
      <w:r>
        <w:rPr>
          <w:rFonts w:ascii="宋体" w:eastAsia="宋体" w:hAnsi="宋体" w:hint="eastAsia"/>
          <w:sz w:val="24"/>
          <w:szCs w:val="24"/>
        </w:rPr>
        <w:t>具有较强的竞争能力与团队意识，熟练掌握物联网技术基本理论和技能，能从事物联网构建、物联网管理、物联网维护、软件开发、物联网技术应用等相关岗位工作的高素质技能型人才。</w:t>
      </w:r>
    </w:p>
    <w:p w:rsidR="009761F4"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1．素质</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w:t>
      </w:r>
      <w:r w:rsidRPr="00E63BD9">
        <w:rPr>
          <w:rFonts w:asciiTheme="minorEastAsia" w:hAnsiTheme="minorEastAsia" w:hint="eastAsia"/>
          <w:sz w:val="24"/>
          <w:szCs w:val="24"/>
        </w:rPr>
        <w:lastRenderedPageBreak/>
        <w:t>主义共同理想，践行社会主义核心价值观，具有爱国情感、国家认同感、中华民族自豪感，遵守法律，遵规守纪，具有社会责任感和参与意识。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sidR="00194154">
        <w:rPr>
          <w:rFonts w:asciiTheme="minorEastAsia" w:hAnsiTheme="minorEastAsia" w:hint="eastAsia"/>
          <w:sz w:val="24"/>
          <w:szCs w:val="24"/>
        </w:rPr>
        <w:t>“爱岗敬业、</w:t>
      </w:r>
      <w:r w:rsidRPr="00E63BD9">
        <w:rPr>
          <w:rFonts w:asciiTheme="minorEastAsia" w:hAnsiTheme="minorEastAsia" w:hint="eastAsia"/>
          <w:sz w:val="24"/>
          <w:szCs w:val="24"/>
        </w:rPr>
        <w:t>精益求精</w:t>
      </w:r>
      <w:r w:rsidR="00194154">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sidR="00C20836">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9761F4"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0A521A" w:rsidRPr="000A521A" w:rsidRDefault="000A521A" w:rsidP="000A521A">
      <w:pPr>
        <w:spacing w:line="560" w:lineRule="exact"/>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0A521A" w:rsidRPr="000A521A" w:rsidRDefault="000A521A" w:rsidP="000A521A">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0A521A" w:rsidRPr="000A521A" w:rsidRDefault="000A521A" w:rsidP="000A521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0A521A" w:rsidRPr="000A521A" w:rsidRDefault="000A521A" w:rsidP="000A521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0A521A" w:rsidRPr="000A521A" w:rsidRDefault="000A521A" w:rsidP="000A521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w:t>
      </w:r>
      <w:r w:rsidR="00FC2719">
        <w:rPr>
          <w:rFonts w:asciiTheme="minorEastAsia" w:hAnsiTheme="minorEastAsia" w:hint="eastAsia"/>
          <w:sz w:val="24"/>
          <w:szCs w:val="24"/>
        </w:rPr>
        <w:t>专业技术</w:t>
      </w:r>
      <w:r w:rsidRPr="000A521A">
        <w:rPr>
          <w:rFonts w:asciiTheme="minorEastAsia" w:hAnsiTheme="minorEastAsia" w:hint="eastAsia"/>
          <w:sz w:val="24"/>
          <w:szCs w:val="24"/>
        </w:rPr>
        <w:t>知识：</w:t>
      </w:r>
    </w:p>
    <w:p w:rsidR="000A521A" w:rsidRPr="000A521A" w:rsidRDefault="000A521A" w:rsidP="000A521A">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0A521A" w:rsidRPr="000A521A" w:rsidRDefault="000A521A" w:rsidP="000A521A">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w:t>
      </w:r>
      <w:r w:rsidR="00FC2719">
        <w:rPr>
          <w:rFonts w:asciiTheme="minorEastAsia" w:hAnsiTheme="minorEastAsia" w:hint="eastAsia"/>
          <w:sz w:val="24"/>
          <w:szCs w:val="24"/>
        </w:rPr>
        <w:t>、</w:t>
      </w:r>
      <w:r w:rsidR="00FC2719">
        <w:rPr>
          <w:rFonts w:asciiTheme="minorEastAsia" w:hAnsiTheme="minorEastAsia"/>
          <w:sz w:val="24"/>
          <w:szCs w:val="24"/>
        </w:rPr>
        <w:t>电子制版</w:t>
      </w:r>
      <w:r w:rsidRPr="000A521A">
        <w:rPr>
          <w:rFonts w:asciiTheme="minorEastAsia" w:hAnsiTheme="minorEastAsia" w:hint="eastAsia"/>
          <w:sz w:val="24"/>
          <w:szCs w:val="24"/>
        </w:rPr>
        <w:t>的知识；</w:t>
      </w:r>
    </w:p>
    <w:p w:rsidR="00FC2719" w:rsidRDefault="00FC2719" w:rsidP="000A521A">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掌握射频、传感器、无线传输、信息处理等所必需的专业核心知识；</w:t>
      </w:r>
      <w:r w:rsidRPr="00FC2719">
        <w:rPr>
          <w:rFonts w:asciiTheme="minorEastAsia" w:hAnsiTheme="minorEastAsia"/>
          <w:sz w:val="24"/>
          <w:szCs w:val="24"/>
        </w:rPr>
        <w:t> </w:t>
      </w:r>
    </w:p>
    <w:p w:rsidR="00FC2719" w:rsidRDefault="00FC2719" w:rsidP="000A521A">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掌握物联网系统设备使用与维护、系统集成等所必需的专业核心知识；</w:t>
      </w:r>
    </w:p>
    <w:p w:rsidR="000A521A" w:rsidRPr="000A521A" w:rsidRDefault="00FC2719" w:rsidP="000A521A">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掌握专业其他行动领域所必需的专业核心知识。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3．能力</w:t>
      </w:r>
    </w:p>
    <w:p w:rsidR="001A03B4" w:rsidRDefault="00406E8F" w:rsidP="00406E8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406E8F" w:rsidRPr="00406E8F" w:rsidRDefault="00406E8F" w:rsidP="00406E8F">
      <w:pPr>
        <w:adjustRightInd w:val="0"/>
        <w:spacing w:line="560" w:lineRule="exact"/>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406E8F" w:rsidRPr="00406E8F" w:rsidRDefault="00406E8F" w:rsidP="00406E8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lastRenderedPageBreak/>
        <w:t>具有备Word、Excel等办公自动化软件使用能力和基础英语应用能力；</w:t>
      </w:r>
    </w:p>
    <w:p w:rsidR="00406E8F" w:rsidRPr="00406E8F" w:rsidRDefault="00406E8F" w:rsidP="00406E8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406E8F" w:rsidRPr="00406E8F" w:rsidRDefault="00406E8F" w:rsidP="00406E8F">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w:t>
      </w:r>
      <w:r w:rsidR="00FC2719">
        <w:rPr>
          <w:rFonts w:asciiTheme="minorEastAsia" w:hAnsiTheme="minorEastAsia" w:hint="eastAsia"/>
          <w:color w:val="000000" w:themeColor="text1"/>
          <w:sz w:val="24"/>
          <w:szCs w:val="24"/>
        </w:rPr>
        <w:t>ALTIUM</w:t>
      </w:r>
      <w:r w:rsidRPr="00406E8F">
        <w:rPr>
          <w:rFonts w:asciiTheme="minorEastAsia" w:hAnsiTheme="minorEastAsia" w:hint="eastAsia"/>
          <w:color w:val="000000" w:themeColor="text1"/>
          <w:sz w:val="24"/>
          <w:szCs w:val="24"/>
        </w:rPr>
        <w:t>等软件进行简单控制系统设计；</w:t>
      </w:r>
    </w:p>
    <w:p w:rsidR="00406E8F" w:rsidRPr="00406E8F" w:rsidRDefault="00406E8F" w:rsidP="00406E8F">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FC2719" w:rsidRPr="00FC2719"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具有区域智能物联网系统组网能力；</w:t>
      </w:r>
      <w:r w:rsidRPr="00FC2719">
        <w:rPr>
          <w:rFonts w:asciiTheme="minorEastAsia" w:hAnsiTheme="minorEastAsia"/>
          <w:sz w:val="24"/>
          <w:szCs w:val="24"/>
        </w:rPr>
        <w:t> </w:t>
      </w:r>
    </w:p>
    <w:p w:rsidR="00FC2719"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具有无线传感网工程施工、安装、调试、维护等能力；</w:t>
      </w:r>
      <w:r w:rsidRPr="00FC2719">
        <w:rPr>
          <w:rFonts w:asciiTheme="minorEastAsia" w:hAnsiTheme="minorEastAsia"/>
          <w:sz w:val="24"/>
          <w:szCs w:val="24"/>
        </w:rPr>
        <w:t> </w:t>
      </w:r>
    </w:p>
    <w:p w:rsidR="00FC2719"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w:t>
      </w:r>
      <w:r w:rsidRPr="00FC2719">
        <w:rPr>
          <w:rFonts w:asciiTheme="minorEastAsia" w:hAnsiTheme="minorEastAsia"/>
          <w:sz w:val="24"/>
          <w:szCs w:val="24"/>
        </w:rPr>
        <w:t>RFID</w:t>
      </w:r>
      <w:r w:rsidRPr="00FC2719">
        <w:rPr>
          <w:rFonts w:asciiTheme="minorEastAsia" w:hAnsiTheme="minorEastAsia" w:hint="eastAsia"/>
          <w:sz w:val="24"/>
          <w:szCs w:val="24"/>
        </w:rPr>
        <w:t>系统安装与调试能力；</w:t>
      </w:r>
      <w:r w:rsidRPr="00FC2719">
        <w:rPr>
          <w:rFonts w:asciiTheme="minorEastAsia" w:hAnsiTheme="minorEastAsia"/>
          <w:sz w:val="24"/>
          <w:szCs w:val="24"/>
        </w:rPr>
        <w:t> </w:t>
      </w:r>
    </w:p>
    <w:p w:rsidR="001A03B4"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具有网络设备配置与调试能力；</w:t>
      </w:r>
    </w:p>
    <w:p w:rsidR="00FC2719"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具有利用物联网管理设备、监控生产过程的能力；</w:t>
      </w:r>
      <w:r w:rsidRPr="00FC2719">
        <w:rPr>
          <w:rFonts w:asciiTheme="minorEastAsia" w:hAnsiTheme="minorEastAsia"/>
          <w:sz w:val="24"/>
          <w:szCs w:val="24"/>
        </w:rPr>
        <w:t> </w:t>
      </w:r>
    </w:p>
    <w:p w:rsidR="00FC2719" w:rsidRPr="00FC2719"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具有嵌入式系统的开发能力；</w:t>
      </w:r>
      <w:r w:rsidRPr="00FC2719">
        <w:rPr>
          <w:rFonts w:asciiTheme="minorEastAsia" w:hAnsiTheme="minorEastAsia"/>
          <w:sz w:val="24"/>
          <w:szCs w:val="24"/>
        </w:rPr>
        <w:t> </w:t>
      </w:r>
    </w:p>
    <w:p w:rsidR="00FC2719" w:rsidRDefault="00FC2719" w:rsidP="00FC2719">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具有物联网、云计算应用软件的应用</w:t>
      </w:r>
      <w:r w:rsidRPr="00FC2719">
        <w:rPr>
          <w:rFonts w:asciiTheme="minorEastAsia" w:hAnsiTheme="minorEastAsia" w:hint="eastAsia"/>
          <w:sz w:val="24"/>
          <w:szCs w:val="24"/>
        </w:rPr>
        <w:t>能力；</w:t>
      </w:r>
      <w:r w:rsidRPr="00FC2719">
        <w:rPr>
          <w:rFonts w:asciiTheme="minorEastAsia" w:hAnsiTheme="minorEastAsia"/>
          <w:sz w:val="24"/>
          <w:szCs w:val="24"/>
        </w:rPr>
        <w:t> </w:t>
      </w:r>
    </w:p>
    <w:p w:rsidR="00FC2719" w:rsidRPr="00406E8F" w:rsidRDefault="00FC2719" w:rsidP="00FC2719">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具有运用系统工程的方法解决实际工作问题的能力。</w:t>
      </w:r>
    </w:p>
    <w:p w:rsidR="009761F4"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BD3CDE" w:rsidRPr="007E6B1C" w:rsidRDefault="00BD3CDE" w:rsidP="00BD3CDE">
      <w:pPr>
        <w:widowControl/>
        <w:spacing w:line="360" w:lineRule="auto"/>
        <w:ind w:firstLineChars="200" w:firstLine="480"/>
        <w:jc w:val="left"/>
        <w:rPr>
          <w:rFonts w:ascii="宋体" w:eastAsia="宋体" w:hAnsi="宋体" w:cs="宋体"/>
          <w:bCs/>
          <w:kern w:val="0"/>
          <w:sz w:val="24"/>
          <w:szCs w:val="24"/>
        </w:rPr>
      </w:pPr>
      <w:r w:rsidRPr="007E6B1C">
        <w:rPr>
          <w:rFonts w:ascii="宋体" w:eastAsia="宋体" w:hAnsi="宋体" w:cs="宋体" w:hint="eastAsia"/>
          <w:bCs/>
          <w:kern w:val="0"/>
          <w:sz w:val="24"/>
          <w:szCs w:val="24"/>
        </w:rPr>
        <w:t>主要包括公共基础课、专业（技能）课。</w:t>
      </w:r>
    </w:p>
    <w:p w:rsidR="00BD3CDE" w:rsidRDefault="00BD3CDE" w:rsidP="00BD3CD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041DE8" w:rsidRPr="00F425B5" w:rsidRDefault="00041DE8" w:rsidP="00041DE8">
      <w:pPr>
        <w:spacing w:line="360" w:lineRule="auto"/>
        <w:jc w:val="center"/>
        <w:rPr>
          <w:b/>
          <w:sz w:val="32"/>
          <w:szCs w:val="32"/>
        </w:rPr>
      </w:pPr>
      <w:r w:rsidRPr="00F425B5">
        <w:rPr>
          <w:rFonts w:hint="eastAsia"/>
          <w:b/>
          <w:sz w:val="32"/>
          <w:szCs w:val="32"/>
        </w:rPr>
        <w:t>《</w:t>
      </w:r>
      <w:r w:rsidRPr="00F425B5">
        <w:rPr>
          <w:rFonts w:ascii="宋体" w:hAnsi="宋体" w:cs="宋体" w:hint="eastAsia"/>
          <w:b/>
          <w:kern w:val="0"/>
          <w:sz w:val="32"/>
          <w:szCs w:val="32"/>
        </w:rPr>
        <w:t>高职应用数学</w:t>
      </w:r>
      <w:r w:rsidRPr="00F425B5">
        <w:rPr>
          <w:rFonts w:hint="eastAsia"/>
          <w:b/>
          <w:sz w:val="32"/>
          <w:szCs w:val="32"/>
        </w:rPr>
        <w:t>》</w:t>
      </w:r>
    </w:p>
    <w:p w:rsidR="00041DE8" w:rsidRPr="007848B6" w:rsidRDefault="00041DE8" w:rsidP="00041DE8">
      <w:pPr>
        <w:rPr>
          <w:b/>
          <w:sz w:val="24"/>
        </w:rPr>
      </w:pPr>
      <w:r w:rsidRPr="007848B6">
        <w:rPr>
          <w:rFonts w:hint="eastAsia"/>
          <w:b/>
          <w:sz w:val="24"/>
        </w:rPr>
        <w:t>1</w:t>
      </w:r>
      <w:r w:rsidRPr="007848B6">
        <w:rPr>
          <w:rFonts w:hint="eastAsia"/>
          <w:b/>
          <w:sz w:val="24"/>
        </w:rPr>
        <w:t>、</w:t>
      </w:r>
      <w:r w:rsidRPr="007848B6">
        <w:rPr>
          <w:b/>
          <w:sz w:val="24"/>
        </w:rPr>
        <w:t>课程目标</w:t>
      </w:r>
    </w:p>
    <w:p w:rsidR="00041DE8" w:rsidRPr="00F425B5" w:rsidRDefault="00041DE8" w:rsidP="00041DE8">
      <w:pPr>
        <w:spacing w:line="440" w:lineRule="exact"/>
        <w:ind w:firstLineChars="200" w:firstLine="480"/>
        <w:rPr>
          <w:rFonts w:ascii="宋体" w:hAnsi="宋体" w:cs="宋体"/>
          <w:sz w:val="24"/>
        </w:rPr>
      </w:pPr>
      <w:r w:rsidRPr="00F425B5">
        <w:rPr>
          <w:rFonts w:ascii="宋体" w:hAnsi="宋体" w:hint="eastAsia"/>
          <w:sz w:val="24"/>
        </w:rPr>
        <w:t>本课程的教学目标是要通过对本课程的学习，使学生掌握数学基础知识，特别是基本的数学思想方法和必要的应用技能。知识方面达到</w:t>
      </w:r>
      <w:r w:rsidRPr="00F425B5">
        <w:rPr>
          <w:rFonts w:ascii="宋体" w:hAnsi="宋体" w:cs="宋体" w:hint="eastAsia"/>
          <w:sz w:val="24"/>
        </w:rPr>
        <w:t>掌握数学的基本概念、基本运算和基本方法，学生能应用所学的数学知识分析并解决生活和工程实际中的问题，为学习专业课程提供必要的数学工具。</w:t>
      </w:r>
      <w:r w:rsidRPr="00F425B5">
        <w:rPr>
          <w:rFonts w:ascii="宋体" w:hAnsi="宋体" w:hint="eastAsia"/>
          <w:sz w:val="24"/>
        </w:rPr>
        <w:t>能力方面达到</w:t>
      </w:r>
      <w:r w:rsidRPr="00F425B5">
        <w:rPr>
          <w:rFonts w:ascii="宋体" w:hAnsi="宋体" w:cs="宋体" w:hint="eastAsia"/>
          <w:sz w:val="24"/>
        </w:rPr>
        <w:t>通过各个教学环节，培养学生观察思考、抽象概括问题的能力、一定的逻辑推理能力、运算能力，提高学生运用数学知识分析和解</w:t>
      </w:r>
      <w:r>
        <w:rPr>
          <w:rFonts w:ascii="宋体" w:hAnsi="宋体" w:cs="宋体" w:hint="eastAsia"/>
          <w:sz w:val="24"/>
        </w:rPr>
        <w:t>决问题的能力</w:t>
      </w:r>
      <w:r w:rsidRPr="00F425B5">
        <w:rPr>
          <w:rFonts w:ascii="宋体" w:hAnsi="宋体" w:cs="宋体" w:hint="eastAsia"/>
          <w:sz w:val="24"/>
        </w:rPr>
        <w:t>。</w:t>
      </w:r>
      <w:r w:rsidRPr="00F425B5">
        <w:rPr>
          <w:rFonts w:ascii="宋体" w:hAnsi="宋体" w:hint="eastAsia"/>
          <w:sz w:val="24"/>
        </w:rPr>
        <w:t>素质方面达到</w:t>
      </w:r>
      <w:r w:rsidRPr="00F425B5">
        <w:rPr>
          <w:rFonts w:ascii="宋体" w:hAnsi="宋体" w:cs="宋体" w:hint="eastAsia"/>
          <w:sz w:val="24"/>
        </w:rPr>
        <w:t>在学习数学的过程中，观察、比较、类比、推理、抽象、归纳、概括等各种思维形式都在发挥作用，因此数学的工具性不仅表现在为其他学科提供计算工具，更有方法论上的指导意</w:t>
      </w:r>
      <w:r>
        <w:rPr>
          <w:rFonts w:ascii="宋体" w:hAnsi="宋体" w:cs="宋体" w:hint="eastAsia"/>
          <w:sz w:val="24"/>
        </w:rPr>
        <w:t>义。通过学习数学的过程可以培养学生养成良好的思维习惯和学习习惯。</w:t>
      </w:r>
    </w:p>
    <w:p w:rsidR="00041DE8" w:rsidRPr="007848B6" w:rsidRDefault="00041DE8" w:rsidP="00041DE8">
      <w:pPr>
        <w:rPr>
          <w:b/>
          <w:sz w:val="24"/>
        </w:rPr>
      </w:pPr>
      <w:r w:rsidRPr="007848B6">
        <w:rPr>
          <w:rFonts w:hint="eastAsia"/>
          <w:b/>
          <w:sz w:val="24"/>
        </w:rPr>
        <w:t>2</w:t>
      </w:r>
      <w:r w:rsidRPr="007848B6">
        <w:rPr>
          <w:rFonts w:hint="eastAsia"/>
          <w:b/>
          <w:sz w:val="24"/>
        </w:rPr>
        <w:t>、</w:t>
      </w:r>
      <w:r w:rsidRPr="007848B6">
        <w:rPr>
          <w:b/>
          <w:sz w:val="24"/>
        </w:rPr>
        <w:t>主要内容</w:t>
      </w:r>
    </w:p>
    <w:p w:rsidR="00041DE8" w:rsidRDefault="00041DE8" w:rsidP="00041DE8">
      <w:pPr>
        <w:spacing w:line="440" w:lineRule="exact"/>
        <w:ind w:firstLineChars="200" w:firstLine="480"/>
        <w:rPr>
          <w:rFonts w:ascii="宋体" w:hAnsi="宋体"/>
          <w:sz w:val="24"/>
          <w:szCs w:val="28"/>
        </w:rPr>
      </w:pPr>
      <w:r w:rsidRPr="00F425B5">
        <w:rPr>
          <w:rFonts w:ascii="宋体" w:hAnsi="宋体" w:hint="eastAsia"/>
          <w:sz w:val="24"/>
        </w:rPr>
        <w:lastRenderedPageBreak/>
        <w:t>本课程是一门重要的基础课，本着学生的实际情况和教学时数，以及后续课程学习的需要，教学内容</w:t>
      </w:r>
      <w:r>
        <w:rPr>
          <w:rFonts w:ascii="宋体" w:hAnsi="宋体" w:hint="eastAsia"/>
          <w:sz w:val="24"/>
        </w:rPr>
        <w:t>主要有基础知识，微积分基础内容、线性代数基础内容、概率统计基础内容，</w:t>
      </w:r>
      <w:r w:rsidRPr="00F425B5">
        <w:rPr>
          <w:rFonts w:ascii="宋体" w:hAnsi="宋体" w:hint="eastAsia"/>
          <w:sz w:val="24"/>
        </w:rPr>
        <w:t>数与方程、函数、函数的极限、导数的概念及求导公式、导数的计算及应用、不积分和定积分的概念、行列式与线性方程的解法、矩阵的概念及计算、统计初步和随机事件的概率、 条件概率事件独立性和全概率公式</w:t>
      </w:r>
      <w:r>
        <w:rPr>
          <w:rFonts w:ascii="宋体" w:hAnsi="宋体" w:hint="eastAsia"/>
          <w:sz w:val="24"/>
        </w:rPr>
        <w:t>。</w:t>
      </w:r>
      <w:r w:rsidRPr="009E4322">
        <w:rPr>
          <w:rFonts w:ascii="新宋体" w:eastAsia="新宋体" w:hAnsi="新宋体" w:hint="eastAsia"/>
          <w:sz w:val="24"/>
        </w:rPr>
        <w:t>图论</w:t>
      </w:r>
      <w:r>
        <w:rPr>
          <w:rFonts w:ascii="新宋体" w:eastAsia="新宋体" w:hAnsi="新宋体" w:hint="eastAsia"/>
          <w:sz w:val="24"/>
        </w:rPr>
        <w:t>，（</w:t>
      </w:r>
      <w:r>
        <w:rPr>
          <w:rFonts w:ascii="宋体" w:hAnsi="华文中宋" w:hint="eastAsia"/>
          <w:sz w:val="24"/>
          <w:szCs w:val="28"/>
        </w:rPr>
        <w:t>图的基本概念，图的矩阵表示，树与生成树，根树及其应用，</w:t>
      </w:r>
      <w:r>
        <w:rPr>
          <w:rFonts w:ascii="宋体" w:hAnsi="宋体" w:hint="eastAsia"/>
          <w:sz w:val="24"/>
          <w:szCs w:val="28"/>
        </w:rPr>
        <w:t>最优二叉树的Huffman算法</w:t>
      </w:r>
      <w:r>
        <w:rPr>
          <w:rFonts w:ascii="宋体" w:hAnsi="华文中宋" w:hint="eastAsia"/>
          <w:sz w:val="24"/>
          <w:szCs w:val="28"/>
        </w:rPr>
        <w:t>）</w:t>
      </w:r>
    </w:p>
    <w:p w:rsidR="00041DE8" w:rsidRPr="007848B6" w:rsidRDefault="00041DE8" w:rsidP="00041DE8">
      <w:pPr>
        <w:tabs>
          <w:tab w:val="left" w:pos="2655"/>
        </w:tabs>
        <w:rPr>
          <w:b/>
          <w:sz w:val="24"/>
        </w:rPr>
      </w:pPr>
      <w:r w:rsidRPr="007848B6">
        <w:rPr>
          <w:rFonts w:hint="eastAsia"/>
          <w:b/>
          <w:sz w:val="24"/>
        </w:rPr>
        <w:t>3</w:t>
      </w:r>
      <w:r w:rsidRPr="007848B6">
        <w:rPr>
          <w:rFonts w:hint="eastAsia"/>
          <w:b/>
          <w:sz w:val="24"/>
        </w:rPr>
        <w:t>、</w:t>
      </w:r>
      <w:r>
        <w:rPr>
          <w:b/>
          <w:sz w:val="24"/>
        </w:rPr>
        <w:t>教学要求</w:t>
      </w:r>
    </w:p>
    <w:p w:rsidR="00041DE8" w:rsidRDefault="00041DE8" w:rsidP="00041DE8">
      <w:pPr>
        <w:spacing w:line="360" w:lineRule="auto"/>
        <w:ind w:firstLineChars="200" w:firstLine="480"/>
        <w:rPr>
          <w:rFonts w:ascii="宋体" w:hAnsi="宋体"/>
          <w:sz w:val="24"/>
          <w:szCs w:val="28"/>
        </w:rPr>
      </w:pPr>
      <w:r>
        <w:rPr>
          <w:rFonts w:ascii="宋体" w:hint="eastAsia"/>
          <w:sz w:val="24"/>
        </w:rPr>
        <w:t>通过</w:t>
      </w:r>
      <w:r w:rsidRPr="001564FB">
        <w:rPr>
          <w:rFonts w:ascii="宋体" w:hint="eastAsia"/>
          <w:sz w:val="24"/>
        </w:rPr>
        <w:t>本课程</w:t>
      </w:r>
      <w:r>
        <w:rPr>
          <w:rFonts w:ascii="宋体" w:hint="eastAsia"/>
          <w:sz w:val="24"/>
        </w:rPr>
        <w:t>的学习</w:t>
      </w:r>
      <w:r w:rsidRPr="001564FB">
        <w:rPr>
          <w:rFonts w:ascii="宋体" w:hint="eastAsia"/>
          <w:sz w:val="24"/>
        </w:rPr>
        <w:t>，</w:t>
      </w:r>
      <w:r>
        <w:rPr>
          <w:rFonts w:ascii="宋体" w:hint="eastAsia"/>
          <w:sz w:val="24"/>
        </w:rPr>
        <w:t>指导学生完成教学任务，</w:t>
      </w:r>
      <w:r w:rsidRPr="001564FB">
        <w:rPr>
          <w:rFonts w:ascii="宋体" w:hint="eastAsia"/>
          <w:sz w:val="24"/>
        </w:rPr>
        <w:t>主要</w:t>
      </w:r>
      <w:r>
        <w:rPr>
          <w:rFonts w:ascii="宋体" w:hint="eastAsia"/>
          <w:sz w:val="24"/>
        </w:rPr>
        <w:t>要求为：1、要求</w:t>
      </w:r>
      <w:r w:rsidRPr="001564FB">
        <w:rPr>
          <w:rFonts w:ascii="宋体" w:hint="eastAsia"/>
          <w:sz w:val="24"/>
        </w:rPr>
        <w:t>理解数的</w:t>
      </w:r>
      <w:r>
        <w:rPr>
          <w:rFonts w:ascii="宋体" w:hint="eastAsia"/>
          <w:sz w:val="24"/>
        </w:rPr>
        <w:t>概念，会解基本一元、二元方程和一些简单不等式。2、</w:t>
      </w:r>
      <w:r w:rsidRPr="001564FB">
        <w:rPr>
          <w:rFonts w:ascii="宋体" w:hint="eastAsia"/>
          <w:sz w:val="24"/>
        </w:rPr>
        <w:t>理解函数的概念，掌握基本初等函数和初等函数的内容。</w:t>
      </w:r>
      <w:r>
        <w:rPr>
          <w:rFonts w:ascii="宋体" w:hint="eastAsia"/>
          <w:sz w:val="24"/>
        </w:rPr>
        <w:t>3、</w:t>
      </w:r>
      <w:r w:rsidRPr="001564FB">
        <w:rPr>
          <w:rFonts w:ascii="宋体" w:hint="eastAsia"/>
          <w:sz w:val="24"/>
        </w:rPr>
        <w:t>了解函数极限的概念，</w:t>
      </w:r>
      <w:r>
        <w:rPr>
          <w:rFonts w:ascii="宋体" w:hint="eastAsia"/>
          <w:sz w:val="24"/>
        </w:rPr>
        <w:t>会求简单的极限。4、理解导数的概念，掌握基本初等函数的求导公式和导数的计算及基本应用。5、</w:t>
      </w:r>
      <w:r w:rsidRPr="001564FB">
        <w:rPr>
          <w:rFonts w:ascii="宋体" w:hint="eastAsia"/>
          <w:sz w:val="24"/>
        </w:rPr>
        <w:t>了解不</w:t>
      </w:r>
      <w:r>
        <w:rPr>
          <w:rFonts w:ascii="宋体" w:hint="eastAsia"/>
          <w:sz w:val="24"/>
        </w:rPr>
        <w:t>定积分和定积分的定义，掌握基本积分的计算，了解定积分在几何</w:t>
      </w:r>
      <w:r w:rsidRPr="001564FB">
        <w:rPr>
          <w:rFonts w:ascii="宋体" w:hint="eastAsia"/>
          <w:sz w:val="24"/>
        </w:rPr>
        <w:t>上的一些基本应用。</w:t>
      </w:r>
      <w:r>
        <w:rPr>
          <w:rFonts w:ascii="宋体" w:hint="eastAsia"/>
          <w:sz w:val="24"/>
        </w:rPr>
        <w:t>6、</w:t>
      </w:r>
      <w:r w:rsidRPr="001564FB">
        <w:rPr>
          <w:rFonts w:ascii="宋体" w:hint="eastAsia"/>
          <w:sz w:val="24"/>
        </w:rPr>
        <w:t>掌握矩阵知识和线性方程组的解法。</w:t>
      </w:r>
      <w:r>
        <w:rPr>
          <w:rFonts w:ascii="宋体" w:hint="eastAsia"/>
          <w:sz w:val="24"/>
        </w:rPr>
        <w:t>7、了解</w:t>
      </w:r>
      <w:r w:rsidRPr="001564FB">
        <w:rPr>
          <w:rFonts w:ascii="宋体" w:hint="eastAsia"/>
          <w:sz w:val="24"/>
        </w:rPr>
        <w:t>统计初步和概率的基本知识，要求理解统计的样本空间概念，会求均值、中位数、极差、众数和方差。</w:t>
      </w:r>
      <w:r>
        <w:rPr>
          <w:rFonts w:ascii="宋体" w:hint="eastAsia"/>
          <w:sz w:val="24"/>
        </w:rPr>
        <w:t>8、</w:t>
      </w:r>
      <w:r w:rsidRPr="001564FB">
        <w:rPr>
          <w:rFonts w:ascii="宋体" w:hint="eastAsia"/>
          <w:sz w:val="24"/>
        </w:rPr>
        <w:t>理解随机事件的概念，掌握基本事件的关系和运算，理解概率的定义，了解条件概率与事件独立的定义，掌握全概率公式的应用。</w:t>
      </w:r>
      <w:r>
        <w:rPr>
          <w:rFonts w:ascii="宋体" w:hint="eastAsia"/>
          <w:sz w:val="24"/>
        </w:rPr>
        <w:t>9、理解</w:t>
      </w:r>
      <w:r>
        <w:rPr>
          <w:rFonts w:ascii="宋体" w:hAnsi="华文中宋" w:hint="eastAsia"/>
          <w:sz w:val="24"/>
          <w:szCs w:val="28"/>
        </w:rPr>
        <w:t>图的基本概念，</w:t>
      </w:r>
      <w:r>
        <w:rPr>
          <w:rFonts w:ascii="宋体" w:hAnsi="宋体" w:hint="eastAsia"/>
          <w:sz w:val="24"/>
          <w:szCs w:val="28"/>
        </w:rPr>
        <w:t>掌握图的邻接矩阵A的表示,</w:t>
      </w:r>
      <w:r w:rsidRPr="005436CA">
        <w:rPr>
          <w:rFonts w:ascii="宋体" w:hAnsi="宋体" w:hint="eastAsia"/>
          <w:sz w:val="24"/>
          <w:szCs w:val="28"/>
        </w:rPr>
        <w:t xml:space="preserve"> </w:t>
      </w:r>
      <w:r>
        <w:rPr>
          <w:rFonts w:ascii="宋体" w:hAnsi="宋体" w:hint="eastAsia"/>
          <w:sz w:val="24"/>
          <w:szCs w:val="28"/>
        </w:rPr>
        <w:t>掌握图的最小生成树求法，最优二叉树的Huffman算法，</w:t>
      </w:r>
      <w:r w:rsidRPr="008945E9">
        <w:rPr>
          <w:rFonts w:ascii="宋体" w:hAnsi="宋体" w:hint="eastAsia"/>
          <w:bCs/>
          <w:sz w:val="24"/>
          <w:szCs w:val="28"/>
        </w:rPr>
        <w:t>二叉树在编码中的应用</w:t>
      </w:r>
      <w:r>
        <w:rPr>
          <w:rFonts w:ascii="宋体" w:hAnsi="宋体" w:hint="eastAsia"/>
          <w:sz w:val="24"/>
          <w:szCs w:val="28"/>
        </w:rPr>
        <w:t>。</w:t>
      </w:r>
    </w:p>
    <w:p w:rsidR="00041DE8" w:rsidRPr="004F6B11" w:rsidRDefault="00041DE8" w:rsidP="00041DE8">
      <w:pPr>
        <w:spacing w:line="360" w:lineRule="auto"/>
        <w:ind w:firstLineChars="200" w:firstLine="643"/>
        <w:jc w:val="center"/>
        <w:rPr>
          <w:b/>
          <w:sz w:val="32"/>
          <w:szCs w:val="32"/>
        </w:rPr>
      </w:pPr>
      <w:r w:rsidRPr="004F6B11">
        <w:rPr>
          <w:rFonts w:hint="eastAsia"/>
          <w:b/>
          <w:sz w:val="32"/>
          <w:szCs w:val="32"/>
        </w:rPr>
        <w:t>《</w:t>
      </w:r>
      <w:r w:rsidRPr="004F6B11">
        <w:rPr>
          <w:rFonts w:ascii="宋体" w:hAnsi="宋体" w:cs="宋体" w:hint="eastAsia"/>
          <w:b/>
          <w:kern w:val="0"/>
          <w:sz w:val="32"/>
          <w:szCs w:val="32"/>
        </w:rPr>
        <w:t>高职实用英语</w:t>
      </w:r>
      <w:r w:rsidRPr="004F6B11">
        <w:rPr>
          <w:rFonts w:hint="eastAsia"/>
          <w:b/>
          <w:sz w:val="32"/>
          <w:szCs w:val="32"/>
        </w:rPr>
        <w:t>》</w:t>
      </w:r>
    </w:p>
    <w:p w:rsidR="00041DE8" w:rsidRPr="00F07375" w:rsidRDefault="00041DE8" w:rsidP="00041DE8">
      <w:pPr>
        <w:rPr>
          <w:rFonts w:ascii="宋体" w:hAnsi="宋体"/>
          <w:sz w:val="24"/>
        </w:rPr>
      </w:pPr>
      <w:r w:rsidRPr="00F07375">
        <w:rPr>
          <w:rFonts w:ascii="宋体" w:hAnsi="宋体" w:hint="eastAsia"/>
          <w:sz w:val="24"/>
          <w:highlight w:val="lightGray"/>
        </w:rPr>
        <w:t>1、</w:t>
      </w:r>
      <w:r w:rsidRPr="00F07375">
        <w:rPr>
          <w:rFonts w:ascii="宋体" w:hAnsi="宋体"/>
          <w:b/>
          <w:sz w:val="24"/>
        </w:rPr>
        <w:t>课程目标</w:t>
      </w:r>
    </w:p>
    <w:p w:rsidR="00041DE8" w:rsidRPr="00F07375" w:rsidRDefault="00041DE8" w:rsidP="00041DE8">
      <w:pPr>
        <w:widowControl/>
        <w:wordWrap w:val="0"/>
        <w:spacing w:line="360" w:lineRule="auto"/>
        <w:ind w:firstLineChars="200" w:firstLine="480"/>
        <w:jc w:val="left"/>
        <w:rPr>
          <w:rFonts w:ascii="宋体" w:hAnsi="宋体" w:cs="宋体"/>
          <w:sz w:val="24"/>
        </w:rPr>
      </w:pPr>
      <w:r w:rsidRPr="00F07375">
        <w:rPr>
          <w:rFonts w:ascii="宋体" w:hAnsi="宋体" w:cs="宋体" w:hint="eastAsia"/>
          <w:color w:val="000000"/>
          <w:kern w:val="0"/>
          <w:sz w:val="24"/>
        </w:rPr>
        <w:t>本课程遵循高职高专培养应用型人才的目标和“以应用为目的，实用为主，够用为度”的教学方向，在加强英语语言基础知识和基本技能训练的同时，重视培养学生实际使用英语进行交际的能力。</w:t>
      </w:r>
      <w:r w:rsidRPr="00F07375">
        <w:rPr>
          <w:rFonts w:ascii="宋体" w:hAnsi="宋体" w:cs="宋体" w:hint="eastAsia"/>
          <w:sz w:val="24"/>
        </w:rPr>
        <w:t>提高学生英语综合应用能力，特别是听说能力，使他们在今后工作和社会交往中能用英语有效地进行口头和书面的信息交流，</w:t>
      </w:r>
      <w:r w:rsidRPr="00F07375">
        <w:rPr>
          <w:rFonts w:ascii="宋体" w:hAnsi="宋体" w:cs="宋体" w:hint="eastAsia"/>
          <w:color w:val="000000"/>
          <w:kern w:val="0"/>
          <w:sz w:val="24"/>
        </w:rPr>
        <w:t>能够借助词典阅读和翻译与专业相关的简单英语资料，以满足学生在今后工作中的需要，并能够</w:t>
      </w:r>
      <w:r w:rsidRPr="00F07375">
        <w:rPr>
          <w:rFonts w:ascii="宋体" w:hAnsi="宋体" w:cs="宋体" w:hint="eastAsia"/>
          <w:sz w:val="24"/>
        </w:rPr>
        <w:t>增强自主学习能力、提高综合文化素养，以适应我国经济发展和国家交流的需要。</w:t>
      </w:r>
    </w:p>
    <w:p w:rsidR="00041DE8" w:rsidRPr="00F07375" w:rsidRDefault="00041DE8" w:rsidP="00041DE8">
      <w:pPr>
        <w:rPr>
          <w:rFonts w:ascii="宋体" w:hAnsi="宋体"/>
          <w:b/>
          <w:sz w:val="24"/>
        </w:rPr>
      </w:pPr>
      <w:r w:rsidRPr="00F07375">
        <w:rPr>
          <w:rFonts w:ascii="宋体" w:hAnsi="宋体" w:hint="eastAsia"/>
          <w:b/>
          <w:sz w:val="24"/>
        </w:rPr>
        <w:t>2、</w:t>
      </w:r>
      <w:r w:rsidRPr="00F07375">
        <w:rPr>
          <w:rFonts w:ascii="宋体" w:hAnsi="宋体"/>
          <w:b/>
          <w:sz w:val="24"/>
        </w:rPr>
        <w:t>主要内容</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041DE8" w:rsidRPr="00F07375" w:rsidRDefault="00041DE8" w:rsidP="00041DE8">
      <w:pPr>
        <w:rPr>
          <w:rFonts w:ascii="宋体" w:hAnsi="宋体"/>
          <w:b/>
          <w:sz w:val="24"/>
        </w:rPr>
      </w:pPr>
      <w:r w:rsidRPr="00F07375">
        <w:rPr>
          <w:rFonts w:ascii="宋体" w:hAnsi="宋体" w:hint="eastAsia"/>
          <w:b/>
          <w:sz w:val="24"/>
        </w:rPr>
        <w:t>3、</w:t>
      </w:r>
      <w:r w:rsidRPr="00F07375">
        <w:rPr>
          <w:rFonts w:ascii="宋体" w:hAnsi="宋体"/>
          <w:b/>
          <w:sz w:val="24"/>
        </w:rPr>
        <w:t>教学要求</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通过本课程的学习，学生应该达到下列要求：</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lastRenderedPageBreak/>
        <w:t>1、词汇：认知2500个英语单词以及由这些</w:t>
      </w:r>
      <w:r>
        <w:rPr>
          <w:rFonts w:ascii="宋体" w:hAnsi="宋体" w:cs="宋体" w:hint="eastAsia"/>
          <w:color w:val="000000"/>
          <w:kern w:val="0"/>
          <w:sz w:val="24"/>
        </w:rPr>
        <w:t>单</w:t>
      </w:r>
      <w:r w:rsidRPr="00F07375">
        <w:rPr>
          <w:rFonts w:ascii="宋体" w:hAnsi="宋体" w:cs="宋体" w:hint="eastAsia"/>
          <w:color w:val="000000"/>
          <w:kern w:val="0"/>
          <w:sz w:val="24"/>
        </w:rPr>
        <w:t>词构成的常用词组，对其中</w:t>
      </w:r>
      <w:r>
        <w:rPr>
          <w:rFonts w:ascii="宋体" w:hAnsi="宋体" w:cs="宋体" w:hint="eastAsia"/>
          <w:color w:val="000000"/>
          <w:kern w:val="0"/>
          <w:sz w:val="24"/>
        </w:rPr>
        <w:t>的</w:t>
      </w:r>
      <w:r w:rsidRPr="00F07375">
        <w:rPr>
          <w:rFonts w:ascii="宋体" w:hAnsi="宋体" w:cs="宋体" w:hint="eastAsia"/>
          <w:color w:val="000000"/>
          <w:kern w:val="0"/>
          <w:sz w:val="24"/>
        </w:rPr>
        <w:t>1000 个左右的单词能正确拼写、英汉互译。</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2、语法：掌握基本的英语语法规则，在听、说、读、写、译中能正确运用所学语法知识。</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3、听力：能听懂涉及日常交际的结构简单、发音清楚、语速较慢的英语简短对话和陈述，理解基本正确。</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4、口语：掌握一般的课堂用语，并能在日常涉外活动中进行简单的交流。</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041DE8" w:rsidRPr="00F07375" w:rsidRDefault="00041DE8" w:rsidP="00041DE8">
      <w:pPr>
        <w:widowControl/>
        <w:wordWrap w:val="0"/>
        <w:spacing w:line="360" w:lineRule="auto"/>
        <w:ind w:firstLineChars="200" w:firstLine="480"/>
        <w:jc w:val="left"/>
        <w:rPr>
          <w:rFonts w:ascii="宋体" w:hAnsi="宋体" w:cs="宋体"/>
          <w:color w:val="000000"/>
          <w:kern w:val="0"/>
          <w:sz w:val="24"/>
        </w:rPr>
      </w:pPr>
      <w:r w:rsidRPr="00F07375">
        <w:rPr>
          <w:rFonts w:ascii="宋体" w:hAnsi="宋体" w:cs="宋体" w:hint="eastAsia"/>
          <w:color w:val="000000"/>
          <w:kern w:val="0"/>
          <w:sz w:val="24"/>
        </w:rPr>
        <w:t>6、写作：能运用所学词汇和语法写出简单的短文；能用英语填写表格、套写便函、简历等，词句基本正确，无重大语法错误，格式基本恰当，表达清楚。</w:t>
      </w:r>
    </w:p>
    <w:p w:rsidR="00041DE8" w:rsidRDefault="00041DE8" w:rsidP="00041DE8">
      <w:pPr>
        <w:spacing w:line="360" w:lineRule="auto"/>
        <w:ind w:firstLineChars="200" w:firstLine="480"/>
        <w:rPr>
          <w:rFonts w:ascii="宋体" w:hAnsi="宋体" w:cs="宋体"/>
          <w:color w:val="000000"/>
          <w:kern w:val="0"/>
          <w:sz w:val="24"/>
        </w:rPr>
      </w:pPr>
      <w:r w:rsidRPr="00F07375">
        <w:rPr>
          <w:rFonts w:ascii="宋体" w:hAnsi="宋体" w:cs="宋体" w:hint="eastAsia"/>
          <w:color w:val="000000"/>
          <w:kern w:val="0"/>
          <w:sz w:val="24"/>
        </w:rPr>
        <w:t>7、翻译（英译汉）：能借助词典将中等偏下难度的一般题材的文字材料译成汉语。理解正确，译文达意。</w:t>
      </w:r>
    </w:p>
    <w:p w:rsidR="00041DE8" w:rsidRPr="0086574E" w:rsidRDefault="00041DE8" w:rsidP="00041DE8">
      <w:pPr>
        <w:spacing w:line="360" w:lineRule="auto"/>
        <w:ind w:firstLineChars="200" w:firstLine="602"/>
        <w:jc w:val="center"/>
        <w:rPr>
          <w:rFonts w:ascii="Calibri" w:hAnsi="Calibri"/>
          <w:b/>
          <w:sz w:val="30"/>
          <w:szCs w:val="30"/>
        </w:rPr>
      </w:pPr>
      <w:r w:rsidRPr="0086574E">
        <w:rPr>
          <w:rFonts w:ascii="Calibri" w:hAnsi="Calibri" w:hint="eastAsia"/>
          <w:b/>
          <w:sz w:val="30"/>
          <w:szCs w:val="30"/>
        </w:rPr>
        <w:t>《思想道德修养与法律基础》</w:t>
      </w:r>
    </w:p>
    <w:p w:rsidR="00041DE8" w:rsidRPr="00F20519" w:rsidRDefault="00041DE8" w:rsidP="00041DE8">
      <w:pPr>
        <w:rPr>
          <w:rFonts w:ascii="宋体" w:hAnsi="宋体"/>
          <w:b/>
          <w:sz w:val="24"/>
        </w:rPr>
      </w:pPr>
      <w:r w:rsidRPr="00F20519">
        <w:rPr>
          <w:rFonts w:ascii="宋体" w:hAnsi="宋体" w:hint="eastAsia"/>
          <w:b/>
          <w:sz w:val="24"/>
        </w:rPr>
        <w:t>1、</w:t>
      </w:r>
      <w:r w:rsidRPr="00F20519">
        <w:rPr>
          <w:rFonts w:ascii="宋体" w:hAnsi="宋体"/>
          <w:b/>
          <w:sz w:val="24"/>
        </w:rPr>
        <w:t>课程目标</w:t>
      </w:r>
    </w:p>
    <w:p w:rsidR="00041DE8" w:rsidRPr="00F20519" w:rsidRDefault="00041DE8" w:rsidP="00041DE8">
      <w:pPr>
        <w:spacing w:line="460" w:lineRule="exact"/>
        <w:ind w:firstLineChars="200" w:firstLine="480"/>
        <w:rPr>
          <w:rFonts w:ascii="宋体" w:hAnsi="宋体"/>
          <w:sz w:val="24"/>
        </w:rPr>
      </w:pPr>
      <w:r w:rsidRPr="00F20519">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041DE8" w:rsidRPr="00F20519" w:rsidRDefault="00041DE8" w:rsidP="00041DE8">
      <w:pPr>
        <w:spacing w:line="460" w:lineRule="exact"/>
        <w:ind w:firstLineChars="200" w:firstLine="480"/>
        <w:rPr>
          <w:rFonts w:ascii="宋体" w:hAnsi="宋体"/>
          <w:sz w:val="24"/>
        </w:rPr>
      </w:pPr>
    </w:p>
    <w:p w:rsidR="00041DE8" w:rsidRPr="00F20519" w:rsidRDefault="00041DE8" w:rsidP="00041DE8">
      <w:pPr>
        <w:spacing w:line="460" w:lineRule="exact"/>
        <w:jc w:val="left"/>
        <w:rPr>
          <w:rFonts w:ascii="宋体" w:hAnsi="宋体"/>
          <w:b/>
          <w:sz w:val="24"/>
        </w:rPr>
      </w:pPr>
      <w:r w:rsidRPr="00F20519">
        <w:rPr>
          <w:rFonts w:ascii="宋体" w:hAnsi="宋体" w:hint="eastAsia"/>
          <w:b/>
          <w:sz w:val="24"/>
        </w:rPr>
        <w:t>2、</w:t>
      </w:r>
      <w:r w:rsidRPr="00F20519">
        <w:rPr>
          <w:rFonts w:ascii="宋体" w:hAnsi="宋体"/>
          <w:b/>
          <w:sz w:val="24"/>
        </w:rPr>
        <w:t>主要内容</w:t>
      </w:r>
    </w:p>
    <w:p w:rsidR="00041DE8" w:rsidRPr="00F20519" w:rsidRDefault="00041DE8" w:rsidP="00041DE8">
      <w:pPr>
        <w:spacing w:line="460" w:lineRule="exact"/>
        <w:ind w:firstLineChars="200" w:firstLine="480"/>
        <w:rPr>
          <w:rFonts w:ascii="宋体" w:hAnsi="宋体"/>
          <w:sz w:val="24"/>
        </w:rPr>
      </w:pPr>
      <w:r w:rsidRPr="00F20519">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041DE8" w:rsidRPr="00F20519" w:rsidRDefault="00041DE8" w:rsidP="00041DE8">
      <w:pPr>
        <w:spacing w:line="460" w:lineRule="exact"/>
        <w:ind w:firstLineChars="200" w:firstLine="480"/>
        <w:rPr>
          <w:rFonts w:ascii="宋体" w:hAnsi="宋体"/>
          <w:sz w:val="24"/>
        </w:rPr>
      </w:pPr>
    </w:p>
    <w:p w:rsidR="00041DE8" w:rsidRPr="00F20519" w:rsidRDefault="00041DE8" w:rsidP="00041DE8">
      <w:pPr>
        <w:spacing w:line="460" w:lineRule="exact"/>
        <w:rPr>
          <w:rFonts w:ascii="宋体" w:hAnsi="宋体"/>
          <w:b/>
          <w:sz w:val="24"/>
        </w:rPr>
      </w:pPr>
      <w:r w:rsidRPr="00F20519">
        <w:rPr>
          <w:rFonts w:ascii="宋体" w:hAnsi="宋体" w:hint="eastAsia"/>
          <w:b/>
          <w:sz w:val="24"/>
        </w:rPr>
        <w:t>3、</w:t>
      </w:r>
      <w:r w:rsidRPr="00F20519">
        <w:rPr>
          <w:rFonts w:ascii="宋体" w:hAnsi="宋体"/>
          <w:b/>
          <w:sz w:val="24"/>
        </w:rPr>
        <w:t>教学要求</w:t>
      </w:r>
    </w:p>
    <w:p w:rsidR="00041DE8" w:rsidRDefault="00041DE8" w:rsidP="00041DE8">
      <w:pPr>
        <w:spacing w:line="360" w:lineRule="auto"/>
        <w:ind w:firstLineChars="200" w:firstLine="480"/>
        <w:rPr>
          <w:rFonts w:ascii="宋体" w:hAnsi="宋体"/>
          <w:sz w:val="24"/>
        </w:rPr>
      </w:pPr>
      <w:r w:rsidRPr="00F20519">
        <w:rPr>
          <w:rFonts w:ascii="宋体" w:hAnsi="宋体" w:hint="eastAsia"/>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w:t>
      </w:r>
      <w:r w:rsidRPr="00F20519">
        <w:rPr>
          <w:rFonts w:ascii="宋体" w:hAnsi="宋体" w:hint="eastAsia"/>
          <w:sz w:val="24"/>
        </w:rPr>
        <w:lastRenderedPageBreak/>
        <w:t>今后的自觉遵守法律制度奠定基础。</w:t>
      </w:r>
    </w:p>
    <w:p w:rsidR="00041DE8" w:rsidRPr="00A97732" w:rsidRDefault="00041DE8" w:rsidP="00041DE8">
      <w:pPr>
        <w:spacing w:line="360" w:lineRule="auto"/>
        <w:ind w:firstLineChars="200" w:firstLine="643"/>
        <w:rPr>
          <w:sz w:val="32"/>
          <w:szCs w:val="32"/>
        </w:rPr>
      </w:pPr>
      <w:r w:rsidRPr="00A97732">
        <w:rPr>
          <w:rFonts w:hint="eastAsia"/>
          <w:b/>
          <w:sz w:val="32"/>
          <w:szCs w:val="32"/>
        </w:rPr>
        <w:t>《毛泽东思想和中国特色社会主义理论体系概论》</w:t>
      </w:r>
    </w:p>
    <w:p w:rsidR="00041DE8" w:rsidRPr="00F20519" w:rsidRDefault="00041DE8" w:rsidP="00041DE8">
      <w:pPr>
        <w:spacing w:line="360" w:lineRule="auto"/>
        <w:ind w:firstLineChars="200" w:firstLine="482"/>
        <w:rPr>
          <w:b/>
          <w:sz w:val="24"/>
        </w:rPr>
      </w:pPr>
      <w:r w:rsidRPr="00F20519">
        <w:rPr>
          <w:rFonts w:hint="eastAsia"/>
          <w:b/>
          <w:sz w:val="24"/>
        </w:rPr>
        <w:t>1</w:t>
      </w:r>
      <w:r w:rsidRPr="00F20519">
        <w:rPr>
          <w:rFonts w:hint="eastAsia"/>
          <w:b/>
          <w:sz w:val="24"/>
        </w:rPr>
        <w:t>、课程目标</w:t>
      </w:r>
    </w:p>
    <w:p w:rsidR="00041DE8" w:rsidRPr="00F20519" w:rsidRDefault="00041DE8" w:rsidP="00041DE8">
      <w:pPr>
        <w:spacing w:line="360" w:lineRule="auto"/>
        <w:ind w:firstLineChars="200" w:firstLine="480"/>
        <w:rPr>
          <w:rFonts w:ascii="宋体" w:hAnsi="宋体"/>
          <w:sz w:val="24"/>
        </w:rPr>
      </w:pPr>
      <w:r w:rsidRPr="00F20519">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Pr="00F20519">
        <w:rPr>
          <w:rFonts w:hint="eastAsia"/>
          <w:sz w:val="24"/>
        </w:rPr>
        <w:t>坚定在党的领导下走中国特色社会主义道路的理想信念，</w:t>
      </w:r>
      <w:r w:rsidRPr="00F20519">
        <w:rPr>
          <w:rFonts w:ascii="宋体" w:hAnsi="宋体" w:hint="eastAsia"/>
          <w:sz w:val="24"/>
        </w:rPr>
        <w:t>增强投身到我国社会主义现代化建设中的自觉性、主动性和创造性。</w:t>
      </w:r>
    </w:p>
    <w:p w:rsidR="00041DE8" w:rsidRPr="00F20519" w:rsidRDefault="00041DE8" w:rsidP="00041DE8">
      <w:pPr>
        <w:spacing w:line="360" w:lineRule="auto"/>
        <w:ind w:firstLineChars="200" w:firstLine="482"/>
        <w:rPr>
          <w:b/>
          <w:sz w:val="24"/>
        </w:rPr>
      </w:pPr>
      <w:r w:rsidRPr="00F20519">
        <w:rPr>
          <w:rFonts w:hint="eastAsia"/>
          <w:b/>
          <w:sz w:val="24"/>
        </w:rPr>
        <w:t>2</w:t>
      </w:r>
      <w:r>
        <w:rPr>
          <w:rFonts w:hint="eastAsia"/>
          <w:b/>
          <w:sz w:val="24"/>
        </w:rPr>
        <w:t>、主要</w:t>
      </w:r>
      <w:r w:rsidRPr="00F20519">
        <w:rPr>
          <w:rFonts w:hint="eastAsia"/>
          <w:b/>
          <w:sz w:val="24"/>
        </w:rPr>
        <w:t>内容</w:t>
      </w:r>
    </w:p>
    <w:p w:rsidR="00041DE8" w:rsidRPr="00F20519" w:rsidRDefault="00041DE8" w:rsidP="00041DE8">
      <w:pPr>
        <w:spacing w:line="360" w:lineRule="auto"/>
        <w:ind w:firstLineChars="200" w:firstLine="480"/>
        <w:rPr>
          <w:rFonts w:ascii="宋体" w:hAnsi="宋体"/>
          <w:sz w:val="24"/>
        </w:rPr>
      </w:pPr>
      <w:r w:rsidRPr="00F20519">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041DE8" w:rsidRPr="00F20519" w:rsidRDefault="00041DE8" w:rsidP="00041DE8">
      <w:pPr>
        <w:spacing w:line="360" w:lineRule="auto"/>
        <w:ind w:firstLineChars="150" w:firstLine="361"/>
        <w:rPr>
          <w:rFonts w:ascii="宋体" w:hAnsi="宋体"/>
          <w:b/>
          <w:sz w:val="24"/>
        </w:rPr>
      </w:pPr>
      <w:r w:rsidRPr="00F20519">
        <w:rPr>
          <w:rFonts w:ascii="宋体" w:hAnsi="宋体" w:hint="eastAsia"/>
          <w:b/>
          <w:sz w:val="24"/>
        </w:rPr>
        <w:t>3、教学要求</w:t>
      </w:r>
    </w:p>
    <w:p w:rsidR="00041DE8" w:rsidRPr="00F20519" w:rsidRDefault="00041DE8" w:rsidP="00041DE8">
      <w:pPr>
        <w:spacing w:line="360" w:lineRule="auto"/>
        <w:ind w:firstLineChars="150" w:firstLine="360"/>
        <w:rPr>
          <w:rFonts w:ascii="宋体" w:hAnsi="宋体"/>
          <w:sz w:val="24"/>
        </w:rPr>
      </w:pPr>
      <w:r w:rsidRPr="00F20519">
        <w:rPr>
          <w:rFonts w:ascii="宋体" w:hAnsi="宋体" w:hint="eastAsia"/>
          <w:sz w:val="24"/>
        </w:rPr>
        <w:t>本课程是一门思想政治理论课，是对学生开展中国化马克思主义理论教育的必修课程。</w:t>
      </w:r>
      <w:r w:rsidRPr="00F20519">
        <w:rPr>
          <w:rFonts w:hint="eastAsia"/>
          <w:sz w:val="24"/>
        </w:rPr>
        <w:t>教学过程中应要求学生掌握教材中的基本理论知识，</w:t>
      </w:r>
      <w:r w:rsidRPr="00F20519">
        <w:rPr>
          <w:rFonts w:ascii="宋体" w:hAnsi="宋体" w:hint="eastAsia"/>
          <w:sz w:val="24"/>
        </w:rPr>
        <w:t>系统掌握毛泽东思想和中国特色社会主义理论体系的基本原理。</w:t>
      </w:r>
    </w:p>
    <w:p w:rsidR="00041DE8" w:rsidRDefault="00041DE8" w:rsidP="00041DE8">
      <w:pPr>
        <w:spacing w:line="360" w:lineRule="auto"/>
        <w:ind w:firstLineChars="150" w:firstLine="360"/>
        <w:rPr>
          <w:rFonts w:ascii="宋体" w:hAnsi="宋体"/>
          <w:sz w:val="24"/>
        </w:rPr>
      </w:pPr>
      <w:r w:rsidRPr="00F20519">
        <w:rPr>
          <w:rFonts w:hint="eastAsia"/>
          <w:sz w:val="24"/>
        </w:rPr>
        <w:t>教师应努力引导学生正确认识中国的基本国情和社会主义建设的客观规律，</w:t>
      </w:r>
      <w:r w:rsidRPr="00F20519">
        <w:rPr>
          <w:rFonts w:ascii="宋体" w:hAnsi="宋体" w:cs="宋体" w:hint="eastAsia"/>
          <w:color w:val="000000"/>
          <w:kern w:val="0"/>
          <w:sz w:val="24"/>
        </w:rPr>
        <w:t>教学过程中</w:t>
      </w:r>
      <w:r w:rsidRPr="00F20519">
        <w:rPr>
          <w:rFonts w:ascii="宋体" w:hAnsi="宋体" w:hint="eastAsia"/>
          <w:sz w:val="24"/>
        </w:rPr>
        <w:t>坚持以</w:t>
      </w:r>
      <w:r w:rsidRPr="00F20519">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F20519">
        <w:rPr>
          <w:rFonts w:ascii="宋体" w:hAnsi="宋体" w:hint="eastAsia"/>
          <w:sz w:val="24"/>
        </w:rPr>
        <w:t>从而培养学生运用马克思主义基本原理分析和解决实际问题的能力，</w:t>
      </w:r>
      <w:r w:rsidRPr="00F20519">
        <w:rPr>
          <w:rFonts w:hint="eastAsia"/>
          <w:sz w:val="24"/>
        </w:rPr>
        <w:t>不断培养和提高大学生的政治理论素质和综合素质，增强学生对中国特色社会主义的道路自信、理论自信、制度自信、文化自信，坚定在党的领导下走中国特色社会主义道路的理想信念</w:t>
      </w:r>
      <w:r w:rsidRPr="00F20519">
        <w:rPr>
          <w:rFonts w:ascii="宋体" w:hAnsi="宋体" w:hint="eastAsia"/>
          <w:sz w:val="24"/>
        </w:rPr>
        <w:t>。</w:t>
      </w:r>
    </w:p>
    <w:p w:rsidR="00041DE8" w:rsidRPr="00F20519" w:rsidRDefault="00041DE8" w:rsidP="00041DE8">
      <w:pPr>
        <w:spacing w:line="360" w:lineRule="auto"/>
        <w:ind w:firstLineChars="150" w:firstLine="360"/>
        <w:rPr>
          <w:rFonts w:ascii="宋体" w:hAnsi="宋体"/>
          <w:sz w:val="24"/>
        </w:rPr>
      </w:pPr>
    </w:p>
    <w:p w:rsidR="00041DE8" w:rsidRPr="00BF4880" w:rsidRDefault="00041DE8" w:rsidP="00041DE8">
      <w:pPr>
        <w:jc w:val="center"/>
        <w:rPr>
          <w:b/>
          <w:sz w:val="32"/>
          <w:szCs w:val="32"/>
        </w:rPr>
      </w:pPr>
      <w:r w:rsidRPr="006C6896">
        <w:rPr>
          <w:rFonts w:hint="eastAsia"/>
          <w:b/>
          <w:sz w:val="32"/>
          <w:szCs w:val="32"/>
        </w:rPr>
        <w:lastRenderedPageBreak/>
        <w:t>《大学生心理健康教育》</w:t>
      </w:r>
    </w:p>
    <w:p w:rsidR="00041DE8" w:rsidRPr="00F20519" w:rsidRDefault="00041DE8" w:rsidP="00041DE8">
      <w:pPr>
        <w:spacing w:line="360" w:lineRule="auto"/>
        <w:rPr>
          <w:rFonts w:ascii="宋体" w:hAnsi="宋体"/>
          <w:b/>
          <w:sz w:val="24"/>
        </w:rPr>
      </w:pPr>
      <w:r w:rsidRPr="00F20519">
        <w:rPr>
          <w:rFonts w:ascii="宋体" w:hAnsi="宋体" w:hint="eastAsia"/>
          <w:b/>
          <w:sz w:val="24"/>
        </w:rPr>
        <w:t>1</w:t>
      </w:r>
      <w:r>
        <w:rPr>
          <w:rFonts w:ascii="宋体" w:hAnsi="宋体" w:hint="eastAsia"/>
          <w:b/>
          <w:sz w:val="24"/>
        </w:rPr>
        <w:t>、课程目标</w:t>
      </w:r>
    </w:p>
    <w:p w:rsidR="00041DE8" w:rsidRPr="00F20519" w:rsidRDefault="00041DE8" w:rsidP="00041DE8">
      <w:pPr>
        <w:spacing w:line="360" w:lineRule="auto"/>
        <w:ind w:firstLineChars="236" w:firstLine="566"/>
        <w:rPr>
          <w:rFonts w:ascii="宋体" w:hAnsi="宋体"/>
          <w:sz w:val="24"/>
        </w:rPr>
      </w:pPr>
      <w:r w:rsidRPr="00F20519">
        <w:rPr>
          <w:rFonts w:ascii="宋体" w:hAnsi="宋体" w:hint="eastAsia"/>
          <w:sz w:val="24"/>
        </w:rPr>
        <w:t>坚持立德树人的根本任务，</w:t>
      </w:r>
      <w:r w:rsidRPr="00F20519">
        <w:rPr>
          <w:rFonts w:ascii="宋体" w:hAnsi="宋体"/>
          <w:sz w:val="24"/>
        </w:rPr>
        <w:t>坚持育心与育德相统一</w:t>
      </w:r>
      <w:r w:rsidRPr="00F20519">
        <w:rPr>
          <w:rFonts w:ascii="宋体" w:hAnsi="宋体" w:hint="eastAsia"/>
          <w:sz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041DE8" w:rsidRPr="00F20519" w:rsidRDefault="00041DE8" w:rsidP="00041DE8">
      <w:pPr>
        <w:spacing w:line="360" w:lineRule="auto"/>
        <w:rPr>
          <w:rFonts w:ascii="宋体" w:hAnsi="宋体"/>
          <w:b/>
          <w:sz w:val="24"/>
        </w:rPr>
      </w:pPr>
      <w:r w:rsidRPr="00F20519">
        <w:rPr>
          <w:rFonts w:ascii="宋体" w:hAnsi="宋体" w:hint="eastAsia"/>
          <w:b/>
          <w:sz w:val="24"/>
        </w:rPr>
        <w:t>2</w:t>
      </w:r>
      <w:r>
        <w:rPr>
          <w:rFonts w:ascii="宋体" w:hAnsi="宋体" w:hint="eastAsia"/>
          <w:b/>
          <w:sz w:val="24"/>
        </w:rPr>
        <w:t>、主要内容</w:t>
      </w:r>
    </w:p>
    <w:p w:rsidR="00041DE8" w:rsidRPr="00F20519" w:rsidRDefault="00041DE8" w:rsidP="00041DE8">
      <w:pPr>
        <w:spacing w:line="360" w:lineRule="auto"/>
        <w:ind w:firstLineChars="236" w:firstLine="566"/>
        <w:rPr>
          <w:rFonts w:ascii="宋体" w:hAnsi="宋体"/>
          <w:sz w:val="24"/>
        </w:rPr>
      </w:pPr>
      <w:r w:rsidRPr="00F20519">
        <w:rPr>
          <w:rFonts w:ascii="宋体" w:hAnsi="宋体" w:hint="eastAsia"/>
          <w:sz w:val="24"/>
        </w:rPr>
        <w:t>本课程围绕</w:t>
      </w:r>
      <w:r w:rsidRPr="00F20519">
        <w:rPr>
          <w:rFonts w:ascii="宋体" w:hAnsi="宋体"/>
          <w:sz w:val="24"/>
        </w:rPr>
        <w:t>了解心理健康的基础知识</w:t>
      </w:r>
      <w:r w:rsidRPr="00F20519">
        <w:rPr>
          <w:rFonts w:ascii="宋体" w:hAnsi="宋体" w:hint="eastAsia"/>
          <w:sz w:val="24"/>
        </w:rPr>
        <w:t>、</w:t>
      </w:r>
      <w:r w:rsidRPr="00F20519">
        <w:rPr>
          <w:rFonts w:ascii="宋体" w:hAnsi="宋体"/>
          <w:sz w:val="24"/>
        </w:rPr>
        <w:t>了解自我</w:t>
      </w:r>
      <w:r w:rsidRPr="00F20519">
        <w:rPr>
          <w:rFonts w:ascii="宋体" w:hAnsi="宋体" w:hint="eastAsia"/>
          <w:sz w:val="24"/>
        </w:rPr>
        <w:t>与</w:t>
      </w:r>
      <w:r w:rsidRPr="00F20519">
        <w:rPr>
          <w:rFonts w:ascii="宋体" w:hAnsi="宋体"/>
          <w:sz w:val="24"/>
        </w:rPr>
        <w:t>发展自我</w:t>
      </w:r>
      <w:r w:rsidRPr="00F20519">
        <w:rPr>
          <w:rFonts w:ascii="宋体" w:hAnsi="宋体" w:hint="eastAsia"/>
          <w:sz w:val="24"/>
        </w:rPr>
        <w:t>、</w:t>
      </w:r>
      <w:r w:rsidRPr="00F20519">
        <w:rPr>
          <w:rFonts w:ascii="宋体" w:hAnsi="宋体"/>
          <w:sz w:val="24"/>
        </w:rPr>
        <w:t>提高自我心理调适能力</w:t>
      </w:r>
      <w:r w:rsidRPr="00F20519">
        <w:rPr>
          <w:rFonts w:ascii="宋体" w:hAnsi="宋体" w:hint="eastAsia"/>
          <w:sz w:val="24"/>
        </w:rPr>
        <w:t>等三大部分，通过</w:t>
      </w:r>
      <w:r w:rsidRPr="00F20519">
        <w:rPr>
          <w:rFonts w:ascii="宋体" w:hAnsi="宋体"/>
          <w:sz w:val="24"/>
        </w:rPr>
        <w:t>大学生心理健康导论</w:t>
      </w:r>
      <w:r w:rsidRPr="00F20519">
        <w:rPr>
          <w:rFonts w:ascii="宋体" w:hAnsi="宋体" w:hint="eastAsia"/>
          <w:sz w:val="24"/>
        </w:rPr>
        <w:t>、</w:t>
      </w:r>
      <w:r w:rsidRPr="00F20519">
        <w:rPr>
          <w:rFonts w:ascii="宋体" w:hAnsi="宋体"/>
          <w:sz w:val="24"/>
        </w:rPr>
        <w:t>自我意识与培养</w:t>
      </w:r>
      <w:r w:rsidRPr="00F20519">
        <w:rPr>
          <w:rFonts w:ascii="宋体" w:hAnsi="宋体" w:hint="eastAsia"/>
          <w:sz w:val="24"/>
        </w:rPr>
        <w:t>、</w:t>
      </w:r>
      <w:r w:rsidRPr="00F20519">
        <w:rPr>
          <w:rFonts w:ascii="宋体" w:hAnsi="宋体"/>
          <w:sz w:val="24"/>
        </w:rPr>
        <w:t>人格发展与心理健康</w:t>
      </w:r>
      <w:r w:rsidRPr="00F20519">
        <w:rPr>
          <w:rFonts w:ascii="宋体" w:hAnsi="宋体" w:hint="eastAsia"/>
          <w:sz w:val="24"/>
        </w:rPr>
        <w:t>、</w:t>
      </w:r>
      <w:r w:rsidRPr="00F20519">
        <w:rPr>
          <w:rFonts w:ascii="宋体" w:hAnsi="宋体"/>
          <w:sz w:val="24"/>
        </w:rPr>
        <w:t>学习心理</w:t>
      </w:r>
      <w:r w:rsidRPr="00F20519">
        <w:rPr>
          <w:rFonts w:ascii="宋体" w:hAnsi="宋体" w:hint="eastAsia"/>
          <w:sz w:val="24"/>
        </w:rPr>
        <w:t>、</w:t>
      </w:r>
      <w:r w:rsidRPr="00F20519">
        <w:rPr>
          <w:rFonts w:ascii="宋体" w:hAnsi="宋体"/>
          <w:sz w:val="24"/>
        </w:rPr>
        <w:t>情绪管理</w:t>
      </w:r>
      <w:r w:rsidRPr="00F20519">
        <w:rPr>
          <w:rFonts w:ascii="宋体" w:hAnsi="宋体" w:hint="eastAsia"/>
          <w:sz w:val="24"/>
        </w:rPr>
        <w:t>、</w:t>
      </w:r>
      <w:r w:rsidRPr="00F20519">
        <w:rPr>
          <w:rFonts w:ascii="宋体" w:hAnsi="宋体"/>
          <w:sz w:val="24"/>
        </w:rPr>
        <w:t>人际交往</w:t>
      </w:r>
      <w:r w:rsidRPr="00F20519">
        <w:rPr>
          <w:rFonts w:ascii="宋体" w:hAnsi="宋体" w:hint="eastAsia"/>
          <w:sz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041DE8" w:rsidRPr="00F20519" w:rsidRDefault="00041DE8" w:rsidP="00041DE8">
      <w:pPr>
        <w:spacing w:line="360" w:lineRule="auto"/>
        <w:rPr>
          <w:rFonts w:ascii="宋体" w:hAnsi="宋体"/>
          <w:b/>
          <w:sz w:val="24"/>
        </w:rPr>
      </w:pPr>
      <w:r w:rsidRPr="00F20519">
        <w:rPr>
          <w:rFonts w:ascii="宋体" w:hAnsi="宋体" w:hint="eastAsia"/>
          <w:b/>
          <w:sz w:val="24"/>
        </w:rPr>
        <w:t>3</w:t>
      </w:r>
      <w:r>
        <w:rPr>
          <w:rFonts w:ascii="宋体" w:hAnsi="宋体" w:hint="eastAsia"/>
          <w:b/>
          <w:sz w:val="24"/>
        </w:rPr>
        <w:t>、教学要求</w:t>
      </w:r>
    </w:p>
    <w:p w:rsidR="00041DE8" w:rsidRDefault="00041DE8" w:rsidP="00041DE8">
      <w:pPr>
        <w:spacing w:line="360" w:lineRule="auto"/>
        <w:ind w:firstLineChars="200" w:firstLine="480"/>
        <w:rPr>
          <w:rFonts w:ascii="宋体" w:hAnsi="宋体"/>
          <w:sz w:val="24"/>
        </w:rPr>
      </w:pPr>
      <w:r w:rsidRPr="00F20519">
        <w:rPr>
          <w:rFonts w:ascii="宋体" w:hAnsi="宋体" w:hint="eastAsia"/>
          <w:sz w:val="24"/>
        </w:rPr>
        <w:t>本</w:t>
      </w:r>
      <w:r w:rsidRPr="00F20519">
        <w:rPr>
          <w:rFonts w:ascii="宋体" w:hAnsi="宋体"/>
          <w:sz w:val="24"/>
        </w:rPr>
        <w:t>课程是</w:t>
      </w:r>
      <w:r w:rsidRPr="00F20519">
        <w:rPr>
          <w:rFonts w:ascii="宋体" w:hAnsi="宋体" w:hint="eastAsia"/>
          <w:sz w:val="24"/>
        </w:rPr>
        <w:t>集知识传授、心理体验与行为训练为一体的公共课程。授课内容服务于学院人才培养大业，服务于专业，服务于终生学习的理念，</w:t>
      </w:r>
      <w:r w:rsidRPr="00F20519">
        <w:rPr>
          <w:rFonts w:ascii="宋体" w:hAnsi="宋体"/>
          <w:sz w:val="24"/>
        </w:rPr>
        <w:t>注重理论联系实际，注重培养学生实际应用能力</w:t>
      </w:r>
      <w:r w:rsidRPr="00F20519">
        <w:rPr>
          <w:rFonts w:ascii="宋体" w:hAnsi="宋体" w:hint="eastAsia"/>
          <w:sz w:val="24"/>
        </w:rPr>
        <w:t>；积极运用“互联网 +”平台和手段，多渠道丰富教学资源，</w:t>
      </w:r>
      <w:r w:rsidRPr="00F20519">
        <w:rPr>
          <w:rFonts w:ascii="宋体" w:hAnsi="宋体"/>
          <w:sz w:val="24"/>
        </w:rPr>
        <w:t>充分发挥师生在教学中的主动性和创造性，</w:t>
      </w:r>
      <w:r w:rsidRPr="00F20519">
        <w:rPr>
          <w:rFonts w:ascii="宋体" w:hAnsi="宋体" w:hint="eastAsia"/>
          <w:sz w:val="24"/>
        </w:rPr>
        <w:t>提升教学效果。</w:t>
      </w:r>
    </w:p>
    <w:p w:rsidR="00041DE8" w:rsidRDefault="00041DE8" w:rsidP="00041DE8">
      <w:pPr>
        <w:spacing w:line="360" w:lineRule="auto"/>
        <w:ind w:firstLineChars="200" w:firstLine="480"/>
        <w:rPr>
          <w:rFonts w:ascii="宋体" w:hAnsi="宋体"/>
          <w:sz w:val="24"/>
        </w:rPr>
      </w:pPr>
    </w:p>
    <w:p w:rsidR="00041DE8" w:rsidRDefault="00041DE8" w:rsidP="00041DE8">
      <w:pPr>
        <w:spacing w:line="360" w:lineRule="auto"/>
        <w:ind w:firstLineChars="200" w:firstLine="643"/>
        <w:jc w:val="center"/>
        <w:rPr>
          <w:b/>
          <w:sz w:val="32"/>
          <w:szCs w:val="32"/>
        </w:rPr>
      </w:pPr>
      <w:r w:rsidRPr="00F425B5">
        <w:rPr>
          <w:rFonts w:hint="eastAsia"/>
          <w:b/>
          <w:sz w:val="32"/>
          <w:szCs w:val="32"/>
        </w:rPr>
        <w:t>《</w:t>
      </w:r>
      <w:r>
        <w:rPr>
          <w:rFonts w:hint="eastAsia"/>
          <w:b/>
          <w:sz w:val="32"/>
          <w:szCs w:val="32"/>
        </w:rPr>
        <w:t>实用应用文写作</w:t>
      </w:r>
      <w:r w:rsidRPr="00F425B5">
        <w:rPr>
          <w:rFonts w:hint="eastAsia"/>
          <w:b/>
          <w:sz w:val="32"/>
          <w:szCs w:val="32"/>
        </w:rPr>
        <w:t>》</w:t>
      </w:r>
    </w:p>
    <w:p w:rsidR="00041DE8" w:rsidRPr="00E153AC" w:rsidRDefault="00041DE8" w:rsidP="00041DE8">
      <w:pPr>
        <w:rPr>
          <w:rFonts w:ascii="宋体" w:hAnsi="宋体"/>
          <w:b/>
          <w:sz w:val="24"/>
        </w:rPr>
      </w:pPr>
      <w:r w:rsidRPr="00E153AC">
        <w:rPr>
          <w:rFonts w:ascii="宋体" w:hAnsi="宋体" w:hint="eastAsia"/>
          <w:b/>
          <w:sz w:val="24"/>
        </w:rPr>
        <w:t>1、</w:t>
      </w:r>
      <w:r w:rsidRPr="00E153AC">
        <w:rPr>
          <w:rFonts w:ascii="宋体" w:hAnsi="宋体"/>
          <w:b/>
          <w:sz w:val="24"/>
        </w:rPr>
        <w:t>课程目标</w:t>
      </w:r>
    </w:p>
    <w:p w:rsidR="00041DE8" w:rsidRPr="00E153AC" w:rsidRDefault="00041DE8" w:rsidP="00041DE8">
      <w:pPr>
        <w:spacing w:line="360" w:lineRule="auto"/>
        <w:ind w:firstLineChars="200" w:firstLine="480"/>
        <w:rPr>
          <w:rFonts w:ascii="宋体" w:hAnsi="宋体"/>
          <w:sz w:val="24"/>
        </w:rPr>
      </w:pPr>
      <w:r w:rsidRPr="00E153AC">
        <w:rPr>
          <w:rFonts w:ascii="宋体" w:hAnsi="宋体" w:hint="eastAsia"/>
          <w:sz w:val="24"/>
        </w:rPr>
        <w:t>本课程把培养学生“解决实际问题的能力”和“自主动手写作的能力”放在突出的位置，通过应用文写作基础理论和各种应用文体知识的教学与写作训练，培养学生处理日常生活</w:t>
      </w:r>
      <w:r>
        <w:rPr>
          <w:rFonts w:ascii="宋体" w:hAnsi="宋体" w:hint="eastAsia"/>
          <w:sz w:val="24"/>
        </w:rPr>
        <w:t>及日后</w:t>
      </w:r>
      <w:r w:rsidRPr="00E153AC">
        <w:rPr>
          <w:rFonts w:ascii="宋体" w:hAnsi="宋体" w:hint="eastAsia"/>
          <w:sz w:val="24"/>
        </w:rPr>
        <w:t>职业生涯</w:t>
      </w:r>
      <w:r>
        <w:rPr>
          <w:rFonts w:ascii="宋体" w:hAnsi="宋体" w:hint="eastAsia"/>
          <w:sz w:val="24"/>
        </w:rPr>
        <w:t>中</w:t>
      </w:r>
      <w:r w:rsidRPr="00E153AC">
        <w:rPr>
          <w:rFonts w:ascii="宋体" w:hAnsi="宋体" w:hint="eastAsia"/>
          <w:sz w:val="24"/>
        </w:rPr>
        <w:t>应用文的写作能力，让学生具备未来职业生涯的可持续发展能力。</w:t>
      </w:r>
    </w:p>
    <w:p w:rsidR="00041DE8" w:rsidRPr="00E153AC" w:rsidRDefault="00041DE8" w:rsidP="00041DE8">
      <w:pPr>
        <w:rPr>
          <w:rFonts w:ascii="宋体" w:hAnsi="宋体"/>
          <w:b/>
          <w:sz w:val="24"/>
        </w:rPr>
      </w:pPr>
      <w:r w:rsidRPr="00E153AC">
        <w:rPr>
          <w:rFonts w:ascii="宋体" w:hAnsi="宋体" w:hint="eastAsia"/>
          <w:b/>
          <w:sz w:val="24"/>
        </w:rPr>
        <w:t>2、</w:t>
      </w:r>
      <w:r w:rsidRPr="00E153AC">
        <w:rPr>
          <w:rFonts w:ascii="宋体" w:hAnsi="宋体"/>
          <w:b/>
          <w:sz w:val="24"/>
        </w:rPr>
        <w:t>主要内容</w:t>
      </w:r>
    </w:p>
    <w:p w:rsidR="00041DE8" w:rsidRPr="00E153AC" w:rsidRDefault="00041DE8" w:rsidP="00041DE8">
      <w:pPr>
        <w:spacing w:line="360" w:lineRule="auto"/>
        <w:ind w:firstLineChars="200" w:firstLine="480"/>
        <w:rPr>
          <w:rFonts w:ascii="宋体" w:hAnsi="宋体"/>
          <w:sz w:val="24"/>
        </w:rPr>
      </w:pPr>
      <w:r w:rsidRPr="00E153AC">
        <w:rPr>
          <w:rFonts w:ascii="宋体" w:hAnsi="宋体" w:hint="eastAsia"/>
          <w:sz w:val="24"/>
        </w:rPr>
        <w:t>《实用应用文写作》课程选取与学生生活、职业等紧密联系的应用文文种，</w:t>
      </w:r>
      <w:r>
        <w:rPr>
          <w:rFonts w:ascii="宋体" w:hAnsi="宋体" w:hint="eastAsia"/>
          <w:sz w:val="24"/>
        </w:rPr>
        <w:t>通过</w:t>
      </w:r>
      <w:r w:rsidRPr="00E153AC">
        <w:rPr>
          <w:rFonts w:ascii="宋体" w:hAnsi="宋体" w:hint="eastAsia"/>
          <w:sz w:val="24"/>
        </w:rPr>
        <w:t>认识应用文、社交文书写作、事务文书、公务文书四个项目来安排教学内容,培养学生解决实际问题的写作能力和自我学习能力，构建起全新的“教、学、写”一体的课程教学模式。</w:t>
      </w:r>
    </w:p>
    <w:p w:rsidR="00041DE8" w:rsidRPr="00E153AC" w:rsidRDefault="00041DE8" w:rsidP="00041DE8">
      <w:pPr>
        <w:rPr>
          <w:rFonts w:ascii="宋体" w:hAnsi="宋体"/>
          <w:b/>
          <w:sz w:val="24"/>
        </w:rPr>
      </w:pPr>
      <w:r w:rsidRPr="00E153AC">
        <w:rPr>
          <w:rFonts w:ascii="宋体" w:hAnsi="宋体" w:hint="eastAsia"/>
          <w:b/>
          <w:sz w:val="24"/>
        </w:rPr>
        <w:t>3、</w:t>
      </w:r>
      <w:r w:rsidRPr="00E153AC">
        <w:rPr>
          <w:rFonts w:ascii="宋体" w:hAnsi="宋体"/>
          <w:b/>
          <w:sz w:val="24"/>
        </w:rPr>
        <w:t>教学要求</w:t>
      </w:r>
    </w:p>
    <w:p w:rsidR="00041DE8" w:rsidRDefault="00041DE8" w:rsidP="00041DE8">
      <w:pPr>
        <w:spacing w:line="360" w:lineRule="auto"/>
        <w:ind w:firstLineChars="200" w:firstLine="480"/>
        <w:rPr>
          <w:b/>
          <w:sz w:val="32"/>
          <w:szCs w:val="32"/>
        </w:rPr>
      </w:pPr>
      <w:r w:rsidRPr="00E153AC">
        <w:rPr>
          <w:rFonts w:hint="eastAsia"/>
          <w:sz w:val="24"/>
        </w:rPr>
        <w:t>理解与事业单位、行政公文、个人求职等实际情境密切相关的常用应用文种类。了解应用文写作的材料搜集方法和写作规律。使学生掌握各类应用文体写作的基本格式、写作</w:t>
      </w:r>
      <w:r w:rsidRPr="00E153AC">
        <w:rPr>
          <w:rFonts w:hint="eastAsia"/>
          <w:sz w:val="24"/>
        </w:rPr>
        <w:lastRenderedPageBreak/>
        <w:t>要求和方法技巧，能熟练地写好与自己所学专业密切相关的常用应用文。</w:t>
      </w:r>
    </w:p>
    <w:p w:rsidR="00041DE8" w:rsidRDefault="00041DE8" w:rsidP="00041DE8">
      <w:pPr>
        <w:spacing w:line="360" w:lineRule="auto"/>
        <w:jc w:val="center"/>
        <w:rPr>
          <w:b/>
          <w:sz w:val="32"/>
          <w:szCs w:val="32"/>
        </w:rPr>
      </w:pPr>
      <w:r w:rsidRPr="00235028">
        <w:rPr>
          <w:rFonts w:hint="eastAsia"/>
          <w:b/>
          <w:sz w:val="32"/>
          <w:szCs w:val="32"/>
        </w:rPr>
        <w:t>《</w:t>
      </w:r>
      <w:r>
        <w:rPr>
          <w:rFonts w:hint="eastAsia"/>
          <w:b/>
          <w:sz w:val="32"/>
          <w:szCs w:val="32"/>
        </w:rPr>
        <w:t>沟通</w:t>
      </w:r>
      <w:r w:rsidRPr="00235028">
        <w:rPr>
          <w:rFonts w:hint="eastAsia"/>
          <w:b/>
          <w:sz w:val="32"/>
          <w:szCs w:val="32"/>
        </w:rPr>
        <w:t>与交流》</w:t>
      </w:r>
    </w:p>
    <w:p w:rsidR="00041DE8" w:rsidRPr="00F20519" w:rsidRDefault="00041DE8" w:rsidP="00041DE8">
      <w:pPr>
        <w:rPr>
          <w:rFonts w:ascii="宋体" w:hAnsi="宋体"/>
          <w:b/>
          <w:bCs/>
          <w:sz w:val="24"/>
        </w:rPr>
      </w:pPr>
      <w:r w:rsidRPr="00F20519">
        <w:rPr>
          <w:rFonts w:ascii="宋体" w:hAnsi="宋体" w:hint="eastAsia"/>
          <w:b/>
          <w:bCs/>
          <w:sz w:val="24"/>
        </w:rPr>
        <w:t>1、</w:t>
      </w:r>
      <w:r w:rsidRPr="00F20519">
        <w:rPr>
          <w:rFonts w:ascii="宋体" w:hAnsi="宋体"/>
          <w:b/>
          <w:bCs/>
          <w:sz w:val="24"/>
        </w:rPr>
        <w:t>课程目标</w:t>
      </w:r>
    </w:p>
    <w:p w:rsidR="00041DE8" w:rsidRPr="00F20519" w:rsidRDefault="00041DE8" w:rsidP="00041DE8">
      <w:pPr>
        <w:spacing w:line="440" w:lineRule="exact"/>
        <w:ind w:firstLineChars="200" w:firstLine="480"/>
        <w:rPr>
          <w:rFonts w:ascii="宋体" w:hAnsi="宋体"/>
          <w:sz w:val="24"/>
        </w:rPr>
      </w:pPr>
      <w:r w:rsidRPr="00F20519">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w:t>
      </w:r>
      <w:r>
        <w:rPr>
          <w:rFonts w:ascii="宋体" w:hAnsi="宋体" w:hint="eastAsia"/>
          <w:sz w:val="24"/>
        </w:rPr>
        <w:t>沟通与交流</w:t>
      </w:r>
      <w:r w:rsidRPr="00F20519">
        <w:rPr>
          <w:rFonts w:ascii="宋体" w:hAnsi="宋体" w:hint="eastAsia"/>
          <w:sz w:val="24"/>
        </w:rPr>
        <w:t>》坚持“为学生的专业发展服务，为学生的成长成才服务，全面提升学生的综合素质”的宗旨，培养学生的社会适应性，全面提升学生的综合素质和社会竞争能力。</w:t>
      </w:r>
    </w:p>
    <w:p w:rsidR="00041DE8" w:rsidRPr="00F20519" w:rsidRDefault="00041DE8" w:rsidP="00041DE8">
      <w:pPr>
        <w:spacing w:line="440" w:lineRule="exact"/>
        <w:ind w:firstLineChars="200" w:firstLine="480"/>
        <w:rPr>
          <w:rFonts w:ascii="宋体" w:hAnsi="宋体"/>
          <w:sz w:val="24"/>
        </w:rPr>
      </w:pPr>
    </w:p>
    <w:p w:rsidR="00041DE8" w:rsidRPr="00F20519" w:rsidRDefault="00041DE8" w:rsidP="00041DE8">
      <w:pPr>
        <w:spacing w:line="440" w:lineRule="exact"/>
        <w:ind w:firstLineChars="50" w:firstLine="120"/>
        <w:rPr>
          <w:rFonts w:ascii="宋体" w:hAnsi="宋体"/>
          <w:sz w:val="24"/>
        </w:rPr>
      </w:pPr>
      <w:r w:rsidRPr="00F20519">
        <w:rPr>
          <w:rFonts w:ascii="宋体" w:hAnsi="宋体" w:hint="eastAsia"/>
          <w:b/>
          <w:bCs/>
          <w:sz w:val="24"/>
        </w:rPr>
        <w:t>2、主要内容</w:t>
      </w:r>
    </w:p>
    <w:p w:rsidR="00041DE8" w:rsidRPr="00F20519" w:rsidRDefault="00041DE8" w:rsidP="00041DE8">
      <w:pPr>
        <w:widowControl/>
        <w:wordWrap w:val="0"/>
        <w:spacing w:line="360" w:lineRule="auto"/>
        <w:ind w:firstLineChars="200" w:firstLine="480"/>
        <w:rPr>
          <w:rFonts w:ascii="宋体" w:hAnsi="宋体" w:cs="宋体"/>
          <w:sz w:val="24"/>
        </w:rPr>
      </w:pPr>
      <w:r w:rsidRPr="00F20519">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041DE8" w:rsidRPr="00F20519" w:rsidRDefault="00041DE8" w:rsidP="00041DE8">
      <w:pPr>
        <w:widowControl/>
        <w:wordWrap w:val="0"/>
        <w:spacing w:line="360" w:lineRule="auto"/>
        <w:ind w:firstLineChars="200" w:firstLine="480"/>
        <w:rPr>
          <w:rFonts w:ascii="宋体" w:hAnsi="宋体" w:cs="宋体"/>
          <w:sz w:val="24"/>
        </w:rPr>
      </w:pPr>
    </w:p>
    <w:p w:rsidR="00041DE8" w:rsidRPr="00F20519" w:rsidRDefault="00041DE8" w:rsidP="00041DE8">
      <w:pPr>
        <w:rPr>
          <w:rFonts w:ascii="宋体" w:hAnsi="宋体"/>
          <w:b/>
          <w:sz w:val="24"/>
        </w:rPr>
      </w:pPr>
      <w:r w:rsidRPr="00F20519">
        <w:rPr>
          <w:rFonts w:ascii="宋体" w:hAnsi="宋体" w:hint="eastAsia"/>
          <w:b/>
          <w:sz w:val="24"/>
        </w:rPr>
        <w:t>3</w:t>
      </w:r>
      <w:r>
        <w:rPr>
          <w:rFonts w:ascii="宋体" w:hAnsi="宋体" w:hint="eastAsia"/>
          <w:b/>
          <w:sz w:val="24"/>
        </w:rPr>
        <w:t>、教学要求</w:t>
      </w:r>
    </w:p>
    <w:p w:rsidR="00041DE8" w:rsidRDefault="00041DE8" w:rsidP="00041DE8">
      <w:pPr>
        <w:spacing w:line="360" w:lineRule="auto"/>
        <w:ind w:firstLineChars="200" w:firstLine="480"/>
        <w:rPr>
          <w:rFonts w:ascii="宋体" w:hAnsi="宋体" w:cs="宋体"/>
          <w:sz w:val="24"/>
        </w:rPr>
      </w:pPr>
      <w:r w:rsidRPr="00F20519">
        <w:rPr>
          <w:rFonts w:ascii="宋体" w:hAnsi="宋体" w:cs="宋体" w:hint="eastAsia"/>
          <w:sz w:val="24"/>
        </w:rPr>
        <w:t>《沟通</w:t>
      </w:r>
      <w:r>
        <w:rPr>
          <w:rFonts w:ascii="宋体" w:hAnsi="宋体" w:cs="宋体" w:hint="eastAsia"/>
          <w:sz w:val="24"/>
        </w:rPr>
        <w:t>与交流</w:t>
      </w:r>
      <w:r w:rsidRPr="00F20519">
        <w:rPr>
          <w:rFonts w:ascii="宋体" w:hAnsi="宋体" w:cs="宋体" w:hint="eastAsia"/>
          <w:sz w:val="24"/>
        </w:rPr>
        <w:t>》课程基于提升学生就业能力的设计理念，通过十个模块，由简单到复杂</w:t>
      </w:r>
      <w:r>
        <w:rPr>
          <w:rFonts w:ascii="宋体" w:hAnsi="宋体" w:cs="宋体" w:hint="eastAsia"/>
          <w:sz w:val="24"/>
        </w:rPr>
        <w:t>、由</w:t>
      </w:r>
      <w:r w:rsidRPr="00F20519">
        <w:rPr>
          <w:rFonts w:ascii="宋体" w:hAnsi="宋体" w:cs="宋体" w:hint="eastAsia"/>
          <w:sz w:val="24"/>
        </w:rPr>
        <w:t>局部到整体</w:t>
      </w:r>
      <w:r>
        <w:rPr>
          <w:rFonts w:ascii="宋体" w:hAnsi="宋体" w:cs="宋体" w:hint="eastAsia"/>
          <w:sz w:val="24"/>
        </w:rPr>
        <w:t>、</w:t>
      </w:r>
      <w:r w:rsidRPr="00F20519">
        <w:rPr>
          <w:rFonts w:ascii="宋体" w:hAnsi="宋体" w:cs="宋体" w:hint="eastAsia"/>
          <w:sz w:val="24"/>
        </w:rPr>
        <w:t>由单一到综合</w:t>
      </w:r>
      <w:r>
        <w:rPr>
          <w:rFonts w:ascii="宋体" w:hAnsi="宋体" w:cs="宋体" w:hint="eastAsia"/>
          <w:sz w:val="24"/>
        </w:rPr>
        <w:t>，</w:t>
      </w:r>
      <w:r w:rsidRPr="00F20519">
        <w:rPr>
          <w:rFonts w:ascii="宋体" w:hAnsi="宋体" w:cs="宋体" w:hint="eastAsia"/>
          <w:sz w:val="24"/>
        </w:rPr>
        <w:t>层层递进的任务设计方式，培养学生有效沟通能力，为其就业能力和岗位适应能力的形成做准备。通过学习《沟通</w:t>
      </w:r>
      <w:r>
        <w:rPr>
          <w:rFonts w:ascii="宋体" w:hAnsi="宋体" w:cs="宋体" w:hint="eastAsia"/>
          <w:sz w:val="24"/>
        </w:rPr>
        <w:t>与交流</w:t>
      </w:r>
      <w:r w:rsidRPr="00F20519">
        <w:rPr>
          <w:rFonts w:ascii="宋体" w:hAnsi="宋体" w:cs="宋体" w:hint="eastAsia"/>
          <w:sz w:val="24"/>
        </w:rPr>
        <w:t>》课程可以培养学生养成良好的沟通态度和得体的行为规范，培养学生认真踏实、做事有条有理的工作态度</w:t>
      </w:r>
      <w:r>
        <w:rPr>
          <w:rFonts w:ascii="宋体" w:hAnsi="宋体" w:cs="宋体" w:hint="eastAsia"/>
          <w:sz w:val="24"/>
        </w:rPr>
        <w:t>以及</w:t>
      </w:r>
      <w:r w:rsidRPr="00F20519">
        <w:rPr>
          <w:rFonts w:ascii="宋体" w:hAnsi="宋体" w:cs="宋体" w:hint="eastAsia"/>
          <w:sz w:val="24"/>
        </w:rPr>
        <w:t>积极向上</w:t>
      </w:r>
      <w:r>
        <w:rPr>
          <w:rFonts w:ascii="宋体" w:hAnsi="宋体" w:cs="宋体" w:hint="eastAsia"/>
          <w:sz w:val="24"/>
        </w:rPr>
        <w:t>、</w:t>
      </w:r>
      <w:r w:rsidRPr="00F20519">
        <w:rPr>
          <w:rFonts w:ascii="宋体" w:hAnsi="宋体" w:cs="宋体" w:hint="eastAsia"/>
          <w:sz w:val="24"/>
        </w:rPr>
        <w:t>努力进取的精神。</w:t>
      </w:r>
    </w:p>
    <w:p w:rsidR="00041DE8" w:rsidRPr="00EB6B59" w:rsidRDefault="00041DE8" w:rsidP="00041DE8">
      <w:pPr>
        <w:spacing w:line="360" w:lineRule="auto"/>
        <w:ind w:firstLineChars="200" w:firstLine="643"/>
        <w:jc w:val="center"/>
        <w:rPr>
          <w:b/>
          <w:bCs/>
          <w:sz w:val="32"/>
          <w:szCs w:val="32"/>
        </w:rPr>
      </w:pPr>
      <w:r w:rsidRPr="00B001DC">
        <w:rPr>
          <w:rFonts w:hint="eastAsia"/>
          <w:b/>
          <w:bCs/>
          <w:sz w:val="32"/>
          <w:szCs w:val="32"/>
        </w:rPr>
        <w:t>《形势与政策》</w:t>
      </w:r>
    </w:p>
    <w:p w:rsidR="00041DE8" w:rsidRDefault="00041DE8" w:rsidP="00041DE8">
      <w:pPr>
        <w:pStyle w:val="af9"/>
        <w:widowControl/>
        <w:spacing w:line="435" w:lineRule="atLeast"/>
      </w:pPr>
      <w:r>
        <w:rPr>
          <w:rStyle w:val="afa"/>
          <w:rFonts w:ascii="宋体" w:hAnsi="宋体" w:cs="宋体" w:hint="eastAsia"/>
        </w:rPr>
        <w:t>1、课程目标</w:t>
      </w:r>
    </w:p>
    <w:p w:rsidR="00041DE8" w:rsidRDefault="00041DE8" w:rsidP="00041DE8">
      <w:pPr>
        <w:pStyle w:val="af9"/>
        <w:widowControl/>
        <w:spacing w:line="435" w:lineRule="atLeast"/>
        <w:ind w:firstLine="480"/>
        <w:rPr>
          <w:rStyle w:val="afa"/>
          <w:rFonts w:ascii="宋体" w:hAnsi="宋体" w:cs="宋体"/>
        </w:rPr>
      </w:pPr>
      <w:r>
        <w:rPr>
          <w:rFonts w:ascii="宋体" w:hAnsi="宋体" w:cs="宋体"/>
        </w:rPr>
        <w:t>本课程以</w:t>
      </w:r>
      <w:r>
        <w:rPr>
          <w:rFonts w:ascii="宋体" w:hAnsi="宋体" w:cs="宋体" w:hint="eastAsia"/>
        </w:rPr>
        <w:t>马克思列宁</w:t>
      </w:r>
      <w:r>
        <w:rPr>
          <w:rFonts w:ascii="宋体" w:hAnsi="宋体" w:cs="宋体"/>
        </w:rPr>
        <w:t>主义、毛泽东思想和中国特色社会主义理论为指导，紧密结合国际形势，特别是我国改革开放和社会主义现代化建设的形势，进行马克思主义形势观、政策观教育。要求</w:t>
      </w:r>
      <w:r>
        <w:rPr>
          <w:rFonts w:ascii="宋体" w:hAnsi="宋体" w:cs="宋体" w:hint="eastAsia"/>
        </w:rPr>
        <w:t>青年大</w:t>
      </w:r>
      <w:r>
        <w:rPr>
          <w:rFonts w:ascii="宋体" w:hAnsi="宋体" w:cs="宋体"/>
        </w:rPr>
        <w:t>学生能够了解</w:t>
      </w:r>
      <w:r>
        <w:rPr>
          <w:rFonts w:ascii="宋体" w:hAnsi="宋体" w:cs="宋体" w:hint="eastAsia"/>
        </w:rPr>
        <w:t>当前</w:t>
      </w:r>
      <w:r>
        <w:rPr>
          <w:rFonts w:ascii="宋体" w:hAnsi="宋体" w:cs="宋体"/>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w:t>
      </w:r>
      <w:r>
        <w:rPr>
          <w:rFonts w:ascii="宋体" w:hAnsi="宋体" w:cs="宋体"/>
        </w:rPr>
        <w:lastRenderedPageBreak/>
        <w:t>身的人生定位和奋斗目标</w:t>
      </w:r>
      <w:r>
        <w:rPr>
          <w:rFonts w:ascii="宋体" w:hAnsi="宋体" w:cs="宋体" w:hint="eastAsia"/>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041DE8" w:rsidRDefault="00041DE8" w:rsidP="00041DE8">
      <w:pPr>
        <w:pStyle w:val="af9"/>
        <w:widowControl/>
        <w:spacing w:line="435" w:lineRule="atLeast"/>
      </w:pPr>
      <w:r>
        <w:rPr>
          <w:rStyle w:val="afa"/>
          <w:rFonts w:ascii="宋体" w:hAnsi="宋体" w:cs="宋体" w:hint="eastAsia"/>
        </w:rPr>
        <w:t>2、教学内容</w:t>
      </w:r>
    </w:p>
    <w:p w:rsidR="00041DE8" w:rsidRDefault="00041DE8" w:rsidP="00041DE8">
      <w:pPr>
        <w:pStyle w:val="af9"/>
        <w:widowControl/>
        <w:spacing w:line="435" w:lineRule="atLeast"/>
        <w:ind w:firstLine="480"/>
        <w:rPr>
          <w:rFonts w:ascii="宋体" w:hAnsi="宋体" w:cs="宋体"/>
        </w:rPr>
      </w:pPr>
      <w:r>
        <w:rPr>
          <w:rFonts w:ascii="宋体" w:hAnsi="宋体" w:cs="宋体" w:hint="eastAsia"/>
        </w:rPr>
        <w:t xml:space="preserve">  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041DE8" w:rsidRDefault="00041DE8" w:rsidP="00041DE8">
      <w:pPr>
        <w:pStyle w:val="af9"/>
        <w:widowControl/>
        <w:spacing w:line="360" w:lineRule="auto"/>
      </w:pPr>
      <w:r>
        <w:rPr>
          <w:rStyle w:val="afa"/>
          <w:rFonts w:ascii="宋体" w:hAnsi="宋体" w:cs="宋体" w:hint="eastAsia"/>
        </w:rPr>
        <w:t>3、教学要求</w:t>
      </w:r>
    </w:p>
    <w:p w:rsidR="00041DE8" w:rsidRDefault="00041DE8" w:rsidP="00041DE8">
      <w:pPr>
        <w:spacing w:line="360" w:lineRule="auto"/>
        <w:ind w:firstLine="480"/>
        <w:rPr>
          <w:rFonts w:ascii="宋体" w:hAnsi="宋体" w:cs="宋体"/>
          <w:kern w:val="0"/>
          <w:sz w:val="24"/>
        </w:rPr>
      </w:pPr>
      <w:r w:rsidRPr="00EB6B59">
        <w:rPr>
          <w:rFonts w:ascii="宋体" w:hAnsi="宋体" w:cs="宋体" w:hint="eastAsia"/>
          <w:kern w:val="0"/>
          <w:sz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041DE8" w:rsidRDefault="00041DE8" w:rsidP="00041DE8">
      <w:pPr>
        <w:spacing w:line="360" w:lineRule="auto"/>
        <w:ind w:firstLine="480"/>
        <w:jc w:val="center"/>
        <w:rPr>
          <w:b/>
          <w:bCs/>
          <w:sz w:val="32"/>
          <w:szCs w:val="32"/>
        </w:rPr>
      </w:pPr>
      <w:r w:rsidRPr="00B001DC">
        <w:rPr>
          <w:rFonts w:hint="eastAsia"/>
          <w:b/>
          <w:bCs/>
          <w:sz w:val="32"/>
          <w:szCs w:val="32"/>
        </w:rPr>
        <w:t>《</w:t>
      </w:r>
      <w:r>
        <w:rPr>
          <w:rFonts w:hint="eastAsia"/>
          <w:b/>
          <w:bCs/>
          <w:sz w:val="32"/>
          <w:szCs w:val="32"/>
        </w:rPr>
        <w:t>高职体育</w:t>
      </w:r>
      <w:r w:rsidRPr="00B001DC">
        <w:rPr>
          <w:rFonts w:hint="eastAsia"/>
          <w:b/>
          <w:bCs/>
          <w:sz w:val="32"/>
          <w:szCs w:val="32"/>
        </w:rPr>
        <w:t>》</w:t>
      </w:r>
    </w:p>
    <w:p w:rsidR="00041DE8" w:rsidRDefault="00041DE8" w:rsidP="00041DE8">
      <w:pPr>
        <w:autoSpaceDN w:val="0"/>
        <w:spacing w:line="360" w:lineRule="atLeast"/>
        <w:ind w:left="142" w:hanging="142"/>
        <w:jc w:val="left"/>
        <w:rPr>
          <w:rFonts w:ascii="宋体" w:hAnsi="宋体"/>
          <w:sz w:val="24"/>
        </w:rPr>
      </w:pPr>
      <w:r w:rsidRPr="006469EF">
        <w:rPr>
          <w:rFonts w:ascii="宋体" w:hAnsi="宋体"/>
          <w:b/>
          <w:color w:val="000000"/>
          <w:sz w:val="24"/>
        </w:rPr>
        <w:t>一、 课程目标</w:t>
      </w:r>
      <w:r>
        <w:rPr>
          <w:rFonts w:ascii="宋体" w:hAnsi="宋体"/>
          <w:sz w:val="24"/>
        </w:rPr>
        <w:br/>
      </w:r>
      <w:r>
        <w:rPr>
          <w:rFonts w:ascii="宋体" w:hAnsi="宋体"/>
          <w:color w:val="000000"/>
          <w:sz w:val="24"/>
        </w:rPr>
        <w:t>通过</w:t>
      </w:r>
      <w:r>
        <w:rPr>
          <w:rFonts w:ascii="宋体" w:hAnsi="宋体" w:hint="eastAsia"/>
          <w:color w:val="000000"/>
          <w:sz w:val="24"/>
        </w:rPr>
        <w:t>本</w:t>
      </w:r>
      <w:r>
        <w:rPr>
          <w:rFonts w:ascii="宋体" w:hAnsi="宋体"/>
          <w:color w:val="000000"/>
          <w:sz w:val="24"/>
        </w:rPr>
        <w:t>课程的学习，学生将：</w:t>
      </w:r>
      <w:r>
        <w:rPr>
          <w:rFonts w:ascii="宋体" w:hAnsi="宋体"/>
          <w:sz w:val="24"/>
        </w:rPr>
        <w:br/>
      </w:r>
      <w:r>
        <w:rPr>
          <w:rFonts w:ascii="宋体" w:hAnsi="宋体" w:hint="eastAsia"/>
          <w:sz w:val="24"/>
        </w:rPr>
        <w:t>1、</w:t>
      </w:r>
      <w:r>
        <w:rPr>
          <w:rFonts w:ascii="宋体" w:hAnsi="宋体"/>
          <w:color w:val="000000"/>
          <w:sz w:val="24"/>
        </w:rPr>
        <w:t>增强体能，掌握和应用基本的体育与健康知识和运动技能；</w:t>
      </w:r>
      <w:r>
        <w:rPr>
          <w:rFonts w:ascii="宋体" w:hAnsi="宋体"/>
          <w:sz w:val="24"/>
        </w:rPr>
        <w:br/>
      </w:r>
      <w:r>
        <w:rPr>
          <w:rFonts w:ascii="宋体" w:hAnsi="宋体" w:hint="eastAsia"/>
          <w:color w:val="000000"/>
          <w:sz w:val="24"/>
        </w:rPr>
        <w:t>2、</w:t>
      </w:r>
      <w:r>
        <w:rPr>
          <w:rFonts w:ascii="宋体" w:hAnsi="宋体"/>
          <w:color w:val="000000"/>
          <w:sz w:val="24"/>
        </w:rPr>
        <w:t>培养运动的兴趣和爱好，形成坚持锻炼的习惯；</w:t>
      </w:r>
      <w:r>
        <w:rPr>
          <w:rFonts w:ascii="宋体" w:hAnsi="宋体"/>
          <w:sz w:val="24"/>
        </w:rPr>
        <w:br/>
      </w:r>
      <w:r>
        <w:rPr>
          <w:rFonts w:ascii="宋体" w:hAnsi="宋体" w:hint="eastAsia"/>
          <w:color w:val="000000"/>
          <w:sz w:val="24"/>
        </w:rPr>
        <w:t>3、</w:t>
      </w:r>
      <w:r>
        <w:rPr>
          <w:rFonts w:ascii="宋体" w:hAnsi="宋体"/>
          <w:color w:val="000000"/>
          <w:sz w:val="24"/>
        </w:rPr>
        <w:t>具有良好的心理品质，表现出人际交往的能力与合作精神；</w:t>
      </w:r>
      <w:r>
        <w:rPr>
          <w:rFonts w:ascii="宋体" w:hAnsi="宋体"/>
          <w:sz w:val="24"/>
        </w:rPr>
        <w:br/>
      </w:r>
      <w:r>
        <w:rPr>
          <w:rFonts w:ascii="宋体" w:hAnsi="宋体" w:hint="eastAsia"/>
          <w:color w:val="000000"/>
          <w:sz w:val="24"/>
        </w:rPr>
        <w:t>4、</w:t>
      </w:r>
      <w:r>
        <w:rPr>
          <w:rFonts w:ascii="宋体" w:hAnsi="宋体"/>
          <w:color w:val="000000"/>
          <w:sz w:val="24"/>
        </w:rPr>
        <w:t>提高对个人健康和群体健康的责任感，形成健康的生活方式；</w:t>
      </w:r>
      <w:r>
        <w:rPr>
          <w:rFonts w:ascii="宋体" w:hAnsi="宋体"/>
          <w:sz w:val="24"/>
        </w:rPr>
        <w:br/>
      </w:r>
      <w:r>
        <w:rPr>
          <w:rFonts w:ascii="宋体" w:hAnsi="宋体" w:hint="eastAsia"/>
          <w:color w:val="000000"/>
          <w:sz w:val="24"/>
        </w:rPr>
        <w:t>5、</w:t>
      </w:r>
      <w:r>
        <w:rPr>
          <w:rFonts w:ascii="宋体" w:hAnsi="宋体"/>
          <w:color w:val="000000"/>
          <w:sz w:val="24"/>
        </w:rPr>
        <w:t>发扬体育精神，形成积极进取、乐观开朗的生活态度。</w:t>
      </w:r>
    </w:p>
    <w:p w:rsidR="00041DE8" w:rsidRDefault="00041DE8" w:rsidP="00041DE8">
      <w:pPr>
        <w:autoSpaceDN w:val="0"/>
        <w:spacing w:line="360" w:lineRule="atLeast"/>
        <w:ind w:leftChars="40" w:left="424" w:hangingChars="141" w:hanging="340"/>
        <w:jc w:val="left"/>
        <w:rPr>
          <w:rFonts w:ascii="宋体" w:hAnsi="宋体"/>
          <w:b/>
          <w:color w:val="000000"/>
          <w:sz w:val="24"/>
        </w:rPr>
      </w:pPr>
      <w:r>
        <w:rPr>
          <w:rFonts w:ascii="宋体" w:hAnsi="宋体"/>
          <w:b/>
          <w:color w:val="000000"/>
          <w:sz w:val="24"/>
        </w:rPr>
        <w:t>二、</w:t>
      </w:r>
      <w:r>
        <w:rPr>
          <w:rFonts w:ascii="宋体" w:hAnsi="宋体" w:hint="eastAsia"/>
          <w:b/>
          <w:color w:val="000000"/>
          <w:sz w:val="24"/>
        </w:rPr>
        <w:t>主要内容</w:t>
      </w:r>
    </w:p>
    <w:p w:rsidR="00041DE8" w:rsidRDefault="00041DE8" w:rsidP="00041DE8">
      <w:pPr>
        <w:autoSpaceDN w:val="0"/>
        <w:spacing w:line="360" w:lineRule="atLeast"/>
        <w:ind w:firstLineChars="200" w:firstLine="480"/>
        <w:jc w:val="left"/>
        <w:rPr>
          <w:rFonts w:ascii="宋体" w:hAnsi="宋体"/>
          <w:sz w:val="24"/>
        </w:rPr>
      </w:pPr>
      <w:r>
        <w:rPr>
          <w:rFonts w:ascii="宋体" w:hAnsi="宋体" w:hint="eastAsia"/>
          <w:sz w:val="24"/>
        </w:rPr>
        <w:t>本课程分普修课、专项课和俱乐部三个阶段。学生通过身体素质练习、体测项目测试、专项课程及课外锻炼，</w:t>
      </w:r>
      <w:r>
        <w:rPr>
          <w:rFonts w:ascii="宋体" w:hAnsi="宋体"/>
          <w:color w:val="000000"/>
          <w:sz w:val="24"/>
        </w:rPr>
        <w:t>获得运动基础知识</w:t>
      </w:r>
      <w:r>
        <w:rPr>
          <w:rFonts w:ascii="宋体" w:hAnsi="宋体" w:hint="eastAsia"/>
          <w:color w:val="000000"/>
          <w:sz w:val="24"/>
        </w:rPr>
        <w:t>，</w:t>
      </w:r>
      <w:r>
        <w:rPr>
          <w:rFonts w:ascii="宋体" w:hAnsi="宋体"/>
          <w:color w:val="000000"/>
          <w:sz w:val="24"/>
        </w:rPr>
        <w:t>学习和应用运动技能</w:t>
      </w:r>
      <w:r>
        <w:rPr>
          <w:rFonts w:ascii="宋体" w:hAnsi="宋体" w:hint="eastAsia"/>
          <w:color w:val="000000"/>
          <w:sz w:val="24"/>
        </w:rPr>
        <w:t>，能够</w:t>
      </w:r>
      <w:r>
        <w:rPr>
          <w:rFonts w:ascii="宋体" w:hAnsi="宋体"/>
          <w:color w:val="000000"/>
          <w:sz w:val="24"/>
        </w:rPr>
        <w:t>安全地进行体育活动</w:t>
      </w:r>
      <w:r>
        <w:rPr>
          <w:rFonts w:ascii="宋体" w:hAnsi="宋体" w:hint="eastAsia"/>
          <w:color w:val="000000"/>
          <w:sz w:val="24"/>
        </w:rPr>
        <w:t>，能够</w:t>
      </w:r>
      <w:r>
        <w:rPr>
          <w:rFonts w:ascii="宋体" w:hAnsi="宋体"/>
          <w:color w:val="000000"/>
          <w:sz w:val="24"/>
        </w:rPr>
        <w:t>获取现代社会中体育与健康知识的方法</w:t>
      </w:r>
      <w:r>
        <w:rPr>
          <w:rFonts w:ascii="宋体" w:hAnsi="宋体" w:hint="eastAsia"/>
          <w:sz w:val="24"/>
        </w:rPr>
        <w:t>。</w:t>
      </w:r>
    </w:p>
    <w:p w:rsidR="00041DE8" w:rsidRPr="00125DB5" w:rsidRDefault="00041DE8" w:rsidP="00041DE8">
      <w:pPr>
        <w:spacing w:line="360" w:lineRule="auto"/>
        <w:ind w:leftChars="67" w:left="141" w:firstLine="1"/>
        <w:rPr>
          <w:rFonts w:ascii="宋体"/>
          <w:sz w:val="24"/>
        </w:rPr>
      </w:pPr>
      <w:r>
        <w:rPr>
          <w:rFonts w:ascii="宋体" w:hAnsi="宋体" w:hint="eastAsia"/>
          <w:b/>
          <w:color w:val="000000"/>
          <w:sz w:val="24"/>
        </w:rPr>
        <w:t>三</w:t>
      </w:r>
      <w:r>
        <w:rPr>
          <w:rFonts w:ascii="宋体" w:hAnsi="宋体"/>
          <w:b/>
          <w:color w:val="000000"/>
          <w:sz w:val="24"/>
        </w:rPr>
        <w:t>、教学</w:t>
      </w:r>
      <w:r>
        <w:rPr>
          <w:rFonts w:ascii="宋体" w:hAnsi="宋体" w:hint="eastAsia"/>
          <w:b/>
          <w:color w:val="000000"/>
          <w:sz w:val="24"/>
        </w:rPr>
        <w:t>要求</w:t>
      </w:r>
      <w:r>
        <w:rPr>
          <w:rFonts w:ascii="宋体" w:hAnsi="宋体"/>
          <w:sz w:val="24"/>
        </w:rPr>
        <w:br/>
      </w:r>
      <w:r>
        <w:rPr>
          <w:rFonts w:ascii="宋体" w:hAnsi="宋体"/>
          <w:color w:val="000000"/>
          <w:sz w:val="24"/>
        </w:rPr>
        <w:t>（一）学校课程实施方案的制订</w:t>
      </w:r>
      <w:r>
        <w:rPr>
          <w:rFonts w:ascii="宋体" w:hAnsi="宋体"/>
          <w:sz w:val="24"/>
        </w:rPr>
        <w:br/>
      </w:r>
      <w:r>
        <w:rPr>
          <w:rFonts w:ascii="宋体" w:hAnsi="宋体"/>
          <w:color w:val="000000"/>
          <w:sz w:val="24"/>
        </w:rPr>
        <w:lastRenderedPageBreak/>
        <w:t>1</w:t>
      </w:r>
      <w:r>
        <w:rPr>
          <w:rFonts w:ascii="宋体" w:hAnsi="宋体" w:hint="eastAsia"/>
          <w:color w:val="000000"/>
          <w:sz w:val="24"/>
        </w:rPr>
        <w:t>、</w:t>
      </w:r>
      <w:r>
        <w:rPr>
          <w:rFonts w:ascii="宋体" w:hAnsi="宋体"/>
          <w:color w:val="000000"/>
          <w:sz w:val="24"/>
        </w:rPr>
        <w:t>正确认识与把握体育与健康课程目标体系</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结合实际情况制订课程实施方案</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针对实际编制学校课程教学方案</w:t>
      </w:r>
      <w:r>
        <w:rPr>
          <w:rFonts w:ascii="宋体" w:hAnsi="宋体" w:hint="eastAsia"/>
          <w:color w:val="000000"/>
          <w:sz w:val="24"/>
        </w:rPr>
        <w:t>。</w:t>
      </w:r>
      <w:r>
        <w:rPr>
          <w:rFonts w:ascii="宋体" w:hAnsi="宋体"/>
          <w:sz w:val="24"/>
        </w:rPr>
        <w:br/>
      </w:r>
      <w:r>
        <w:rPr>
          <w:rFonts w:ascii="宋体" w:hAnsi="宋体"/>
          <w:color w:val="000000"/>
          <w:sz w:val="24"/>
        </w:rPr>
        <w:t>（二）教师教学方案的制订</w:t>
      </w:r>
      <w:r>
        <w:rPr>
          <w:rFonts w:ascii="宋体" w:hAnsi="宋体"/>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根据学习目标的要求来选择和设计教学内容</w:t>
      </w:r>
      <w:r>
        <w:rPr>
          <w:rFonts w:ascii="宋体" w:hAnsi="宋体" w:hint="eastAsia"/>
          <w:color w:val="000000"/>
          <w:sz w:val="24"/>
        </w:rPr>
        <w:t>。</w:t>
      </w:r>
      <w:r>
        <w:rPr>
          <w:rFonts w:ascii="宋体" w:hAnsi="宋体"/>
          <w:sz w:val="24"/>
        </w:rPr>
        <w:br/>
      </w:r>
      <w:r>
        <w:rPr>
          <w:rFonts w:ascii="宋体" w:hAnsi="宋体"/>
          <w:color w:val="000000"/>
          <w:sz w:val="24"/>
        </w:rPr>
        <w:t>2</w:t>
      </w:r>
      <w:r>
        <w:rPr>
          <w:rFonts w:ascii="宋体" w:hAnsi="宋体" w:hint="eastAsia"/>
          <w:color w:val="000000"/>
          <w:sz w:val="24"/>
        </w:rPr>
        <w:t>、</w:t>
      </w:r>
      <w:r>
        <w:rPr>
          <w:rFonts w:ascii="宋体" w:hAnsi="宋体"/>
          <w:color w:val="000000"/>
          <w:sz w:val="24"/>
        </w:rPr>
        <w:t>选择教学内容的基本要求根据各个学习领域的领域目标和水平目标，以及体育与健康课程的基本理念</w:t>
      </w:r>
      <w:r>
        <w:rPr>
          <w:rFonts w:ascii="宋体" w:hAnsi="宋体" w:hint="eastAsia"/>
          <w:color w:val="000000"/>
          <w:sz w:val="24"/>
        </w:rPr>
        <w:t>。</w:t>
      </w:r>
      <w:r>
        <w:rPr>
          <w:rFonts w:ascii="宋体" w:hAnsi="宋体"/>
          <w:sz w:val="24"/>
        </w:rPr>
        <w:br/>
      </w:r>
      <w:r>
        <w:rPr>
          <w:rFonts w:ascii="宋体" w:hAnsi="宋体"/>
          <w:color w:val="000000"/>
          <w:sz w:val="24"/>
        </w:rPr>
        <w:t>3</w:t>
      </w:r>
      <w:r>
        <w:rPr>
          <w:rFonts w:ascii="宋体" w:hAnsi="宋体" w:hint="eastAsia"/>
          <w:color w:val="000000"/>
          <w:sz w:val="24"/>
        </w:rPr>
        <w:t>、</w:t>
      </w:r>
      <w:r>
        <w:rPr>
          <w:rFonts w:ascii="宋体" w:hAnsi="宋体"/>
          <w:color w:val="000000"/>
          <w:sz w:val="24"/>
        </w:rPr>
        <w:t>确定教学内容时数比例的原则</w:t>
      </w:r>
      <w:r>
        <w:rPr>
          <w:rFonts w:ascii="宋体" w:hAnsi="宋体" w:hint="eastAsia"/>
          <w:sz w:val="24"/>
        </w:rPr>
        <w:t>：</w:t>
      </w:r>
      <w:r>
        <w:rPr>
          <w:rFonts w:ascii="宋体" w:hAnsi="宋体"/>
          <w:color w:val="000000"/>
          <w:sz w:val="24"/>
        </w:rPr>
        <w:t>实践性原则</w:t>
      </w:r>
      <w:r>
        <w:rPr>
          <w:rFonts w:ascii="宋体" w:hAnsi="宋体" w:hint="eastAsia"/>
          <w:color w:val="000000"/>
          <w:sz w:val="24"/>
        </w:rPr>
        <w:t>、</w:t>
      </w:r>
      <w:r>
        <w:rPr>
          <w:rFonts w:ascii="宋体" w:hAnsi="宋体"/>
          <w:color w:val="000000"/>
          <w:sz w:val="24"/>
        </w:rPr>
        <w:t>灵活性原则</w:t>
      </w:r>
      <w:r>
        <w:rPr>
          <w:rFonts w:ascii="宋体" w:hAnsi="宋体" w:hint="eastAsia"/>
          <w:color w:val="000000"/>
          <w:sz w:val="24"/>
        </w:rPr>
        <w:t>、</w:t>
      </w:r>
      <w:r>
        <w:rPr>
          <w:rFonts w:ascii="宋体" w:hAnsi="宋体"/>
          <w:color w:val="000000"/>
          <w:sz w:val="24"/>
        </w:rPr>
        <w:t>综合性原则</w:t>
      </w:r>
      <w:r>
        <w:rPr>
          <w:rFonts w:ascii="宋体" w:hAnsi="宋体" w:hint="eastAsia"/>
          <w:color w:val="000000"/>
          <w:sz w:val="24"/>
        </w:rPr>
        <w:t>。</w:t>
      </w:r>
      <w:r>
        <w:rPr>
          <w:rFonts w:ascii="宋体" w:hAnsi="宋体"/>
          <w:sz w:val="24"/>
        </w:rPr>
        <w:br/>
      </w:r>
      <w:r>
        <w:rPr>
          <w:rFonts w:ascii="宋体" w:hAnsi="宋体"/>
          <w:color w:val="000000"/>
          <w:sz w:val="24"/>
        </w:rPr>
        <w:t>4. 教学内容的组合和搭配</w:t>
      </w:r>
      <w:r>
        <w:rPr>
          <w:rFonts w:ascii="宋体" w:hAnsi="宋体" w:hint="eastAsia"/>
          <w:color w:val="000000"/>
          <w:sz w:val="24"/>
        </w:rPr>
        <w:t>。</w:t>
      </w:r>
      <w:r>
        <w:rPr>
          <w:rFonts w:ascii="宋体" w:hAnsi="宋体"/>
          <w:sz w:val="24"/>
        </w:rPr>
        <w:br/>
      </w:r>
      <w:r>
        <w:rPr>
          <w:rFonts w:ascii="宋体" w:hAnsi="宋体"/>
          <w:color w:val="000000"/>
          <w:sz w:val="24"/>
        </w:rPr>
        <w:t>（三）教学组织形式的选择</w:t>
      </w:r>
      <w:r>
        <w:rPr>
          <w:rFonts w:ascii="宋体" w:hAnsi="宋体" w:hint="eastAsia"/>
          <w:sz w:val="24"/>
        </w:rPr>
        <w:t>：</w:t>
      </w:r>
      <w:r>
        <w:rPr>
          <w:rFonts w:ascii="宋体" w:hAnsi="宋体" w:hint="eastAsia"/>
          <w:color w:val="000000"/>
          <w:sz w:val="24"/>
        </w:rPr>
        <w:t>选项</w:t>
      </w:r>
      <w:r>
        <w:rPr>
          <w:rFonts w:ascii="宋体" w:hAnsi="宋体"/>
          <w:color w:val="000000"/>
          <w:sz w:val="24"/>
        </w:rPr>
        <w:t>教学与分组教学</w:t>
      </w:r>
      <w:r>
        <w:rPr>
          <w:rFonts w:ascii="宋体" w:hAnsi="宋体" w:hint="eastAsia"/>
          <w:sz w:val="24"/>
        </w:rPr>
        <w:t>；</w:t>
      </w:r>
      <w:r>
        <w:rPr>
          <w:rFonts w:ascii="宋体" w:hAnsi="宋体"/>
          <w:color w:val="000000"/>
          <w:sz w:val="24"/>
        </w:rPr>
        <w:t>组织教学的灵活性</w:t>
      </w:r>
      <w:r>
        <w:rPr>
          <w:rFonts w:ascii="宋体" w:hAnsi="宋体" w:hint="eastAsia"/>
          <w:color w:val="000000"/>
          <w:sz w:val="24"/>
        </w:rPr>
        <w:t>。</w:t>
      </w:r>
      <w:r>
        <w:rPr>
          <w:rFonts w:ascii="宋体" w:hAnsi="宋体"/>
          <w:sz w:val="24"/>
        </w:rPr>
        <w:br/>
      </w:r>
      <w:r>
        <w:rPr>
          <w:rFonts w:ascii="宋体" w:hAnsi="宋体"/>
          <w:color w:val="000000"/>
          <w:sz w:val="24"/>
        </w:rPr>
        <w:t>（四）教学方法的改革</w:t>
      </w:r>
      <w:r>
        <w:rPr>
          <w:rFonts w:ascii="宋体" w:hAnsi="宋体"/>
          <w:sz w:val="24"/>
        </w:rPr>
        <w:br/>
      </w:r>
      <w:r>
        <w:rPr>
          <w:rFonts w:ascii="宋体" w:hAnsi="宋体"/>
          <w:color w:val="000000"/>
          <w:sz w:val="24"/>
        </w:rPr>
        <w:t>在注意选择适当的教学组织形式的同时，高度重视教学方法的改革</w:t>
      </w:r>
      <w:r>
        <w:rPr>
          <w:rFonts w:ascii="宋体" w:hAnsi="宋体" w:hint="eastAsia"/>
          <w:color w:val="000000"/>
          <w:sz w:val="24"/>
        </w:rPr>
        <w:t>，</w:t>
      </w:r>
      <w:r>
        <w:rPr>
          <w:rFonts w:ascii="宋体" w:hAnsi="宋体"/>
          <w:color w:val="000000"/>
          <w:sz w:val="24"/>
        </w:rPr>
        <w:t>加强对学生学法的指导</w:t>
      </w:r>
      <w:r>
        <w:rPr>
          <w:rFonts w:ascii="宋体" w:hAnsi="宋体" w:hint="eastAsia"/>
          <w:sz w:val="24"/>
        </w:rPr>
        <w:t>，</w:t>
      </w:r>
      <w:r>
        <w:rPr>
          <w:rFonts w:ascii="宋体" w:hAnsi="宋体"/>
          <w:color w:val="000000"/>
          <w:sz w:val="24"/>
        </w:rPr>
        <w:t>加强教法研究，提高教学质量</w:t>
      </w:r>
      <w:r>
        <w:rPr>
          <w:rFonts w:ascii="宋体" w:hAnsi="宋体" w:hint="eastAsia"/>
          <w:color w:val="000000"/>
          <w:sz w:val="24"/>
        </w:rPr>
        <w:t>。</w:t>
      </w:r>
    </w:p>
    <w:p w:rsidR="00041DE8" w:rsidRPr="00D506CB" w:rsidRDefault="00041DE8" w:rsidP="00041DE8">
      <w:pPr>
        <w:widowControl/>
        <w:spacing w:line="360" w:lineRule="auto"/>
        <w:jc w:val="center"/>
        <w:rPr>
          <w:rFonts w:ascii="宋体" w:hAnsi="宋体"/>
          <w:b/>
          <w:sz w:val="32"/>
        </w:rPr>
      </w:pPr>
      <w:r>
        <w:rPr>
          <w:rFonts w:ascii="宋体" w:hAnsi="宋体" w:hint="eastAsia"/>
          <w:b/>
          <w:sz w:val="32"/>
        </w:rPr>
        <w:t>《物联网</w:t>
      </w:r>
      <w:r w:rsidRPr="00D506CB">
        <w:rPr>
          <w:rFonts w:hint="eastAsia"/>
          <w:b/>
          <w:sz w:val="32"/>
          <w:szCs w:val="32"/>
        </w:rPr>
        <w:t>专业英语</w:t>
      </w:r>
      <w:r w:rsidRPr="00D506CB">
        <w:rPr>
          <w:rFonts w:ascii="宋体" w:hAnsi="宋体" w:hint="eastAsia"/>
          <w:b/>
          <w:sz w:val="32"/>
        </w:rPr>
        <w:t>》</w:t>
      </w:r>
    </w:p>
    <w:p w:rsidR="00041DE8" w:rsidRPr="00352286" w:rsidRDefault="00041DE8" w:rsidP="00041DE8">
      <w:pPr>
        <w:widowControl/>
        <w:spacing w:line="360" w:lineRule="auto"/>
        <w:jc w:val="left"/>
        <w:rPr>
          <w:rFonts w:ascii="宋体" w:hAnsi="宋体" w:cs="宋体"/>
          <w:b/>
          <w:kern w:val="0"/>
          <w:sz w:val="24"/>
        </w:rPr>
      </w:pPr>
      <w:r>
        <w:rPr>
          <w:rFonts w:ascii="宋体" w:hAnsi="宋体" w:cs="宋体" w:hint="eastAsia"/>
          <w:b/>
          <w:kern w:val="0"/>
          <w:sz w:val="24"/>
        </w:rPr>
        <w:t>1、</w:t>
      </w:r>
      <w:r w:rsidRPr="00352286">
        <w:rPr>
          <w:rFonts w:ascii="宋体" w:hAnsi="宋体" w:cs="宋体"/>
          <w:b/>
          <w:kern w:val="0"/>
          <w:sz w:val="24"/>
        </w:rPr>
        <w:t>课程目标</w:t>
      </w:r>
      <w:r>
        <w:rPr>
          <w:rFonts w:ascii="宋体" w:hAnsi="宋体" w:cs="宋体" w:hint="eastAsia"/>
          <w:b/>
          <w:kern w:val="0"/>
          <w:sz w:val="24"/>
        </w:rPr>
        <w:t>：</w:t>
      </w:r>
    </w:p>
    <w:p w:rsidR="00041DE8" w:rsidRPr="00352286" w:rsidRDefault="00041DE8" w:rsidP="00041DE8">
      <w:pPr>
        <w:widowControl/>
        <w:spacing w:line="360" w:lineRule="auto"/>
        <w:ind w:firstLineChars="200" w:firstLine="480"/>
        <w:jc w:val="left"/>
        <w:rPr>
          <w:rFonts w:ascii="宋体" w:hAnsi="宋体" w:cs="宋体"/>
          <w:kern w:val="0"/>
          <w:sz w:val="24"/>
        </w:rPr>
      </w:pPr>
      <w:r w:rsidRPr="00352286">
        <w:rPr>
          <w:rFonts w:ascii="宋体" w:hAnsi="宋体" w:cs="宋体"/>
          <w:kern w:val="0"/>
          <w:sz w:val="24"/>
        </w:rPr>
        <w:t>本课程</w:t>
      </w:r>
      <w:r>
        <w:rPr>
          <w:rFonts w:ascii="宋体" w:hAnsi="宋体" w:cs="宋体" w:hint="eastAsia"/>
          <w:kern w:val="0"/>
          <w:sz w:val="24"/>
        </w:rPr>
        <w:t>以公共英语为基础，</w:t>
      </w:r>
      <w:r w:rsidRPr="00352286">
        <w:rPr>
          <w:rFonts w:ascii="宋体" w:hAnsi="宋体" w:cs="宋体"/>
          <w:kern w:val="0"/>
          <w:sz w:val="24"/>
        </w:rPr>
        <w:t>用英语介绍涉及</w:t>
      </w:r>
      <w:r>
        <w:rPr>
          <w:rFonts w:ascii="宋体" w:hAnsi="宋体" w:cs="宋体" w:hint="eastAsia"/>
          <w:kern w:val="0"/>
          <w:sz w:val="24"/>
        </w:rPr>
        <w:t>物联网</w:t>
      </w:r>
      <w:r>
        <w:rPr>
          <w:rFonts w:ascii="宋体" w:hAnsi="宋体" w:cs="宋体"/>
          <w:kern w:val="0"/>
          <w:sz w:val="24"/>
        </w:rPr>
        <w:t>的</w:t>
      </w:r>
      <w:r>
        <w:rPr>
          <w:rFonts w:ascii="宋体" w:hAnsi="宋体" w:cs="宋体" w:hint="eastAsia"/>
          <w:kern w:val="0"/>
          <w:sz w:val="24"/>
        </w:rPr>
        <w:t>相关</w:t>
      </w:r>
      <w:r w:rsidRPr="00352286">
        <w:rPr>
          <w:rFonts w:ascii="宋体" w:hAnsi="宋体" w:cs="宋体"/>
          <w:kern w:val="0"/>
          <w:sz w:val="24"/>
        </w:rPr>
        <w:t>知识</w:t>
      </w:r>
      <w:r w:rsidRPr="00352286">
        <w:rPr>
          <w:rFonts w:ascii="宋体" w:hAnsi="宋体" w:cs="宋体" w:hint="eastAsia"/>
          <w:kern w:val="0"/>
          <w:sz w:val="24"/>
        </w:rPr>
        <w:t>。</w:t>
      </w:r>
      <w:r w:rsidRPr="00352286">
        <w:rPr>
          <w:rFonts w:ascii="宋体" w:hAnsi="宋体" w:cs="宋体"/>
          <w:kern w:val="0"/>
          <w:sz w:val="24"/>
        </w:rPr>
        <w:t>通过</w:t>
      </w:r>
      <w:r>
        <w:rPr>
          <w:rFonts w:ascii="宋体" w:hAnsi="宋体" w:cs="宋体" w:hint="eastAsia"/>
          <w:kern w:val="0"/>
          <w:sz w:val="24"/>
        </w:rPr>
        <w:t>本</w:t>
      </w:r>
      <w:r w:rsidRPr="00352286">
        <w:rPr>
          <w:rFonts w:ascii="宋体" w:hAnsi="宋体" w:cs="宋体"/>
          <w:kern w:val="0"/>
          <w:sz w:val="24"/>
        </w:rPr>
        <w:t>课程的学习使学生</w:t>
      </w:r>
      <w:r>
        <w:rPr>
          <w:rFonts w:ascii="宋体" w:hAnsi="宋体" w:cs="宋体" w:hint="eastAsia"/>
          <w:kern w:val="0"/>
          <w:sz w:val="24"/>
        </w:rPr>
        <w:t>了解</w:t>
      </w:r>
      <w:r w:rsidRPr="00352286">
        <w:rPr>
          <w:rFonts w:ascii="宋体" w:hAnsi="宋体" w:cs="宋体"/>
          <w:kern w:val="0"/>
          <w:sz w:val="24"/>
        </w:rPr>
        <w:t>相关的</w:t>
      </w:r>
      <w:r w:rsidRPr="00352286">
        <w:rPr>
          <w:rFonts w:ascii="宋体" w:hAnsi="宋体" w:cs="宋体" w:hint="eastAsia"/>
          <w:kern w:val="0"/>
          <w:sz w:val="24"/>
        </w:rPr>
        <w:t>专业</w:t>
      </w:r>
      <w:r w:rsidRPr="00352286">
        <w:rPr>
          <w:rFonts w:ascii="宋体" w:hAnsi="宋体" w:cs="宋体"/>
          <w:kern w:val="0"/>
          <w:sz w:val="24"/>
        </w:rPr>
        <w:t>词汇和</w:t>
      </w:r>
      <w:r>
        <w:rPr>
          <w:rFonts w:ascii="宋体" w:hAnsi="宋体" w:cs="宋体" w:hint="eastAsia"/>
          <w:kern w:val="0"/>
          <w:sz w:val="24"/>
        </w:rPr>
        <w:t>术语的英文表述</w:t>
      </w:r>
      <w:r w:rsidRPr="00352286">
        <w:rPr>
          <w:rFonts w:ascii="宋体" w:hAnsi="宋体" w:cs="宋体" w:hint="eastAsia"/>
          <w:kern w:val="0"/>
          <w:sz w:val="24"/>
        </w:rPr>
        <w:t>，能够</w:t>
      </w:r>
      <w:r>
        <w:rPr>
          <w:rFonts w:ascii="宋体" w:hAnsi="宋体" w:cs="宋体" w:hint="eastAsia"/>
          <w:kern w:val="0"/>
          <w:sz w:val="24"/>
        </w:rPr>
        <w:t>借助工具书查阅相关专业术语，并能</w:t>
      </w:r>
      <w:r w:rsidRPr="00352286">
        <w:rPr>
          <w:rFonts w:ascii="宋体" w:hAnsi="宋体" w:cs="宋体"/>
          <w:kern w:val="0"/>
          <w:sz w:val="24"/>
        </w:rPr>
        <w:t>阅读</w:t>
      </w:r>
      <w:r>
        <w:rPr>
          <w:rFonts w:ascii="宋体" w:hAnsi="宋体" w:cs="宋体" w:hint="eastAsia"/>
          <w:kern w:val="0"/>
          <w:sz w:val="24"/>
        </w:rPr>
        <w:t>与本专业相关的</w:t>
      </w:r>
      <w:r w:rsidRPr="00352286">
        <w:rPr>
          <w:rFonts w:ascii="宋体" w:hAnsi="宋体" w:cs="宋体" w:hint="eastAsia"/>
          <w:kern w:val="0"/>
          <w:sz w:val="24"/>
        </w:rPr>
        <w:t>中低难度的</w:t>
      </w:r>
      <w:r w:rsidRPr="00352286">
        <w:rPr>
          <w:rFonts w:ascii="宋体" w:hAnsi="宋体" w:cs="宋体"/>
          <w:kern w:val="0"/>
          <w:sz w:val="24"/>
        </w:rPr>
        <w:t>英文</w:t>
      </w:r>
      <w:r w:rsidRPr="00352286">
        <w:rPr>
          <w:rFonts w:ascii="宋体" w:hAnsi="宋体" w:cs="宋体" w:hint="eastAsia"/>
          <w:kern w:val="0"/>
          <w:sz w:val="24"/>
        </w:rPr>
        <w:t>资料</w:t>
      </w:r>
      <w:r>
        <w:rPr>
          <w:rFonts w:ascii="宋体" w:hAnsi="宋体" w:cs="宋体" w:hint="eastAsia"/>
          <w:kern w:val="0"/>
          <w:sz w:val="24"/>
        </w:rPr>
        <w:t>。使学生能够以已掌握的专业知识为依托提升自己的英语能力，同时又能以英语为载体进一步拓宽自己的专业知识面</w:t>
      </w:r>
      <w:r w:rsidRPr="00352286">
        <w:rPr>
          <w:rFonts w:ascii="宋体" w:hAnsi="宋体" w:cs="宋体" w:hint="eastAsia"/>
          <w:kern w:val="0"/>
          <w:sz w:val="24"/>
        </w:rPr>
        <w:t>。</w:t>
      </w:r>
    </w:p>
    <w:p w:rsidR="00041DE8" w:rsidRPr="00352286" w:rsidRDefault="00041DE8" w:rsidP="00041DE8">
      <w:pPr>
        <w:widowControl/>
        <w:spacing w:line="360" w:lineRule="auto"/>
        <w:jc w:val="left"/>
        <w:rPr>
          <w:rFonts w:ascii="宋体" w:hAnsi="宋体" w:cs="宋体"/>
          <w:b/>
          <w:kern w:val="0"/>
          <w:sz w:val="24"/>
        </w:rPr>
      </w:pPr>
      <w:r>
        <w:rPr>
          <w:rFonts w:ascii="宋体" w:hAnsi="宋体" w:cs="宋体" w:hint="eastAsia"/>
          <w:b/>
          <w:kern w:val="0"/>
          <w:sz w:val="24"/>
        </w:rPr>
        <w:t>2、</w:t>
      </w:r>
      <w:r w:rsidRPr="00352286">
        <w:rPr>
          <w:rFonts w:ascii="宋体" w:hAnsi="宋体" w:cs="宋体"/>
          <w:b/>
          <w:kern w:val="0"/>
          <w:sz w:val="24"/>
        </w:rPr>
        <w:t>主要内容</w:t>
      </w:r>
      <w:r>
        <w:rPr>
          <w:rFonts w:ascii="宋体" w:hAnsi="宋体" w:cs="宋体" w:hint="eastAsia"/>
          <w:b/>
          <w:kern w:val="0"/>
          <w:sz w:val="24"/>
        </w:rPr>
        <w:t>：</w:t>
      </w:r>
    </w:p>
    <w:p w:rsidR="00041DE8" w:rsidRPr="00352286" w:rsidRDefault="00041DE8" w:rsidP="00041DE8">
      <w:pPr>
        <w:widowControl/>
        <w:spacing w:line="360" w:lineRule="auto"/>
        <w:ind w:firstLineChars="200" w:firstLine="480"/>
        <w:jc w:val="left"/>
        <w:rPr>
          <w:rFonts w:ascii="宋体" w:hAnsi="宋体" w:cs="宋体"/>
          <w:kern w:val="0"/>
          <w:sz w:val="24"/>
        </w:rPr>
      </w:pPr>
      <w:r w:rsidRPr="00893006">
        <w:rPr>
          <w:rFonts w:ascii="宋体" w:hAnsi="宋体" w:cs="宋体" w:hint="eastAsia"/>
          <w:kern w:val="0"/>
          <w:sz w:val="24"/>
        </w:rPr>
        <w:t>本课程</w:t>
      </w:r>
      <w:r>
        <w:rPr>
          <w:rFonts w:ascii="宋体" w:hAnsi="宋体" w:cs="宋体" w:hint="eastAsia"/>
          <w:kern w:val="0"/>
          <w:sz w:val="24"/>
        </w:rPr>
        <w:t>内容</w:t>
      </w:r>
      <w:r w:rsidRPr="00893006">
        <w:rPr>
          <w:sz w:val="24"/>
        </w:rPr>
        <w:t>涵盖物联网的基本理论、技术及应用，同时兼顾了相关的发展热点。</w:t>
      </w:r>
      <w:r>
        <w:rPr>
          <w:rFonts w:hint="eastAsia"/>
          <w:sz w:val="24"/>
        </w:rPr>
        <w:t>介绍了</w:t>
      </w:r>
      <w:r w:rsidRPr="00893006">
        <w:rPr>
          <w:rFonts w:hint="eastAsia"/>
          <w:sz w:val="24"/>
        </w:rPr>
        <w:t>物联网</w:t>
      </w:r>
      <w:r>
        <w:rPr>
          <w:rFonts w:hint="eastAsia"/>
          <w:sz w:val="24"/>
        </w:rPr>
        <w:t>的</w:t>
      </w:r>
      <w:r w:rsidRPr="00893006">
        <w:rPr>
          <w:rFonts w:hint="eastAsia"/>
          <w:sz w:val="24"/>
        </w:rPr>
        <w:t>由来以及物联网</w:t>
      </w:r>
      <w:r>
        <w:rPr>
          <w:rFonts w:hint="eastAsia"/>
          <w:sz w:val="24"/>
        </w:rPr>
        <w:t>的</w:t>
      </w:r>
      <w:r w:rsidRPr="00893006">
        <w:rPr>
          <w:rFonts w:hint="eastAsia"/>
          <w:sz w:val="24"/>
        </w:rPr>
        <w:t>技术结构、传感器、射频识别、无线传感器网络、</w:t>
      </w:r>
      <w:r w:rsidRPr="00893006">
        <w:rPr>
          <w:rFonts w:hint="eastAsia"/>
          <w:sz w:val="24"/>
        </w:rPr>
        <w:t>M2M</w:t>
      </w:r>
      <w:r w:rsidRPr="00893006">
        <w:rPr>
          <w:rFonts w:hint="eastAsia"/>
          <w:sz w:val="24"/>
        </w:rPr>
        <w:t>、云计算和物联网安全等基本技术，</w:t>
      </w:r>
      <w:r>
        <w:rPr>
          <w:rFonts w:hint="eastAsia"/>
          <w:sz w:val="24"/>
        </w:rPr>
        <w:t>分析了物联网的发展趋势；并</w:t>
      </w:r>
      <w:r w:rsidRPr="00893006">
        <w:rPr>
          <w:rFonts w:hint="eastAsia"/>
          <w:sz w:val="24"/>
        </w:rPr>
        <w:t>引用智慧地球、智慧城市、智能家居、智能产业等领域的具体案例对上述技术进一步进行讲解说明。</w:t>
      </w:r>
      <w:r w:rsidRPr="00893006">
        <w:rPr>
          <w:rFonts w:ascii="宋体" w:hAnsi="宋体" w:cs="宋体" w:hint="eastAsia"/>
          <w:kern w:val="0"/>
          <w:sz w:val="24"/>
        </w:rPr>
        <w:t>此外，课程还介绍专业英语和科技英语的特点，</w:t>
      </w:r>
      <w:r>
        <w:rPr>
          <w:rFonts w:ascii="宋体" w:hAnsi="宋体" w:cs="宋体" w:hint="eastAsia"/>
          <w:kern w:val="0"/>
          <w:sz w:val="24"/>
        </w:rPr>
        <w:t>以及专业英语阅读、翻译的难点和技巧等。</w:t>
      </w:r>
    </w:p>
    <w:p w:rsidR="00041DE8" w:rsidRPr="00352286" w:rsidRDefault="00041DE8" w:rsidP="00041DE8">
      <w:pPr>
        <w:widowControl/>
        <w:spacing w:line="360" w:lineRule="auto"/>
        <w:jc w:val="left"/>
        <w:rPr>
          <w:rFonts w:ascii="宋体" w:hAnsi="宋体" w:cs="宋体"/>
          <w:b/>
          <w:kern w:val="0"/>
          <w:sz w:val="24"/>
        </w:rPr>
      </w:pPr>
      <w:r>
        <w:rPr>
          <w:rFonts w:ascii="宋体" w:hAnsi="宋体" w:cs="宋体" w:hint="eastAsia"/>
          <w:b/>
          <w:kern w:val="0"/>
          <w:sz w:val="24"/>
        </w:rPr>
        <w:t>3、</w:t>
      </w:r>
      <w:r w:rsidRPr="00352286">
        <w:rPr>
          <w:rFonts w:ascii="宋体" w:hAnsi="宋体" w:cs="宋体"/>
          <w:b/>
          <w:kern w:val="0"/>
          <w:sz w:val="24"/>
        </w:rPr>
        <w:t>教学要求</w:t>
      </w:r>
      <w:r>
        <w:rPr>
          <w:rFonts w:ascii="宋体" w:hAnsi="宋体" w:cs="宋体" w:hint="eastAsia"/>
          <w:b/>
          <w:kern w:val="0"/>
          <w:sz w:val="24"/>
        </w:rPr>
        <w:t>：</w:t>
      </w:r>
    </w:p>
    <w:p w:rsidR="00041DE8" w:rsidRDefault="00041DE8" w:rsidP="00041DE8">
      <w:pPr>
        <w:spacing w:line="360" w:lineRule="auto"/>
        <w:ind w:firstLine="480"/>
        <w:rPr>
          <w:rFonts w:ascii="宋体" w:hAnsi="宋体" w:cs="宋体"/>
          <w:kern w:val="0"/>
          <w:sz w:val="24"/>
        </w:rPr>
      </w:pPr>
      <w:r>
        <w:rPr>
          <w:rFonts w:hint="eastAsia"/>
          <w:sz w:val="24"/>
        </w:rPr>
        <w:t>本课程</w:t>
      </w:r>
      <w:r w:rsidRPr="00B51627">
        <w:rPr>
          <w:rFonts w:hint="eastAsia"/>
          <w:sz w:val="24"/>
        </w:rPr>
        <w:t>突出对学生职业能力的培养</w:t>
      </w:r>
      <w:r>
        <w:rPr>
          <w:rFonts w:hint="eastAsia"/>
          <w:sz w:val="24"/>
        </w:rPr>
        <w:t>，</w:t>
      </w:r>
      <w:r>
        <w:rPr>
          <w:rFonts w:ascii="宋体" w:hAnsi="宋体" w:cs="宋体"/>
          <w:kern w:val="0"/>
          <w:sz w:val="24"/>
        </w:rPr>
        <w:t>通过</w:t>
      </w:r>
      <w:r w:rsidRPr="00352286">
        <w:rPr>
          <w:rFonts w:ascii="宋体" w:hAnsi="宋体" w:cs="宋体"/>
          <w:kern w:val="0"/>
          <w:sz w:val="24"/>
        </w:rPr>
        <w:t>课程的学习，使学生掌握</w:t>
      </w:r>
      <w:r>
        <w:rPr>
          <w:rFonts w:ascii="宋体" w:hAnsi="宋体" w:cs="宋体" w:hint="eastAsia"/>
          <w:kern w:val="0"/>
          <w:sz w:val="24"/>
        </w:rPr>
        <w:t>本专业</w:t>
      </w:r>
      <w:r w:rsidRPr="00352286">
        <w:rPr>
          <w:rFonts w:ascii="宋体" w:hAnsi="宋体" w:cs="宋体"/>
          <w:kern w:val="0"/>
          <w:sz w:val="24"/>
        </w:rPr>
        <w:t>常用</w:t>
      </w:r>
      <w:r w:rsidRPr="00352286">
        <w:rPr>
          <w:rFonts w:ascii="宋体" w:hAnsi="宋体" w:cs="宋体" w:hint="eastAsia"/>
          <w:kern w:val="0"/>
          <w:sz w:val="24"/>
        </w:rPr>
        <w:t>的</w:t>
      </w:r>
      <w:r>
        <w:rPr>
          <w:rFonts w:ascii="宋体" w:hAnsi="宋体" w:cs="宋体" w:hint="eastAsia"/>
          <w:kern w:val="0"/>
          <w:sz w:val="24"/>
        </w:rPr>
        <w:t>英文术语</w:t>
      </w:r>
      <w:r w:rsidRPr="00352286">
        <w:rPr>
          <w:rFonts w:ascii="宋体" w:hAnsi="宋体" w:cs="宋体"/>
          <w:kern w:val="0"/>
          <w:sz w:val="24"/>
        </w:rPr>
        <w:t>，</w:t>
      </w:r>
      <w:r w:rsidRPr="00352286">
        <w:rPr>
          <w:rFonts w:ascii="宋体" w:hAnsi="宋体" w:cs="宋体" w:hint="eastAsia"/>
          <w:kern w:val="0"/>
          <w:sz w:val="24"/>
        </w:rPr>
        <w:t>积累专业</w:t>
      </w:r>
      <w:r w:rsidRPr="00352286">
        <w:rPr>
          <w:rFonts w:ascii="宋体" w:hAnsi="宋体" w:cs="宋体"/>
          <w:kern w:val="0"/>
          <w:sz w:val="24"/>
        </w:rPr>
        <w:t>词汇量</w:t>
      </w:r>
      <w:r w:rsidRPr="00352286">
        <w:rPr>
          <w:rFonts w:ascii="宋体" w:hAnsi="宋体" w:cs="宋体" w:hint="eastAsia"/>
          <w:kern w:val="0"/>
          <w:sz w:val="24"/>
        </w:rPr>
        <w:t>；培养学生对</w:t>
      </w:r>
      <w:r>
        <w:rPr>
          <w:rFonts w:ascii="宋体" w:hAnsi="宋体" w:cs="宋体" w:hint="eastAsia"/>
          <w:kern w:val="0"/>
          <w:sz w:val="24"/>
        </w:rPr>
        <w:t>本</w:t>
      </w:r>
      <w:r w:rsidRPr="00352286">
        <w:rPr>
          <w:rFonts w:ascii="宋体" w:hAnsi="宋体" w:cs="宋体"/>
          <w:kern w:val="0"/>
          <w:sz w:val="24"/>
        </w:rPr>
        <w:t>专业</w:t>
      </w:r>
      <w:r w:rsidRPr="00352286">
        <w:rPr>
          <w:rFonts w:ascii="宋体" w:hAnsi="宋体" w:cs="宋体" w:hint="eastAsia"/>
          <w:kern w:val="0"/>
          <w:sz w:val="24"/>
        </w:rPr>
        <w:t>中低难度</w:t>
      </w:r>
      <w:r>
        <w:rPr>
          <w:rFonts w:ascii="宋体" w:hAnsi="宋体" w:cs="宋体"/>
          <w:kern w:val="0"/>
          <w:sz w:val="24"/>
        </w:rPr>
        <w:t>的英语资料的</w:t>
      </w:r>
      <w:r>
        <w:rPr>
          <w:rFonts w:ascii="宋体" w:hAnsi="宋体" w:cs="宋体" w:hint="eastAsia"/>
          <w:kern w:val="0"/>
          <w:sz w:val="24"/>
        </w:rPr>
        <w:t>阅读</w:t>
      </w:r>
      <w:r>
        <w:rPr>
          <w:rFonts w:ascii="宋体" w:hAnsi="宋体" w:cs="宋体"/>
          <w:kern w:val="0"/>
          <w:sz w:val="24"/>
        </w:rPr>
        <w:t>能力</w:t>
      </w:r>
      <w:r>
        <w:rPr>
          <w:rFonts w:ascii="宋体" w:hAnsi="宋体" w:cs="宋体" w:hint="eastAsia"/>
          <w:kern w:val="0"/>
          <w:sz w:val="24"/>
        </w:rPr>
        <w:t>；</w:t>
      </w:r>
      <w:r w:rsidRPr="00352286">
        <w:rPr>
          <w:rFonts w:ascii="宋体" w:hAnsi="宋体" w:cs="宋体" w:hint="eastAsia"/>
          <w:kern w:val="0"/>
          <w:sz w:val="24"/>
        </w:rPr>
        <w:t>学会利用</w:t>
      </w:r>
      <w:r w:rsidRPr="00352286">
        <w:rPr>
          <w:rFonts w:ascii="宋体" w:hAnsi="宋体" w:cs="宋体"/>
          <w:kern w:val="0"/>
          <w:sz w:val="24"/>
        </w:rPr>
        <w:t>英语工具获取专业所需的信息</w:t>
      </w:r>
      <w:r>
        <w:rPr>
          <w:rFonts w:ascii="宋体" w:hAnsi="宋体" w:cs="宋体" w:hint="eastAsia"/>
          <w:kern w:val="0"/>
          <w:sz w:val="24"/>
        </w:rPr>
        <w:t>，</w:t>
      </w:r>
      <w:r w:rsidRPr="00352286">
        <w:rPr>
          <w:rFonts w:ascii="宋体" w:hAnsi="宋体" w:cs="宋体"/>
          <w:kern w:val="0"/>
          <w:sz w:val="24"/>
        </w:rPr>
        <w:t>为在工作中查阅</w:t>
      </w:r>
      <w:r>
        <w:rPr>
          <w:rFonts w:ascii="宋体" w:hAnsi="宋体" w:cs="宋体" w:hint="eastAsia"/>
          <w:kern w:val="0"/>
          <w:sz w:val="24"/>
        </w:rPr>
        <w:t>本专业相关</w:t>
      </w:r>
      <w:r w:rsidRPr="00352286">
        <w:rPr>
          <w:rFonts w:ascii="宋体" w:hAnsi="宋体" w:cs="宋体"/>
          <w:kern w:val="0"/>
          <w:sz w:val="24"/>
        </w:rPr>
        <w:t>英文资料奠定基础。</w:t>
      </w:r>
      <w:r>
        <w:rPr>
          <w:rFonts w:hint="eastAsia"/>
          <w:sz w:val="24"/>
        </w:rPr>
        <w:t>提倡学生参加适当的社会实践和项目活动，以巩固所学内容</w:t>
      </w:r>
      <w:r w:rsidRPr="008D53B7">
        <w:rPr>
          <w:rFonts w:hint="eastAsia"/>
          <w:sz w:val="24"/>
        </w:rPr>
        <w:t>。</w:t>
      </w:r>
    </w:p>
    <w:p w:rsidR="00BD3CDE" w:rsidRDefault="00BD3CDE" w:rsidP="00BD3CD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lastRenderedPageBreak/>
        <w:t>（二）专业（技能）课程</w:t>
      </w:r>
    </w:p>
    <w:p w:rsidR="005027E0" w:rsidRPr="009E6E6E" w:rsidRDefault="005027E0" w:rsidP="005027E0">
      <w:pPr>
        <w:spacing w:line="360" w:lineRule="auto"/>
        <w:rPr>
          <w:rFonts w:asciiTheme="minorEastAsia" w:hAnsiTheme="minorEastAsia"/>
          <w:b/>
          <w:sz w:val="24"/>
          <w:szCs w:val="24"/>
        </w:rPr>
      </w:pPr>
      <w:r>
        <w:rPr>
          <w:rFonts w:asciiTheme="minorEastAsia" w:hAnsiTheme="minorEastAsia" w:hint="eastAsia"/>
          <w:b/>
          <w:sz w:val="24"/>
          <w:szCs w:val="24"/>
        </w:rPr>
        <w:t>1</w:t>
      </w:r>
      <w:r w:rsidRPr="009E6E6E">
        <w:rPr>
          <w:rFonts w:asciiTheme="minorEastAsia" w:hAnsiTheme="minorEastAsia" w:hint="eastAsia"/>
          <w:b/>
          <w:sz w:val="24"/>
          <w:szCs w:val="24"/>
        </w:rPr>
        <w:t>、</w:t>
      </w:r>
      <w:r w:rsidRPr="009E6E6E">
        <w:rPr>
          <w:rFonts w:asciiTheme="minorEastAsia" w:hAnsiTheme="minorEastAsia"/>
          <w:b/>
          <w:sz w:val="24"/>
          <w:szCs w:val="24"/>
        </w:rPr>
        <w:t>《</w:t>
      </w:r>
      <w:r w:rsidRPr="009E6E6E">
        <w:rPr>
          <w:rFonts w:asciiTheme="minorEastAsia" w:hAnsiTheme="minorEastAsia" w:hint="eastAsia"/>
          <w:b/>
          <w:sz w:val="24"/>
          <w:szCs w:val="24"/>
        </w:rPr>
        <w:t>电工</w:t>
      </w:r>
      <w:r w:rsidRPr="009E6E6E">
        <w:rPr>
          <w:rFonts w:asciiTheme="minorEastAsia" w:hAnsiTheme="minorEastAsia"/>
          <w:b/>
          <w:sz w:val="24"/>
          <w:szCs w:val="24"/>
        </w:rPr>
        <w:t>电子技术》</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目标：</w:t>
      </w:r>
      <w:r w:rsidRPr="009E6E6E">
        <w:rPr>
          <w:rFonts w:asciiTheme="minorEastAsia" w:hAnsiTheme="minorEastAsia"/>
          <w:sz w:val="24"/>
          <w:szCs w:val="24"/>
        </w:rPr>
        <w:t>培养学生科学思维能力、创新能力、分析问题和解决实际问题的能力，树立理论联系实际的工程观</w:t>
      </w:r>
      <w:r w:rsidRPr="009E6E6E">
        <w:rPr>
          <w:rFonts w:asciiTheme="minorEastAsia" w:hAnsiTheme="minorEastAsia" w:hint="eastAsia"/>
          <w:sz w:val="24"/>
          <w:szCs w:val="24"/>
        </w:rPr>
        <w:t>，</w:t>
      </w:r>
      <w:r w:rsidRPr="009E6E6E">
        <w:rPr>
          <w:rFonts w:asciiTheme="minorEastAsia" w:hAnsiTheme="minorEastAsia"/>
          <w:sz w:val="24"/>
          <w:szCs w:val="24"/>
        </w:rPr>
        <w:t xml:space="preserve">是一门理论与实践一体化的技术基础课程。 </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sz w:val="24"/>
          <w:szCs w:val="24"/>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教学内容：</w:t>
      </w:r>
      <w:r w:rsidRPr="009E6E6E">
        <w:rPr>
          <w:rFonts w:asciiTheme="minorEastAsia" w:hAnsiTheme="minorEastAsia" w:hint="eastAsia"/>
          <w:sz w:val="24"/>
          <w:szCs w:val="24"/>
        </w:rPr>
        <w:t>本课程属电类专业基础课，内容涵盖《电路基础》、《模拟电子技术》、《数字电子技术》三部分，主要讲述直流电路、正弦交流电路、磁路、常用低压电器、常用电子器件、放大电路、集成运算放大器及数字逻辑电路等。它不仅理论知识丰富，而且还具有实践性强等特点。</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sz w:val="24"/>
          <w:szCs w:val="24"/>
        </w:rPr>
        <w:t>教学要求：本课程知识点多，内容跳跃性强，教师教学难度大，</w:t>
      </w:r>
      <w:r w:rsidRPr="009E6E6E">
        <w:rPr>
          <w:rFonts w:asciiTheme="minorEastAsia" w:hAnsiTheme="minorEastAsia"/>
          <w:sz w:val="24"/>
          <w:szCs w:val="24"/>
        </w:rPr>
        <w:t>考虑到本专业实施文理兼招，电路基础部分</w:t>
      </w:r>
      <w:r w:rsidRPr="009E6E6E">
        <w:rPr>
          <w:rFonts w:asciiTheme="minorEastAsia" w:hAnsiTheme="minorEastAsia" w:hint="eastAsia"/>
          <w:sz w:val="24"/>
          <w:szCs w:val="24"/>
        </w:rPr>
        <w:t>，</w:t>
      </w:r>
      <w:r w:rsidRPr="009E6E6E">
        <w:rPr>
          <w:rFonts w:asciiTheme="minorEastAsia" w:hAnsiTheme="minorEastAsia"/>
          <w:sz w:val="24"/>
          <w:szCs w:val="24"/>
        </w:rPr>
        <w:t>是文科生学习工科的转型阶段</w:t>
      </w:r>
      <w:r w:rsidRPr="009E6E6E">
        <w:rPr>
          <w:rFonts w:asciiTheme="minorEastAsia" w:hAnsiTheme="minorEastAsia" w:hint="eastAsia"/>
          <w:sz w:val="24"/>
          <w:szCs w:val="24"/>
        </w:rPr>
        <w:t>，因此</w:t>
      </w:r>
      <w:r w:rsidRPr="009E6E6E">
        <w:rPr>
          <w:rFonts w:asciiTheme="minorEastAsia" w:hAnsiTheme="minorEastAsia"/>
          <w:sz w:val="24"/>
          <w:szCs w:val="24"/>
        </w:rPr>
        <w:t>在教学过程中，第一章</w:t>
      </w:r>
      <w:r w:rsidRPr="009E6E6E">
        <w:rPr>
          <w:rFonts w:asciiTheme="minorEastAsia" w:hAnsiTheme="minorEastAsia" w:hint="eastAsia"/>
          <w:sz w:val="24"/>
          <w:szCs w:val="24"/>
        </w:rPr>
        <w:t>直流电路部分</w:t>
      </w:r>
      <w:r w:rsidRPr="009E6E6E">
        <w:rPr>
          <w:rFonts w:asciiTheme="minorEastAsia" w:hAnsiTheme="minorEastAsia"/>
          <w:sz w:val="24"/>
          <w:szCs w:val="24"/>
        </w:rPr>
        <w:t>应</w:t>
      </w:r>
      <w:r w:rsidRPr="009E6E6E">
        <w:rPr>
          <w:rFonts w:asciiTheme="minorEastAsia" w:hAnsiTheme="minorEastAsia" w:hint="eastAsia"/>
          <w:sz w:val="24"/>
          <w:szCs w:val="24"/>
        </w:rPr>
        <w:t>适当</w:t>
      </w:r>
      <w:r w:rsidRPr="009E6E6E">
        <w:rPr>
          <w:rFonts w:asciiTheme="minorEastAsia" w:hAnsiTheme="minorEastAsia"/>
          <w:sz w:val="24"/>
          <w:szCs w:val="24"/>
        </w:rPr>
        <w:t>放慢进度，正确引导，避免部分学生</w:t>
      </w:r>
      <w:r w:rsidRPr="009E6E6E">
        <w:rPr>
          <w:rFonts w:asciiTheme="minorEastAsia" w:hAnsiTheme="minorEastAsia" w:hint="eastAsia"/>
          <w:sz w:val="24"/>
          <w:szCs w:val="24"/>
        </w:rPr>
        <w:t>因</w:t>
      </w:r>
      <w:r w:rsidRPr="009E6E6E">
        <w:rPr>
          <w:rFonts w:asciiTheme="minorEastAsia" w:hAnsiTheme="minorEastAsia"/>
          <w:sz w:val="24"/>
          <w:szCs w:val="24"/>
        </w:rPr>
        <w:t>接收</w:t>
      </w:r>
      <w:r w:rsidRPr="009E6E6E">
        <w:rPr>
          <w:rFonts w:asciiTheme="minorEastAsia" w:hAnsiTheme="minorEastAsia" w:hint="eastAsia"/>
          <w:sz w:val="24"/>
          <w:szCs w:val="24"/>
        </w:rPr>
        <w:t>能力</w:t>
      </w:r>
      <w:r w:rsidRPr="009E6E6E">
        <w:rPr>
          <w:rFonts w:asciiTheme="minorEastAsia" w:hAnsiTheme="minorEastAsia"/>
          <w:sz w:val="24"/>
          <w:szCs w:val="24"/>
        </w:rPr>
        <w:t>差而出现厌学</w:t>
      </w:r>
      <w:r w:rsidRPr="009E6E6E">
        <w:rPr>
          <w:rFonts w:asciiTheme="minorEastAsia" w:hAnsiTheme="minorEastAsia" w:hint="eastAsia"/>
          <w:sz w:val="24"/>
          <w:szCs w:val="24"/>
        </w:rPr>
        <w:t>现象。</w:t>
      </w:r>
    </w:p>
    <w:p w:rsidR="005027E0" w:rsidRPr="00EF2C88" w:rsidRDefault="005027E0" w:rsidP="005027E0">
      <w:pPr>
        <w:adjustRightInd w:val="0"/>
        <w:spacing w:line="560" w:lineRule="exact"/>
        <w:ind w:firstLineChars="200" w:firstLine="482"/>
        <w:rPr>
          <w:rFonts w:ascii="黑体" w:eastAsia="黑体" w:hAnsi="黑体"/>
          <w:b/>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b/>
          <w:sz w:val="24"/>
          <w:szCs w:val="24"/>
        </w:rPr>
        <w:t>：</w:t>
      </w:r>
      <w:r w:rsidRPr="009E6E6E">
        <w:rPr>
          <w:rFonts w:asciiTheme="minorEastAsia" w:hAnsiTheme="minorEastAsia" w:hint="eastAsia"/>
          <w:sz w:val="24"/>
          <w:szCs w:val="24"/>
        </w:rPr>
        <w:t>要</w:t>
      </w:r>
      <w:r w:rsidRPr="009E6E6E">
        <w:rPr>
          <w:rFonts w:asciiTheme="minorEastAsia" w:hAnsiTheme="minorEastAsia"/>
          <w:sz w:val="24"/>
          <w:szCs w:val="24"/>
        </w:rPr>
        <w:t>注重能力培养，强调素质提高，突出创新意识”。加强实验的实用性、</w:t>
      </w:r>
      <w:r w:rsidRPr="009E6E6E">
        <w:rPr>
          <w:rFonts w:asciiTheme="minorEastAsia" w:hAnsiTheme="minorEastAsia" w:hint="eastAsia"/>
          <w:sz w:val="24"/>
          <w:szCs w:val="24"/>
        </w:rPr>
        <w:t>设计</w:t>
      </w:r>
      <w:r w:rsidRPr="009E6E6E">
        <w:rPr>
          <w:rFonts w:asciiTheme="minorEastAsia" w:hAnsiTheme="minorEastAsia"/>
          <w:sz w:val="24"/>
          <w:szCs w:val="24"/>
        </w:rPr>
        <w:t>性和创造性。将理论与实践糅合在一起，体现</w:t>
      </w:r>
      <w:r w:rsidRPr="009E6E6E">
        <w:rPr>
          <w:rFonts w:asciiTheme="minorEastAsia" w:hAnsiTheme="minorEastAsia" w:hint="eastAsia"/>
          <w:sz w:val="24"/>
          <w:szCs w:val="24"/>
        </w:rPr>
        <w:t>“理实一体“的特点</w:t>
      </w:r>
      <w:r w:rsidRPr="009E6E6E">
        <w:rPr>
          <w:rFonts w:asciiTheme="minorEastAsia" w:hAnsiTheme="minorEastAsia"/>
          <w:sz w:val="24"/>
          <w:szCs w:val="24"/>
        </w:rPr>
        <w:t>。</w:t>
      </w:r>
    </w:p>
    <w:p w:rsidR="005027E0" w:rsidRPr="009E6E6E" w:rsidRDefault="005027E0" w:rsidP="005027E0">
      <w:pPr>
        <w:spacing w:line="360" w:lineRule="auto"/>
        <w:rPr>
          <w:rFonts w:asciiTheme="minorEastAsia" w:hAnsiTheme="minorEastAsia" w:cs="Times New Roman"/>
          <w:b/>
          <w:kern w:val="0"/>
          <w:sz w:val="24"/>
          <w:szCs w:val="24"/>
        </w:rPr>
      </w:pPr>
      <w:r>
        <w:rPr>
          <w:rFonts w:asciiTheme="minorEastAsia" w:hAnsiTheme="minorEastAsia" w:cs="Times New Roman" w:hint="eastAsia"/>
          <w:b/>
          <w:kern w:val="0"/>
          <w:sz w:val="24"/>
          <w:szCs w:val="24"/>
        </w:rPr>
        <w:t>2</w:t>
      </w:r>
      <w:r w:rsidRPr="009E6E6E">
        <w:rPr>
          <w:rFonts w:asciiTheme="minorEastAsia" w:hAnsiTheme="minorEastAsia" w:cs="Times New Roman" w:hint="eastAsia"/>
          <w:b/>
          <w:kern w:val="0"/>
          <w:sz w:val="24"/>
          <w:szCs w:val="24"/>
        </w:rPr>
        <w:t>、《</w:t>
      </w:r>
      <w:r w:rsidRPr="009E6E6E">
        <w:rPr>
          <w:rFonts w:asciiTheme="minorEastAsia" w:hAnsiTheme="minorEastAsia" w:cs="Arial" w:hint="eastAsia"/>
          <w:b/>
          <w:sz w:val="24"/>
          <w:szCs w:val="24"/>
        </w:rPr>
        <w:t>嵌入式程序设计</w:t>
      </w:r>
      <w:r w:rsidRPr="009E6E6E">
        <w:rPr>
          <w:rFonts w:asciiTheme="minorEastAsia" w:hAnsiTheme="minorEastAsia" w:cs="Times New Roman" w:hint="eastAsia"/>
          <w:b/>
          <w:kern w:val="0"/>
          <w:sz w:val="24"/>
          <w:szCs w:val="24"/>
        </w:rPr>
        <w:t>》</w:t>
      </w:r>
    </w:p>
    <w:p w:rsidR="005027E0" w:rsidRPr="009E6E6E" w:rsidRDefault="005027E0" w:rsidP="005027E0">
      <w:pPr>
        <w:spacing w:line="360" w:lineRule="auto"/>
        <w:rPr>
          <w:rFonts w:asciiTheme="minorEastAsia" w:hAnsiTheme="minorEastAsia" w:cs="Arial"/>
          <w:b/>
          <w:sz w:val="24"/>
          <w:szCs w:val="24"/>
        </w:rPr>
      </w:pPr>
      <w:r w:rsidRPr="009E6E6E">
        <w:rPr>
          <w:rFonts w:asciiTheme="minorEastAsia" w:hAnsiTheme="minorEastAsia" w:cs="Times New Roman" w:hint="eastAsia"/>
          <w:b/>
          <w:kern w:val="0"/>
          <w:sz w:val="24"/>
          <w:szCs w:val="24"/>
        </w:rPr>
        <w:t>课程</w:t>
      </w:r>
      <w:r w:rsidRPr="009E6E6E">
        <w:rPr>
          <w:rFonts w:asciiTheme="minorEastAsia" w:hAnsiTheme="minorEastAsia" w:cs="Times New Roman"/>
          <w:b/>
          <w:kern w:val="0"/>
          <w:sz w:val="24"/>
          <w:szCs w:val="24"/>
        </w:rPr>
        <w:t>目标：</w:t>
      </w:r>
      <w:r w:rsidRPr="009E6E6E">
        <w:rPr>
          <w:rFonts w:asciiTheme="minorEastAsia" w:hAnsiTheme="minorEastAsia" w:cs="Arial" w:hint="eastAsia"/>
          <w:sz w:val="24"/>
          <w:szCs w:val="24"/>
        </w:rPr>
        <w:t>通过C语言的学习，掌握嵌入</w:t>
      </w:r>
      <w:r w:rsidRPr="009E6E6E">
        <w:rPr>
          <w:rFonts w:asciiTheme="minorEastAsia" w:hAnsiTheme="minorEastAsia" w:cs="Arial"/>
          <w:sz w:val="24"/>
          <w:szCs w:val="24"/>
        </w:rPr>
        <w:t>式开发的最基本</w:t>
      </w:r>
      <w:r w:rsidRPr="009E6E6E">
        <w:rPr>
          <w:rFonts w:asciiTheme="minorEastAsia" w:hAnsiTheme="minorEastAsia" w:cs="Arial" w:hint="eastAsia"/>
          <w:sz w:val="24"/>
          <w:szCs w:val="24"/>
        </w:rPr>
        <w:t>的</w:t>
      </w:r>
      <w:r w:rsidRPr="009E6E6E">
        <w:rPr>
          <w:rFonts w:asciiTheme="minorEastAsia" w:hAnsiTheme="minorEastAsia" w:cs="Arial"/>
          <w:sz w:val="24"/>
          <w:szCs w:val="24"/>
        </w:rPr>
        <w:t>程序设计能力。</w:t>
      </w:r>
      <w:r w:rsidRPr="009E6E6E">
        <w:rPr>
          <w:rFonts w:asciiTheme="minorEastAsia" w:hAnsiTheme="minorEastAsia" w:hint="eastAsia"/>
          <w:sz w:val="24"/>
          <w:szCs w:val="24"/>
        </w:rPr>
        <w:t>培养学生具备认识5</w:t>
      </w:r>
      <w:r w:rsidRPr="009E6E6E">
        <w:rPr>
          <w:rFonts w:asciiTheme="minorEastAsia" w:hAnsiTheme="minorEastAsia"/>
          <w:sz w:val="24"/>
          <w:szCs w:val="24"/>
        </w:rPr>
        <w:t>1</w:t>
      </w:r>
      <w:r w:rsidRPr="009E6E6E">
        <w:rPr>
          <w:rFonts w:asciiTheme="minorEastAsia" w:hAnsiTheme="minorEastAsia" w:hint="eastAsia"/>
          <w:sz w:val="24"/>
          <w:szCs w:val="24"/>
        </w:rPr>
        <w:t>单片机的基本机构的能力，初步熟悉5</w:t>
      </w:r>
      <w:r w:rsidRPr="009E6E6E">
        <w:rPr>
          <w:rFonts w:asciiTheme="minorEastAsia" w:hAnsiTheme="minorEastAsia"/>
          <w:sz w:val="24"/>
          <w:szCs w:val="24"/>
        </w:rPr>
        <w:t>1</w:t>
      </w:r>
      <w:r w:rsidRPr="009E6E6E">
        <w:rPr>
          <w:rFonts w:asciiTheme="minorEastAsia" w:hAnsiTheme="minorEastAsia" w:hint="eastAsia"/>
          <w:sz w:val="24"/>
          <w:szCs w:val="24"/>
        </w:rPr>
        <w:t>单片机的开发软件和开发过程；熟练掌握C</w:t>
      </w:r>
      <w:r w:rsidRPr="009E6E6E">
        <w:rPr>
          <w:rFonts w:asciiTheme="minorEastAsia" w:hAnsiTheme="minorEastAsia"/>
          <w:sz w:val="24"/>
          <w:szCs w:val="24"/>
        </w:rPr>
        <w:t>51</w:t>
      </w:r>
      <w:r w:rsidRPr="009E6E6E">
        <w:rPr>
          <w:rFonts w:asciiTheme="minorEastAsia" w:hAnsiTheme="minorEastAsia" w:hint="eastAsia"/>
          <w:sz w:val="24"/>
          <w:szCs w:val="24"/>
        </w:rPr>
        <w:t>语言的标志符、关键字、数据类型、运算符、语句、数组、指针、编译预处理器等语法知识及应用能力；为能熟练利用C</w:t>
      </w:r>
      <w:r w:rsidRPr="009E6E6E">
        <w:rPr>
          <w:rFonts w:asciiTheme="minorEastAsia" w:hAnsiTheme="minorEastAsia"/>
          <w:sz w:val="24"/>
          <w:szCs w:val="24"/>
        </w:rPr>
        <w:t>51</w:t>
      </w:r>
      <w:r w:rsidRPr="009E6E6E">
        <w:rPr>
          <w:rFonts w:asciiTheme="minorEastAsia" w:hAnsiTheme="minorEastAsia" w:hint="eastAsia"/>
          <w:sz w:val="24"/>
          <w:szCs w:val="24"/>
        </w:rPr>
        <w:t>语言高效进行5</w:t>
      </w:r>
      <w:r w:rsidRPr="009E6E6E">
        <w:rPr>
          <w:rFonts w:asciiTheme="minorEastAsia" w:hAnsiTheme="minorEastAsia"/>
          <w:sz w:val="24"/>
          <w:szCs w:val="24"/>
        </w:rPr>
        <w:t>1</w:t>
      </w:r>
      <w:r w:rsidRPr="009E6E6E">
        <w:rPr>
          <w:rFonts w:asciiTheme="minorEastAsia" w:hAnsiTheme="minorEastAsia" w:hint="eastAsia"/>
          <w:sz w:val="24"/>
          <w:szCs w:val="24"/>
        </w:rPr>
        <w:t>单片机应用系统开发打下坚实的语言基础。</w:t>
      </w:r>
    </w:p>
    <w:p w:rsidR="005027E0" w:rsidRPr="009E6E6E" w:rsidRDefault="005027E0" w:rsidP="005027E0">
      <w:pPr>
        <w:spacing w:line="360" w:lineRule="auto"/>
        <w:rPr>
          <w:rFonts w:asciiTheme="minorEastAsia" w:hAnsiTheme="minorEastAsia" w:cs="Arial"/>
          <w:sz w:val="24"/>
          <w:szCs w:val="24"/>
        </w:rPr>
      </w:pPr>
      <w:r w:rsidRPr="009E6E6E">
        <w:rPr>
          <w:rFonts w:asciiTheme="minorEastAsia" w:hAnsiTheme="minorEastAsia" w:cs="Arial" w:hint="eastAsia"/>
          <w:b/>
          <w:sz w:val="24"/>
          <w:szCs w:val="24"/>
        </w:rPr>
        <w:t>主要</w:t>
      </w:r>
      <w:r w:rsidRPr="009E6E6E">
        <w:rPr>
          <w:rFonts w:asciiTheme="minorEastAsia" w:hAnsiTheme="minorEastAsia" w:cs="Arial"/>
          <w:b/>
          <w:sz w:val="24"/>
          <w:szCs w:val="24"/>
        </w:rPr>
        <w:t>内容：</w:t>
      </w:r>
      <w:r w:rsidRPr="009E6E6E">
        <w:rPr>
          <w:rFonts w:asciiTheme="minorEastAsia" w:hAnsiTheme="minorEastAsia" w:cs="Arial" w:hint="eastAsia"/>
          <w:sz w:val="24"/>
          <w:szCs w:val="24"/>
        </w:rPr>
        <w:t>以单片机及嵌入式为对象的程序设计。实践上具备C语言基本的编程能力，针对单片机及嵌入式的C语言编程。主要理论知识点：C语言的各种数据类型和运算符，各种表达式，语句结构，函数及库函数，指针，数组，字符串，变量的作用域及存储类，单片机及嵌入式接口等；主要实践内容：结构化程序设计，对单片机及嵌入式接口的程序设计等等。</w:t>
      </w:r>
    </w:p>
    <w:p w:rsidR="005027E0" w:rsidRPr="009E6E6E" w:rsidRDefault="005027E0" w:rsidP="005027E0">
      <w:pPr>
        <w:spacing w:line="360" w:lineRule="auto"/>
        <w:rPr>
          <w:rFonts w:asciiTheme="minorEastAsia" w:hAnsiTheme="minorEastAsia" w:cs="Times New Roman"/>
          <w:kern w:val="0"/>
          <w:sz w:val="24"/>
          <w:szCs w:val="24"/>
        </w:rPr>
      </w:pPr>
      <w:r w:rsidRPr="009E6E6E">
        <w:rPr>
          <w:rFonts w:asciiTheme="minorEastAsia" w:hAnsiTheme="minorEastAsia" w:cs="Arial" w:hint="eastAsia"/>
          <w:b/>
          <w:sz w:val="24"/>
          <w:szCs w:val="24"/>
        </w:rPr>
        <w:t>教学要求</w:t>
      </w:r>
      <w:r w:rsidRPr="009E6E6E">
        <w:rPr>
          <w:rFonts w:asciiTheme="minorEastAsia" w:hAnsiTheme="minorEastAsia" w:cs="Arial"/>
          <w:b/>
          <w:sz w:val="24"/>
          <w:szCs w:val="24"/>
        </w:rPr>
        <w:t>：</w:t>
      </w:r>
      <w:r w:rsidRPr="009E6E6E">
        <w:rPr>
          <w:rFonts w:asciiTheme="minorEastAsia" w:hAnsiTheme="minorEastAsia" w:hint="eastAsia"/>
          <w:sz w:val="24"/>
          <w:szCs w:val="24"/>
        </w:rPr>
        <w:t>根据嵌入式技术基础专业技术和实践性强的课程特点，为提升教学质量，在教学过程中采用理实一体化教学模式，将教与学、讲与练相结合，改变以往传统的教学模式，采用Ke</w:t>
      </w:r>
      <w:r w:rsidRPr="009E6E6E">
        <w:rPr>
          <w:rFonts w:asciiTheme="minorEastAsia" w:hAnsiTheme="minorEastAsia"/>
          <w:sz w:val="24"/>
          <w:szCs w:val="24"/>
        </w:rPr>
        <w:t>il</w:t>
      </w:r>
      <w:r w:rsidRPr="009E6E6E">
        <w:rPr>
          <w:rFonts w:asciiTheme="minorEastAsia" w:hAnsiTheme="minorEastAsia" w:hint="eastAsia"/>
          <w:sz w:val="24"/>
          <w:szCs w:val="24"/>
        </w:rPr>
        <w:t>与P</w:t>
      </w:r>
      <w:r w:rsidRPr="009E6E6E">
        <w:rPr>
          <w:rFonts w:asciiTheme="minorEastAsia" w:hAnsiTheme="minorEastAsia"/>
          <w:sz w:val="24"/>
          <w:szCs w:val="24"/>
        </w:rPr>
        <w:t>roteus</w:t>
      </w:r>
      <w:r w:rsidRPr="009E6E6E">
        <w:rPr>
          <w:rFonts w:asciiTheme="minorEastAsia" w:hAnsiTheme="minorEastAsia" w:hint="eastAsia"/>
          <w:sz w:val="24"/>
          <w:szCs w:val="24"/>
        </w:rPr>
        <w:t>联合仿真实验，学生可随时随地进行学习，极大的提高了学生学习兴</w:t>
      </w:r>
      <w:r w:rsidRPr="009E6E6E">
        <w:rPr>
          <w:rFonts w:asciiTheme="minorEastAsia" w:hAnsiTheme="minorEastAsia" w:hint="eastAsia"/>
          <w:sz w:val="24"/>
          <w:szCs w:val="24"/>
        </w:rPr>
        <w:lastRenderedPageBreak/>
        <w:t>趣，</w:t>
      </w:r>
      <w:r w:rsidRPr="009E6E6E">
        <w:rPr>
          <w:rFonts w:asciiTheme="minorEastAsia" w:hAnsiTheme="minorEastAsia"/>
          <w:sz w:val="24"/>
          <w:szCs w:val="24"/>
        </w:rPr>
        <w:t>形成以学生为中心的教学气氛，培养学生自主学习的习惯，</w:t>
      </w:r>
      <w:r w:rsidRPr="009E6E6E">
        <w:rPr>
          <w:rFonts w:asciiTheme="minorEastAsia" w:hAnsiTheme="minorEastAsia" w:hint="eastAsia"/>
          <w:sz w:val="24"/>
          <w:szCs w:val="24"/>
        </w:rPr>
        <w:t>使学生深刻理解C</w:t>
      </w:r>
      <w:r w:rsidRPr="009E6E6E">
        <w:rPr>
          <w:rFonts w:asciiTheme="minorEastAsia" w:hAnsiTheme="minorEastAsia"/>
          <w:sz w:val="24"/>
          <w:szCs w:val="24"/>
        </w:rPr>
        <w:t>51</w:t>
      </w:r>
      <w:r w:rsidRPr="009E6E6E">
        <w:rPr>
          <w:rFonts w:asciiTheme="minorEastAsia" w:hAnsiTheme="minorEastAsia" w:hint="eastAsia"/>
          <w:sz w:val="24"/>
          <w:szCs w:val="24"/>
        </w:rPr>
        <w:t>语言的语法并熟练掌握其应用能力，从而提高学生分析问题和解决问题的能力。同时，</w:t>
      </w:r>
      <w:r w:rsidRPr="009E6E6E">
        <w:rPr>
          <w:rFonts w:asciiTheme="minorEastAsia" w:hAnsiTheme="minorEastAsia"/>
          <w:sz w:val="24"/>
          <w:szCs w:val="24"/>
        </w:rPr>
        <w:t>在教学的全过程中，可以结合典型的生产和生活实例激发学生的学习兴趣，提高学习效果。</w:t>
      </w:r>
    </w:p>
    <w:p w:rsidR="005027E0" w:rsidRPr="009E6E6E" w:rsidRDefault="005027E0" w:rsidP="005027E0">
      <w:pPr>
        <w:spacing w:line="360" w:lineRule="auto"/>
        <w:rPr>
          <w:rFonts w:asciiTheme="minorEastAsia" w:hAnsiTheme="minorEastAsia"/>
          <w:sz w:val="24"/>
          <w:szCs w:val="24"/>
        </w:rPr>
      </w:pPr>
      <w:r>
        <w:rPr>
          <w:rFonts w:asciiTheme="minorEastAsia" w:hAnsiTheme="minorEastAsia" w:cs="Times New Roman" w:hint="eastAsia"/>
          <w:b/>
          <w:kern w:val="0"/>
          <w:sz w:val="24"/>
          <w:szCs w:val="24"/>
        </w:rPr>
        <w:t>3</w:t>
      </w:r>
      <w:r w:rsidRPr="009E6E6E">
        <w:rPr>
          <w:rFonts w:asciiTheme="minorEastAsia" w:hAnsiTheme="minorEastAsia" w:cs="Times New Roman" w:hint="eastAsia"/>
          <w:b/>
          <w:kern w:val="0"/>
          <w:sz w:val="24"/>
          <w:szCs w:val="24"/>
        </w:rPr>
        <w:t>、</w:t>
      </w:r>
      <w:r w:rsidRPr="009E6E6E">
        <w:rPr>
          <w:rFonts w:asciiTheme="minorEastAsia" w:hAnsiTheme="minorEastAsia" w:cs="Times New Roman"/>
          <w:b/>
          <w:kern w:val="0"/>
          <w:sz w:val="24"/>
          <w:szCs w:val="24"/>
        </w:rPr>
        <w:t>《</w:t>
      </w:r>
      <w:r w:rsidRPr="009E6E6E">
        <w:rPr>
          <w:rFonts w:asciiTheme="minorEastAsia" w:hAnsiTheme="minorEastAsia" w:hint="eastAsia"/>
          <w:b/>
          <w:sz w:val="24"/>
          <w:szCs w:val="24"/>
        </w:rPr>
        <w:t>传感器技术与检测》</w:t>
      </w:r>
      <w:r w:rsidRPr="009E6E6E">
        <w:rPr>
          <w:rFonts w:asciiTheme="minorEastAsia" w:hAnsiTheme="minorEastAsia" w:hint="eastAsia"/>
          <w:sz w:val="24"/>
          <w:szCs w:val="24"/>
        </w:rPr>
        <w:t xml:space="preserve"> </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通过该课程的学习，培养学生具备传感器安装维护与设计岗位的实际工作能力；具备在安装维护与设计工作岗位上所必需的相关知识、技术标准、工作规范等。掌握传感器与检测技术的基本理论、原则与方法；准确理解传感器与检测技术的研究对象和特点；掌握装配、检测和调试实验设备，根据需求设计传感器测量控制系统。</w:t>
      </w:r>
    </w:p>
    <w:p w:rsidR="005027E0" w:rsidRPr="009E6E6E" w:rsidRDefault="005027E0" w:rsidP="005027E0">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熟练掌握各种常用传感器的原理、结构、组成、特性、标定以及具备根据具体测试对象、测试要求、测试环境选择合适测量原理和测量方法的能力。了解和掌握常用传感器的测量电路，如对传感器输出信号的转换、放大、滤波等电路，并能对上述电路的参数进行计算。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9E6E6E">
        <w:rPr>
          <w:rFonts w:asciiTheme="minorEastAsia"/>
          <w:sz w:val="24"/>
          <w:szCs w:val="24"/>
        </w:rPr>
        <w:t> </w:t>
      </w:r>
      <w:r w:rsidRPr="009E6E6E">
        <w:rPr>
          <w:rFonts w:asciiTheme="minorEastAsia" w:hAnsiTheme="minorEastAsia" w:hint="eastAsia"/>
          <w:sz w:val="24"/>
          <w:szCs w:val="24"/>
        </w:rPr>
        <w:t>能够对产生的误差原因进行分析，能够掌握各种补偿电路及参数计算。</w:t>
      </w:r>
      <w:r w:rsidRPr="009E6E6E">
        <w:rPr>
          <w:rFonts w:asciiTheme="minorEastAsia"/>
          <w:sz w:val="24"/>
          <w:szCs w:val="24"/>
        </w:rPr>
        <w:t> </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b/>
          <w:sz w:val="24"/>
          <w:szCs w:val="24"/>
        </w:rPr>
        <w:t>教学要求：</w:t>
      </w:r>
      <w:r w:rsidRPr="009E6E6E">
        <w:rPr>
          <w:rFonts w:asciiTheme="minorEastAsia" w:hAnsiTheme="minorEastAsia" w:hint="eastAsia"/>
          <w:sz w:val="24"/>
          <w:szCs w:val="24"/>
        </w:rPr>
        <w:t>根据传感器技术专业技术和实践性强的课程特点，为提升教学质量，在教学过程中采用理实一体化教学模式，将教与学、讲与练相结合，改变以往传统的教学模式，极大的提高了学生学习兴趣，</w:t>
      </w:r>
      <w:r w:rsidRPr="009E6E6E">
        <w:rPr>
          <w:rFonts w:asciiTheme="minorEastAsia" w:hAnsiTheme="minorEastAsia"/>
          <w:sz w:val="24"/>
          <w:szCs w:val="24"/>
        </w:rPr>
        <w:t>形成以学生为中心的教学气氛，培养学生自主学习的习惯</w:t>
      </w:r>
      <w:r w:rsidRPr="009E6E6E">
        <w:rPr>
          <w:rFonts w:asciiTheme="minorEastAsia" w:hAnsiTheme="minorEastAsia" w:hint="eastAsia"/>
          <w:sz w:val="24"/>
          <w:szCs w:val="24"/>
        </w:rPr>
        <w:t>。</w:t>
      </w:r>
      <w:r w:rsidRPr="009E6E6E">
        <w:rPr>
          <w:rFonts w:asciiTheme="minorEastAsia" w:hAnsiTheme="minorEastAsia" w:hint="eastAsia"/>
          <w:color w:val="000000"/>
          <w:sz w:val="24"/>
          <w:szCs w:val="24"/>
        </w:rPr>
        <w:t>课程教学对教室环境、现代化、信息化教学资源、校内外实验实习基地（中心）设施设备配置等方面的主要要求，要结合学院教学条件现状，同时也要考虑发展因素</w:t>
      </w:r>
      <w:r w:rsidRPr="009E6E6E">
        <w:rPr>
          <w:rFonts w:asciiTheme="minorEastAsia" w:hAnsiTheme="minorEastAsia"/>
          <w:sz w:val="24"/>
          <w:szCs w:val="24"/>
        </w:rPr>
        <w:t>。</w:t>
      </w:r>
    </w:p>
    <w:p w:rsidR="005027E0" w:rsidRPr="009E6E6E" w:rsidRDefault="005027E0" w:rsidP="005027E0">
      <w:pPr>
        <w:spacing w:line="360" w:lineRule="auto"/>
        <w:rPr>
          <w:rFonts w:asciiTheme="minorEastAsia" w:hAnsiTheme="minorEastAsia" w:cs="Times New Roman"/>
          <w:b/>
          <w:kern w:val="0"/>
          <w:sz w:val="24"/>
          <w:szCs w:val="24"/>
        </w:rPr>
      </w:pPr>
      <w:r>
        <w:rPr>
          <w:rFonts w:asciiTheme="minorEastAsia" w:hAnsiTheme="minorEastAsia" w:cs="Times New Roman" w:hint="eastAsia"/>
          <w:b/>
          <w:kern w:val="0"/>
          <w:sz w:val="24"/>
          <w:szCs w:val="24"/>
        </w:rPr>
        <w:t>4</w:t>
      </w:r>
      <w:r w:rsidRPr="009E6E6E">
        <w:rPr>
          <w:rFonts w:asciiTheme="minorEastAsia" w:hAnsiTheme="minorEastAsia" w:cs="Times New Roman" w:hint="eastAsia"/>
          <w:b/>
          <w:kern w:val="0"/>
          <w:sz w:val="24"/>
          <w:szCs w:val="24"/>
        </w:rPr>
        <w:t>、《</w:t>
      </w:r>
      <w:r w:rsidRPr="009E6E6E">
        <w:rPr>
          <w:rFonts w:asciiTheme="minorEastAsia" w:hAnsiTheme="minorEastAsia" w:hint="eastAsia"/>
          <w:b/>
          <w:color w:val="000000"/>
          <w:sz w:val="24"/>
          <w:szCs w:val="24"/>
        </w:rPr>
        <w:t>电子绘图与制板</w:t>
      </w:r>
      <w:r w:rsidRPr="009E6E6E">
        <w:rPr>
          <w:rFonts w:asciiTheme="minorEastAsia" w:hAnsiTheme="minorEastAsia" w:cs="Times New Roman" w:hint="eastAsia"/>
          <w:b/>
          <w:kern w:val="0"/>
          <w:sz w:val="24"/>
          <w:szCs w:val="24"/>
        </w:rPr>
        <w:t>》</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cs="Times New Roman" w:hint="eastAsia"/>
          <w:b/>
          <w:kern w:val="0"/>
          <w:sz w:val="24"/>
          <w:szCs w:val="24"/>
        </w:rPr>
        <w:t>课程</w:t>
      </w:r>
      <w:r w:rsidRPr="009E6E6E">
        <w:rPr>
          <w:rFonts w:asciiTheme="minorEastAsia" w:hAnsiTheme="minorEastAsia" w:cs="Times New Roman"/>
          <w:b/>
          <w:kern w:val="0"/>
          <w:sz w:val="24"/>
          <w:szCs w:val="24"/>
        </w:rPr>
        <w:t>目标：</w:t>
      </w:r>
      <w:r w:rsidRPr="009E6E6E">
        <w:rPr>
          <w:rFonts w:asciiTheme="minorEastAsia" w:hAnsiTheme="minorEastAsia" w:cs="Times New Roman"/>
          <w:kern w:val="0"/>
          <w:sz w:val="24"/>
          <w:szCs w:val="24"/>
        </w:rPr>
        <w:t>使学生具备</w:t>
      </w:r>
      <w:r w:rsidRPr="009E6E6E">
        <w:rPr>
          <w:rFonts w:asciiTheme="minorEastAsia" w:hAnsiTheme="minorEastAsia" w:cs="Times New Roman" w:hint="eastAsia"/>
          <w:kern w:val="0"/>
          <w:sz w:val="24"/>
          <w:szCs w:val="24"/>
        </w:rPr>
        <w:t>PCB印刷</w:t>
      </w:r>
      <w:r w:rsidRPr="009E6E6E">
        <w:rPr>
          <w:rFonts w:asciiTheme="minorEastAsia" w:hAnsiTheme="minorEastAsia" w:cs="Times New Roman"/>
          <w:kern w:val="0"/>
          <w:sz w:val="24"/>
          <w:szCs w:val="24"/>
        </w:rPr>
        <w:t>线路板的设计和制版能力。</w:t>
      </w:r>
    </w:p>
    <w:p w:rsidR="005027E0" w:rsidRPr="009E6E6E" w:rsidRDefault="005027E0" w:rsidP="005027E0">
      <w:pPr>
        <w:spacing w:line="360" w:lineRule="auto"/>
        <w:rPr>
          <w:rFonts w:asciiTheme="minorEastAsia" w:hAnsiTheme="minorEastAsia"/>
          <w:bCs/>
          <w:color w:val="000000"/>
          <w:sz w:val="24"/>
          <w:szCs w:val="24"/>
        </w:rPr>
      </w:pPr>
      <w:bookmarkStart w:id="0" w:name="_Toc200071663"/>
      <w:r w:rsidRPr="009E6E6E">
        <w:rPr>
          <w:rFonts w:asciiTheme="minorEastAsia" w:hAnsiTheme="minorEastAsia" w:hint="eastAsia"/>
          <w:b/>
          <w:color w:val="000000"/>
          <w:sz w:val="24"/>
          <w:szCs w:val="24"/>
        </w:rPr>
        <w:t>主要内容</w:t>
      </w:r>
      <w:r w:rsidRPr="009E6E6E">
        <w:rPr>
          <w:rFonts w:asciiTheme="minorEastAsia" w:hAnsiTheme="minorEastAsia" w:hint="eastAsia"/>
          <w:color w:val="000000"/>
          <w:sz w:val="24"/>
          <w:szCs w:val="24"/>
        </w:rPr>
        <w:t>：学生以真实产品为目标，根据任务要求利用Altium Designer软件，遵循国际和行业规范，</w:t>
      </w:r>
      <w:r w:rsidRPr="009E6E6E">
        <w:rPr>
          <w:rFonts w:asciiTheme="minorEastAsia" w:hAnsiTheme="minorEastAsia" w:hint="eastAsia"/>
          <w:bCs/>
          <w:color w:val="000000"/>
          <w:sz w:val="24"/>
          <w:szCs w:val="24"/>
        </w:rPr>
        <w:t>掌握国家标准对于原理图的要求，完成原理图的设计，在符合PCB布局和布线要求的基础上完成PCB设计，并制作出相应PCB板。</w:t>
      </w:r>
      <w:bookmarkEnd w:id="0"/>
      <w:r w:rsidRPr="009E6E6E">
        <w:rPr>
          <w:rFonts w:asciiTheme="minorEastAsia" w:hAnsiTheme="minorEastAsia" w:hint="eastAsia"/>
          <w:bCs/>
          <w:color w:val="000000"/>
          <w:sz w:val="24"/>
          <w:szCs w:val="24"/>
        </w:rPr>
        <w:t>主要分</w:t>
      </w:r>
      <w:r w:rsidRPr="009E6E6E">
        <w:rPr>
          <w:rFonts w:asciiTheme="minorEastAsia" w:hAnsiTheme="minorEastAsia"/>
          <w:bCs/>
          <w:color w:val="000000"/>
          <w:sz w:val="24"/>
          <w:szCs w:val="24"/>
        </w:rPr>
        <w:t>为以下几大块。</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（1）电子线路板设计基础知识；</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（2）单面板的制图与制板（载体为语音放大器。以模拟电路、分立元件为主）；</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（3）简单双面板的制图与制板（载体为计数器。以数字电路、中规模集成电路为主）；</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（4）复杂双面板的制图与制板（载体为电动窗帘控制线路板。模数混合电路为主）。</w:t>
      </w:r>
    </w:p>
    <w:p w:rsidR="005027E0" w:rsidRPr="009E6E6E" w:rsidRDefault="005027E0" w:rsidP="005027E0">
      <w:pPr>
        <w:spacing w:line="360" w:lineRule="auto"/>
        <w:rPr>
          <w:rFonts w:asciiTheme="minorEastAsia" w:hAnsiTheme="minorEastAsia" w:cs="Times New Roman"/>
          <w:b/>
          <w:kern w:val="0"/>
          <w:sz w:val="24"/>
          <w:szCs w:val="24"/>
        </w:rPr>
      </w:pPr>
      <w:r w:rsidRPr="009E6E6E">
        <w:rPr>
          <w:rFonts w:asciiTheme="minorEastAsia" w:hAnsiTheme="minorEastAsia" w:hint="eastAsia"/>
          <w:b/>
          <w:color w:val="000000"/>
          <w:sz w:val="24"/>
          <w:szCs w:val="24"/>
        </w:rPr>
        <w:lastRenderedPageBreak/>
        <w:t>教学</w:t>
      </w:r>
      <w:r w:rsidRPr="009E6E6E">
        <w:rPr>
          <w:rFonts w:asciiTheme="minorEastAsia" w:hAnsiTheme="minorEastAsia"/>
          <w:b/>
          <w:color w:val="000000"/>
          <w:sz w:val="24"/>
          <w:szCs w:val="24"/>
        </w:rPr>
        <w:t>要求</w:t>
      </w:r>
      <w:r w:rsidRPr="009E6E6E">
        <w:rPr>
          <w:rFonts w:asciiTheme="minorEastAsia" w:hAnsiTheme="minorEastAsia" w:hint="eastAsia"/>
          <w:b/>
          <w:color w:val="000000"/>
          <w:sz w:val="24"/>
          <w:szCs w:val="24"/>
        </w:rPr>
        <w:t>：</w:t>
      </w:r>
      <w:r w:rsidRPr="009E6E6E">
        <w:rPr>
          <w:rFonts w:asciiTheme="minorEastAsia" w:hAnsiTheme="minorEastAsia" w:cs="Arial" w:hint="eastAsia"/>
          <w:sz w:val="24"/>
          <w:szCs w:val="24"/>
        </w:rPr>
        <w:t>采用</w:t>
      </w:r>
      <w:r w:rsidRPr="009E6E6E">
        <w:rPr>
          <w:rFonts w:asciiTheme="minorEastAsia" w:hAnsiTheme="minorEastAsia" w:cs="Arial"/>
          <w:sz w:val="24"/>
          <w:szCs w:val="24"/>
        </w:rPr>
        <w:t>综合评定的评价方式，</w:t>
      </w:r>
      <w:r w:rsidRPr="009E6E6E">
        <w:rPr>
          <w:rFonts w:asciiTheme="minorEastAsia" w:hAnsiTheme="minorEastAsia" w:cs="Arial" w:hint="eastAsia"/>
          <w:sz w:val="24"/>
          <w:szCs w:val="24"/>
        </w:rPr>
        <w:t>阶段性</w:t>
      </w:r>
      <w:r w:rsidRPr="009E6E6E">
        <w:rPr>
          <w:rFonts w:asciiTheme="minorEastAsia" w:hAnsiTheme="minorEastAsia" w:cs="Arial"/>
          <w:sz w:val="24"/>
          <w:szCs w:val="24"/>
        </w:rPr>
        <w:t>的</w:t>
      </w:r>
      <w:r w:rsidRPr="009E6E6E">
        <w:rPr>
          <w:rFonts w:asciiTheme="minorEastAsia" w:hAnsiTheme="minorEastAsia" w:cs="Arial" w:hint="eastAsia"/>
          <w:sz w:val="24"/>
          <w:szCs w:val="24"/>
        </w:rPr>
        <w:t>作业</w:t>
      </w:r>
      <w:r w:rsidRPr="009E6E6E">
        <w:rPr>
          <w:rFonts w:asciiTheme="minorEastAsia" w:hAnsiTheme="minorEastAsia" w:cs="Arial"/>
          <w:sz w:val="24"/>
          <w:szCs w:val="24"/>
        </w:rPr>
        <w:t>任务占2</w:t>
      </w:r>
      <w:r w:rsidRPr="009E6E6E">
        <w:rPr>
          <w:rFonts w:asciiTheme="minorEastAsia" w:hAnsiTheme="minorEastAsia" w:cs="Arial" w:hint="eastAsia"/>
          <w:sz w:val="24"/>
          <w:szCs w:val="24"/>
        </w:rPr>
        <w:t>0%</w:t>
      </w:r>
      <w:r w:rsidRPr="009E6E6E">
        <w:rPr>
          <w:rFonts w:asciiTheme="minorEastAsia" w:hAnsiTheme="minorEastAsia" w:cs="Arial"/>
          <w:sz w:val="24"/>
          <w:szCs w:val="24"/>
        </w:rPr>
        <w:t>，平时出勤占</w:t>
      </w:r>
      <w:r w:rsidRPr="009E6E6E">
        <w:rPr>
          <w:rFonts w:asciiTheme="minorEastAsia" w:hAnsiTheme="minorEastAsia" w:cs="Arial" w:hint="eastAsia"/>
          <w:sz w:val="24"/>
          <w:szCs w:val="24"/>
        </w:rPr>
        <w:t>50%，期末测试</w:t>
      </w:r>
      <w:r w:rsidRPr="009E6E6E">
        <w:rPr>
          <w:rFonts w:asciiTheme="minorEastAsia" w:hAnsiTheme="minorEastAsia" w:cs="Arial"/>
          <w:sz w:val="24"/>
          <w:szCs w:val="24"/>
        </w:rPr>
        <w:t>占3</w:t>
      </w:r>
      <w:r w:rsidRPr="009E6E6E">
        <w:rPr>
          <w:rFonts w:asciiTheme="minorEastAsia" w:hAnsiTheme="minorEastAsia" w:cs="Arial" w:hint="eastAsia"/>
          <w:sz w:val="24"/>
          <w:szCs w:val="24"/>
        </w:rPr>
        <w:t>0%。</w:t>
      </w:r>
    </w:p>
    <w:p w:rsidR="005027E0" w:rsidRPr="009E6E6E" w:rsidRDefault="005027E0" w:rsidP="005027E0">
      <w:pPr>
        <w:spacing w:line="360" w:lineRule="auto"/>
        <w:rPr>
          <w:rFonts w:asciiTheme="minorEastAsia" w:hAnsiTheme="minorEastAsia" w:cs="宋体"/>
          <w:b/>
          <w:kern w:val="0"/>
          <w:sz w:val="24"/>
          <w:szCs w:val="24"/>
        </w:rPr>
      </w:pPr>
      <w:r>
        <w:rPr>
          <w:rFonts w:asciiTheme="minorEastAsia" w:hAnsiTheme="minorEastAsia" w:cs="Times New Roman" w:hint="eastAsia"/>
          <w:b/>
          <w:kern w:val="0"/>
          <w:sz w:val="24"/>
          <w:szCs w:val="24"/>
        </w:rPr>
        <w:t>5</w:t>
      </w:r>
      <w:r w:rsidRPr="009E6E6E">
        <w:rPr>
          <w:rFonts w:asciiTheme="minorEastAsia" w:hAnsiTheme="minorEastAsia" w:cs="Times New Roman" w:hint="eastAsia"/>
          <w:b/>
          <w:kern w:val="0"/>
          <w:sz w:val="24"/>
          <w:szCs w:val="24"/>
        </w:rPr>
        <w:t>、</w:t>
      </w:r>
      <w:r w:rsidRPr="009E6E6E">
        <w:rPr>
          <w:rFonts w:asciiTheme="minorEastAsia" w:hAnsiTheme="minorEastAsia" w:cs="宋体" w:hint="eastAsia"/>
          <w:b/>
          <w:kern w:val="0"/>
          <w:sz w:val="24"/>
          <w:szCs w:val="24"/>
        </w:rPr>
        <w:t>《</w:t>
      </w:r>
      <w:r w:rsidRPr="009E6E6E">
        <w:rPr>
          <w:rFonts w:asciiTheme="minorEastAsia" w:hAnsiTheme="minorEastAsia" w:hint="eastAsia"/>
          <w:b/>
          <w:color w:val="000000"/>
          <w:sz w:val="24"/>
          <w:szCs w:val="24"/>
        </w:rPr>
        <w:t>单片机应用技术</w:t>
      </w:r>
      <w:r w:rsidRPr="009E6E6E">
        <w:rPr>
          <w:rFonts w:asciiTheme="minorEastAsia" w:hAnsiTheme="minorEastAsia" w:cs="宋体" w:hint="eastAsia"/>
          <w:b/>
          <w:kern w:val="0"/>
          <w:sz w:val="24"/>
          <w:szCs w:val="24"/>
        </w:rPr>
        <w:t>》</w:t>
      </w:r>
    </w:p>
    <w:p w:rsidR="005027E0" w:rsidRPr="009E6E6E" w:rsidRDefault="005027E0" w:rsidP="005027E0">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单片机技术是广泛应用于各个领域的有关测量与控制的一门重要的专业课程，是实现现代控制的必不可少的工具与手段，是电气自动化技术专业的一门专业核心技术课程，是专业技能的重要组成部分。通过本课程的学习，培养学生具备通过该课程的学习学生应该具备以下基本的能力：熟悉</w:t>
      </w:r>
      <w:r w:rsidRPr="009E6E6E">
        <w:rPr>
          <w:rFonts w:asciiTheme="minorEastAsia" w:hAnsiTheme="minorEastAsia"/>
          <w:sz w:val="24"/>
          <w:szCs w:val="24"/>
        </w:rPr>
        <w:t>MCS-51</w:t>
      </w:r>
      <w:r w:rsidRPr="009E6E6E">
        <w:rPr>
          <w:rFonts w:asciiTheme="minorEastAsia" w:hAnsiTheme="minorEastAsia" w:hint="eastAsia"/>
          <w:sz w:val="24"/>
          <w:szCs w:val="24"/>
        </w:rPr>
        <w:t>单片机的硬件组成及基本的工作原理，具有简单单片机系统的分析能力，了解单片机硬件设计的一般方法，掌握简单的单片机接口电路的应用与设计；熟悉</w:t>
      </w:r>
      <w:r w:rsidRPr="009E6E6E">
        <w:rPr>
          <w:rFonts w:asciiTheme="minorEastAsia" w:hAnsiTheme="minorEastAsia"/>
          <w:sz w:val="24"/>
          <w:szCs w:val="24"/>
        </w:rPr>
        <w:t>MCS-51</w:t>
      </w:r>
      <w:r w:rsidRPr="009E6E6E">
        <w:rPr>
          <w:rFonts w:asciiTheme="minorEastAsia" w:hAnsiTheme="minorEastAsia" w:hint="eastAsia"/>
          <w:sz w:val="24"/>
          <w:szCs w:val="24"/>
        </w:rPr>
        <w:t>单片机的汇编指令系统，熟悉汇编语言程序设计的步骤方法，能够编写简单的C</w:t>
      </w:r>
      <w:r w:rsidRPr="009E6E6E">
        <w:rPr>
          <w:rFonts w:asciiTheme="minorEastAsia" w:hAnsiTheme="minorEastAsia"/>
          <w:sz w:val="24"/>
          <w:szCs w:val="24"/>
        </w:rPr>
        <w:t>51</w:t>
      </w:r>
      <w:r w:rsidRPr="009E6E6E">
        <w:rPr>
          <w:rFonts w:asciiTheme="minorEastAsia" w:hAnsiTheme="minorEastAsia" w:hint="eastAsia"/>
          <w:sz w:val="24"/>
          <w:szCs w:val="24"/>
        </w:rPr>
        <w:t>语言应用程序；掌握单片机开发应用系统的使用。</w:t>
      </w:r>
    </w:p>
    <w:p w:rsidR="005027E0" w:rsidRPr="009E6E6E" w:rsidRDefault="005027E0" w:rsidP="005027E0">
      <w:pPr>
        <w:widowControl/>
        <w:shd w:val="clear" w:color="auto" w:fill="FFFFFF"/>
        <w:spacing w:line="360" w:lineRule="auto"/>
        <w:jc w:val="left"/>
        <w:rPr>
          <w:rFonts w:asciiTheme="minorEastAsia" w:hAnsiTheme="minorEastAsia" w:cs="宋体"/>
          <w:kern w:val="0"/>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该课程主要讲授单片机结构和基本原理、</w:t>
      </w:r>
      <w:r w:rsidRPr="009E6E6E">
        <w:rPr>
          <w:rFonts w:asciiTheme="minorEastAsia" w:hAnsiTheme="minorEastAsia"/>
          <w:sz w:val="24"/>
          <w:szCs w:val="24"/>
        </w:rPr>
        <w:t>MCS-51</w:t>
      </w:r>
      <w:r w:rsidRPr="009E6E6E">
        <w:rPr>
          <w:rFonts w:asciiTheme="minorEastAsia" w:hAnsiTheme="minorEastAsia" w:hint="eastAsia"/>
          <w:sz w:val="24"/>
          <w:szCs w:val="24"/>
        </w:rPr>
        <w:t>系列单片机及其指令系统、单片机的</w:t>
      </w:r>
      <w:r w:rsidRPr="009E6E6E">
        <w:rPr>
          <w:rFonts w:asciiTheme="minorEastAsia" w:hAnsiTheme="minorEastAsia"/>
          <w:sz w:val="24"/>
          <w:szCs w:val="24"/>
        </w:rPr>
        <w:t>I/O</w:t>
      </w:r>
      <w:r w:rsidRPr="009E6E6E">
        <w:rPr>
          <w:rFonts w:asciiTheme="minorEastAsia" w:hAnsiTheme="minorEastAsia" w:hint="eastAsia"/>
          <w:sz w:val="24"/>
          <w:szCs w:val="24"/>
        </w:rPr>
        <w:t>扩展及应用、单片机的定时与中断系统及单片机的C</w:t>
      </w:r>
      <w:r w:rsidRPr="009E6E6E">
        <w:rPr>
          <w:rFonts w:asciiTheme="minorEastAsia" w:hAnsiTheme="minorEastAsia"/>
          <w:sz w:val="24"/>
          <w:szCs w:val="24"/>
        </w:rPr>
        <w:t>51</w:t>
      </w:r>
      <w:r w:rsidRPr="009E6E6E">
        <w:rPr>
          <w:rFonts w:asciiTheme="minorEastAsia" w:hAnsiTheme="minorEastAsia" w:hint="eastAsia"/>
          <w:sz w:val="24"/>
          <w:szCs w:val="24"/>
        </w:rPr>
        <w:t>程序设计等内容，通过学习使学生具有单片机硬件、软件的基础知识及初步的设计开发技能，进而为使用单片机实现各种检测与控制任务打下基础。</w:t>
      </w:r>
    </w:p>
    <w:p w:rsidR="005027E0" w:rsidRPr="009E6E6E" w:rsidRDefault="005027E0" w:rsidP="005027E0">
      <w:pPr>
        <w:widowControl/>
        <w:spacing w:line="360" w:lineRule="auto"/>
        <w:jc w:val="left"/>
        <w:rPr>
          <w:rFonts w:asciiTheme="minorEastAsia" w:hAnsiTheme="minorEastAsia"/>
          <w:sz w:val="24"/>
          <w:szCs w:val="24"/>
        </w:rPr>
      </w:pPr>
      <w:r w:rsidRPr="009E6E6E">
        <w:rPr>
          <w:rFonts w:asciiTheme="minorEastAsia" w:hAnsiTheme="minorEastAsia"/>
          <w:b/>
          <w:sz w:val="24"/>
          <w:szCs w:val="24"/>
        </w:rPr>
        <w:t>教学要求：</w:t>
      </w:r>
      <w:r w:rsidRPr="009E6E6E">
        <w:rPr>
          <w:rFonts w:asciiTheme="minorEastAsia" w:hAnsiTheme="minorEastAsia" w:hint="eastAsia"/>
          <w:sz w:val="24"/>
          <w:szCs w:val="24"/>
        </w:rPr>
        <w:t>根据单片机应用技术专业技术和实践性强的课程特点，为提升教学质量，在教学过程中采用理实一体化教学模式，将教与学、讲与练相结合，改变以往传统的教学模式，采用实验箱结合K</w:t>
      </w:r>
      <w:r w:rsidRPr="009E6E6E">
        <w:rPr>
          <w:rFonts w:asciiTheme="minorEastAsia" w:hAnsiTheme="minorEastAsia"/>
          <w:sz w:val="24"/>
          <w:szCs w:val="24"/>
        </w:rPr>
        <w:t>eil</w:t>
      </w:r>
      <w:r w:rsidRPr="009E6E6E">
        <w:rPr>
          <w:rFonts w:asciiTheme="minorEastAsia" w:hAnsiTheme="minorEastAsia" w:hint="eastAsia"/>
          <w:sz w:val="24"/>
          <w:szCs w:val="24"/>
        </w:rPr>
        <w:t>与P</w:t>
      </w:r>
      <w:r w:rsidRPr="009E6E6E">
        <w:rPr>
          <w:rFonts w:asciiTheme="minorEastAsia" w:hAnsiTheme="minorEastAsia"/>
          <w:sz w:val="24"/>
          <w:szCs w:val="24"/>
        </w:rPr>
        <w:t>roteus</w:t>
      </w:r>
      <w:r w:rsidRPr="009E6E6E">
        <w:rPr>
          <w:rFonts w:asciiTheme="minorEastAsia" w:hAnsiTheme="minorEastAsia" w:hint="eastAsia"/>
          <w:sz w:val="24"/>
          <w:szCs w:val="24"/>
        </w:rPr>
        <w:t>软件联合仿真实验有效的解决了学生不在实验室没有实验箱的难题，又能边学边练，极大的提高了学生学习兴趣，</w:t>
      </w:r>
      <w:r w:rsidRPr="009E6E6E">
        <w:rPr>
          <w:rFonts w:asciiTheme="minorEastAsia" w:hAnsiTheme="minorEastAsia"/>
          <w:sz w:val="24"/>
          <w:szCs w:val="24"/>
        </w:rPr>
        <w:t>形成以学生为中心的教学气氛，培养学生自主学习的习惯，</w:t>
      </w:r>
      <w:r w:rsidRPr="009E6E6E">
        <w:rPr>
          <w:rFonts w:asciiTheme="minorEastAsia" w:hAnsiTheme="minorEastAsia" w:hint="eastAsia"/>
          <w:sz w:val="24"/>
          <w:szCs w:val="24"/>
        </w:rPr>
        <w:t>使学生深刻理解5</w:t>
      </w:r>
      <w:r w:rsidRPr="009E6E6E">
        <w:rPr>
          <w:rFonts w:asciiTheme="minorEastAsia" w:hAnsiTheme="minorEastAsia"/>
          <w:sz w:val="24"/>
          <w:szCs w:val="24"/>
        </w:rPr>
        <w:t>1</w:t>
      </w:r>
      <w:r w:rsidRPr="009E6E6E">
        <w:rPr>
          <w:rFonts w:asciiTheme="minorEastAsia" w:hAnsiTheme="minorEastAsia" w:hint="eastAsia"/>
          <w:sz w:val="24"/>
          <w:szCs w:val="24"/>
        </w:rPr>
        <w:t>单片机的内部资源及接口技术的原理及应用，从而提高学生分析问题和解决问题的能力。同时，</w:t>
      </w:r>
      <w:r w:rsidRPr="009E6E6E">
        <w:rPr>
          <w:rFonts w:asciiTheme="minorEastAsia" w:hAnsiTheme="minorEastAsia"/>
          <w:sz w:val="24"/>
          <w:szCs w:val="24"/>
        </w:rPr>
        <w:t>在教学的全过程中，可以结合典型的生产和生活实例激发学生的学习兴趣，提高学习效果。</w:t>
      </w:r>
    </w:p>
    <w:p w:rsidR="005027E0" w:rsidRPr="009E6E6E" w:rsidRDefault="005027E0" w:rsidP="005027E0">
      <w:pPr>
        <w:widowControl/>
        <w:spacing w:line="360" w:lineRule="auto"/>
        <w:jc w:val="left"/>
        <w:rPr>
          <w:rFonts w:asciiTheme="minorEastAsia" w:hAnsiTheme="minorEastAsia" w:cs="宋体"/>
          <w:b/>
          <w:kern w:val="0"/>
          <w:sz w:val="24"/>
          <w:szCs w:val="24"/>
        </w:rPr>
      </w:pPr>
      <w:r>
        <w:rPr>
          <w:rFonts w:asciiTheme="minorEastAsia" w:hAnsiTheme="minorEastAsia" w:cs="宋体" w:hint="eastAsia"/>
          <w:b/>
          <w:kern w:val="0"/>
          <w:sz w:val="24"/>
          <w:szCs w:val="24"/>
        </w:rPr>
        <w:t>6</w:t>
      </w:r>
      <w:r w:rsidRPr="009E6E6E">
        <w:rPr>
          <w:rFonts w:asciiTheme="minorEastAsia" w:hAnsiTheme="minorEastAsia" w:cs="宋体" w:hint="eastAsia"/>
          <w:b/>
          <w:kern w:val="0"/>
          <w:sz w:val="24"/>
          <w:szCs w:val="24"/>
        </w:rPr>
        <w:t>、</w:t>
      </w:r>
      <w:r w:rsidRPr="009E6E6E">
        <w:rPr>
          <w:rFonts w:asciiTheme="minorEastAsia" w:hAnsiTheme="minorEastAsia" w:cs="Times New Roman"/>
          <w:b/>
          <w:kern w:val="0"/>
          <w:sz w:val="24"/>
          <w:szCs w:val="24"/>
        </w:rPr>
        <w:t>《</w:t>
      </w:r>
      <w:r w:rsidRPr="009E6E6E">
        <w:rPr>
          <w:rFonts w:asciiTheme="minorEastAsia" w:hAnsiTheme="minorEastAsia" w:cs="宋体" w:hint="eastAsia"/>
          <w:b/>
          <w:kern w:val="0"/>
          <w:sz w:val="24"/>
          <w:szCs w:val="24"/>
        </w:rPr>
        <w:t>物联</w:t>
      </w:r>
      <w:r w:rsidRPr="009E6E6E">
        <w:rPr>
          <w:rFonts w:asciiTheme="minorEastAsia" w:hAnsiTheme="minorEastAsia" w:cs="宋体"/>
          <w:b/>
          <w:kern w:val="0"/>
          <w:sz w:val="24"/>
          <w:szCs w:val="24"/>
        </w:rPr>
        <w:t>网工程</w:t>
      </w:r>
      <w:r w:rsidRPr="009E6E6E">
        <w:rPr>
          <w:rFonts w:asciiTheme="minorEastAsia" w:hAnsiTheme="minorEastAsia" w:cs="宋体" w:hint="eastAsia"/>
          <w:b/>
          <w:kern w:val="0"/>
          <w:sz w:val="24"/>
          <w:szCs w:val="24"/>
        </w:rPr>
        <w:t>施工》</w:t>
      </w:r>
    </w:p>
    <w:p w:rsidR="005027E0" w:rsidRPr="009E6E6E" w:rsidRDefault="005027E0" w:rsidP="005027E0">
      <w:pPr>
        <w:widowControl/>
        <w:spacing w:line="360" w:lineRule="auto"/>
        <w:jc w:val="left"/>
        <w:rPr>
          <w:rFonts w:asciiTheme="minorEastAsia" w:hAnsiTheme="minorEastAsia" w:cs="Times New Roman"/>
          <w:kern w:val="0"/>
          <w:sz w:val="24"/>
          <w:szCs w:val="24"/>
        </w:rPr>
      </w:pPr>
      <w:r w:rsidRPr="009E6E6E">
        <w:rPr>
          <w:rFonts w:asciiTheme="minorEastAsia" w:hAnsiTheme="minorEastAsia" w:cs="宋体" w:hint="eastAsia"/>
          <w:b/>
          <w:kern w:val="0"/>
          <w:sz w:val="24"/>
          <w:szCs w:val="24"/>
        </w:rPr>
        <w:t>课程</w:t>
      </w:r>
      <w:r w:rsidRPr="009E6E6E">
        <w:rPr>
          <w:rFonts w:asciiTheme="minorEastAsia" w:hAnsiTheme="minorEastAsia" w:cs="宋体"/>
          <w:b/>
          <w:kern w:val="0"/>
          <w:sz w:val="24"/>
          <w:szCs w:val="24"/>
        </w:rPr>
        <w:t>目标：</w:t>
      </w:r>
      <w:r w:rsidRPr="009E6E6E">
        <w:rPr>
          <w:rFonts w:asciiTheme="minorEastAsia" w:hAnsiTheme="minorEastAsia" w:cs="宋体" w:hint="eastAsia"/>
          <w:kern w:val="0"/>
          <w:sz w:val="24"/>
          <w:szCs w:val="24"/>
        </w:rPr>
        <w:t>了</w:t>
      </w:r>
      <w:r w:rsidRPr="009E6E6E">
        <w:rPr>
          <w:rFonts w:asciiTheme="minorEastAsia" w:hAnsiTheme="minorEastAsia" w:cs="宋体"/>
          <w:kern w:val="0"/>
          <w:sz w:val="24"/>
          <w:szCs w:val="24"/>
        </w:rPr>
        <w:t>解物</w:t>
      </w:r>
      <w:r w:rsidRPr="009E6E6E">
        <w:rPr>
          <w:rFonts w:asciiTheme="minorEastAsia" w:hAnsiTheme="minorEastAsia" w:cs="宋体" w:hint="eastAsia"/>
          <w:kern w:val="0"/>
          <w:sz w:val="24"/>
          <w:szCs w:val="24"/>
        </w:rPr>
        <w:t>联</w:t>
      </w:r>
      <w:r w:rsidRPr="009E6E6E">
        <w:rPr>
          <w:rFonts w:asciiTheme="minorEastAsia" w:hAnsiTheme="minorEastAsia" w:cs="宋体"/>
          <w:kern w:val="0"/>
          <w:sz w:val="24"/>
          <w:szCs w:val="24"/>
        </w:rPr>
        <w:t>网工程涵盖的内容，掌握常规施工技术。</w:t>
      </w:r>
    </w:p>
    <w:p w:rsidR="005027E0" w:rsidRPr="009E6E6E" w:rsidRDefault="005027E0" w:rsidP="005027E0">
      <w:pPr>
        <w:widowControl/>
        <w:spacing w:line="360" w:lineRule="auto"/>
        <w:jc w:val="left"/>
        <w:rPr>
          <w:rFonts w:asciiTheme="minorEastAsia" w:hAnsiTheme="minorEastAsia" w:cs="宋体"/>
          <w:kern w:val="0"/>
          <w:sz w:val="24"/>
          <w:szCs w:val="24"/>
        </w:rPr>
      </w:pPr>
      <w:r w:rsidRPr="009E6E6E">
        <w:rPr>
          <w:rFonts w:asciiTheme="minorEastAsia" w:hAnsiTheme="minorEastAsia" w:cs="宋体" w:hint="eastAsia"/>
          <w:b/>
          <w:kern w:val="0"/>
          <w:sz w:val="24"/>
          <w:szCs w:val="24"/>
        </w:rPr>
        <w:t>主要</w:t>
      </w:r>
      <w:r w:rsidRPr="009E6E6E">
        <w:rPr>
          <w:rFonts w:asciiTheme="minorEastAsia" w:hAnsiTheme="minorEastAsia" w:cs="宋体"/>
          <w:b/>
          <w:kern w:val="0"/>
          <w:sz w:val="24"/>
          <w:szCs w:val="24"/>
        </w:rPr>
        <w:t>内容：</w:t>
      </w:r>
      <w:r w:rsidRPr="009E6E6E">
        <w:rPr>
          <w:rFonts w:asciiTheme="minorEastAsia" w:hAnsiTheme="minorEastAsia" w:cs="宋体"/>
          <w:kern w:val="0"/>
          <w:sz w:val="24"/>
          <w:szCs w:val="24"/>
        </w:rPr>
        <w:t>本课程是一门主干专业课。其主要任务是通过理论和实践的教学，使学生标准化的综合布线方法和技术，了解综合布线在建筑电气工程中重要作用，了解和掌握网络工程常用技术，了解网路通信原理，了解网络组成，了解综合布线常用的标准；具有能够设计规划和指导综合布线施工作业能力，掌握综合布线性能测试方法以及解决一般故障的能力，掌握综合布线施工中常用的材料和工具。</w:t>
      </w:r>
    </w:p>
    <w:p w:rsidR="005027E0" w:rsidRPr="009E6E6E" w:rsidRDefault="005027E0" w:rsidP="005027E0">
      <w:pPr>
        <w:spacing w:line="360" w:lineRule="auto"/>
        <w:rPr>
          <w:rFonts w:asciiTheme="minorEastAsia" w:hAnsiTheme="minorEastAsia" w:cs="Times New Roman"/>
          <w:kern w:val="0"/>
          <w:sz w:val="24"/>
          <w:szCs w:val="24"/>
        </w:rPr>
      </w:pPr>
      <w:r w:rsidRPr="009E6E6E">
        <w:rPr>
          <w:rFonts w:asciiTheme="minorEastAsia" w:hAnsiTheme="minorEastAsia" w:cs="Arial" w:hint="eastAsia"/>
          <w:b/>
          <w:sz w:val="24"/>
          <w:szCs w:val="24"/>
        </w:rPr>
        <w:t>教学要求</w:t>
      </w:r>
      <w:r w:rsidRPr="009E6E6E">
        <w:rPr>
          <w:rFonts w:asciiTheme="minorEastAsia" w:hAnsiTheme="minorEastAsia" w:cs="Arial"/>
          <w:b/>
          <w:sz w:val="24"/>
          <w:szCs w:val="24"/>
        </w:rPr>
        <w:t>：</w:t>
      </w:r>
      <w:r w:rsidRPr="009E6E6E">
        <w:rPr>
          <w:rFonts w:asciiTheme="minorEastAsia" w:hAnsiTheme="minorEastAsia" w:cs="Arial" w:hint="eastAsia"/>
          <w:sz w:val="24"/>
          <w:szCs w:val="24"/>
        </w:rPr>
        <w:t>开展真实</w:t>
      </w:r>
      <w:r w:rsidRPr="009E6E6E">
        <w:rPr>
          <w:rFonts w:asciiTheme="minorEastAsia" w:hAnsiTheme="minorEastAsia" w:cs="Arial"/>
          <w:sz w:val="24"/>
          <w:szCs w:val="24"/>
        </w:rPr>
        <w:t>的</w:t>
      </w:r>
      <w:r w:rsidRPr="009E6E6E">
        <w:rPr>
          <w:rFonts w:asciiTheme="minorEastAsia" w:hAnsiTheme="minorEastAsia" w:cs="Arial" w:hint="eastAsia"/>
          <w:sz w:val="24"/>
          <w:szCs w:val="24"/>
        </w:rPr>
        <w:t>物</w:t>
      </w:r>
      <w:r w:rsidRPr="009E6E6E">
        <w:rPr>
          <w:rFonts w:asciiTheme="minorEastAsia" w:hAnsiTheme="minorEastAsia" w:cs="Arial"/>
          <w:sz w:val="24"/>
          <w:szCs w:val="24"/>
        </w:rPr>
        <w:t>联网</w:t>
      </w:r>
      <w:r w:rsidRPr="009E6E6E">
        <w:rPr>
          <w:rFonts w:asciiTheme="minorEastAsia" w:hAnsiTheme="minorEastAsia" w:cs="Arial" w:hint="eastAsia"/>
          <w:sz w:val="24"/>
          <w:szCs w:val="24"/>
        </w:rPr>
        <w:t>工程</w:t>
      </w:r>
      <w:r w:rsidRPr="009E6E6E">
        <w:rPr>
          <w:rFonts w:asciiTheme="minorEastAsia" w:hAnsiTheme="minorEastAsia" w:cs="Arial"/>
          <w:sz w:val="24"/>
          <w:szCs w:val="24"/>
        </w:rPr>
        <w:t>项目。</w:t>
      </w:r>
      <w:r w:rsidRPr="009E6E6E">
        <w:rPr>
          <w:rFonts w:asciiTheme="minorEastAsia" w:hAnsiTheme="minorEastAsia" w:cs="Arial" w:hint="eastAsia"/>
          <w:sz w:val="24"/>
          <w:szCs w:val="24"/>
        </w:rPr>
        <w:t>以</w:t>
      </w:r>
      <w:r w:rsidRPr="009E6E6E">
        <w:rPr>
          <w:rFonts w:asciiTheme="minorEastAsia" w:hAnsiTheme="minorEastAsia" w:cs="Arial"/>
          <w:sz w:val="24"/>
          <w:szCs w:val="24"/>
        </w:rPr>
        <w:t>项目考核的方式进行成绩评定，主要是操作规范及任务完成情况，平时出勤占</w:t>
      </w:r>
      <w:r w:rsidRPr="009E6E6E">
        <w:rPr>
          <w:rFonts w:asciiTheme="minorEastAsia" w:hAnsiTheme="minorEastAsia" w:cs="Arial" w:hint="eastAsia"/>
          <w:sz w:val="24"/>
          <w:szCs w:val="24"/>
        </w:rPr>
        <w:t>50%，</w:t>
      </w:r>
      <w:r w:rsidRPr="009E6E6E">
        <w:rPr>
          <w:rFonts w:asciiTheme="minorEastAsia" w:hAnsiTheme="minorEastAsia" w:cs="Arial"/>
          <w:sz w:val="24"/>
          <w:szCs w:val="24"/>
        </w:rPr>
        <w:t>项目评定占</w:t>
      </w:r>
      <w:r w:rsidRPr="009E6E6E">
        <w:rPr>
          <w:rFonts w:asciiTheme="minorEastAsia" w:hAnsiTheme="minorEastAsia" w:cs="Arial" w:hint="eastAsia"/>
          <w:sz w:val="24"/>
          <w:szCs w:val="24"/>
        </w:rPr>
        <w:t>50%。</w:t>
      </w:r>
    </w:p>
    <w:p w:rsidR="005027E0" w:rsidRPr="009E6E6E" w:rsidRDefault="005027E0" w:rsidP="005027E0">
      <w:pPr>
        <w:spacing w:line="360" w:lineRule="auto"/>
        <w:rPr>
          <w:rFonts w:asciiTheme="minorEastAsia" w:hAnsiTheme="minorEastAsia"/>
          <w:b/>
          <w:sz w:val="24"/>
          <w:szCs w:val="24"/>
        </w:rPr>
      </w:pPr>
      <w:r>
        <w:rPr>
          <w:rFonts w:asciiTheme="minorEastAsia" w:hAnsiTheme="minorEastAsia" w:cs="Times New Roman" w:hint="eastAsia"/>
          <w:b/>
          <w:kern w:val="0"/>
          <w:sz w:val="24"/>
          <w:szCs w:val="24"/>
        </w:rPr>
        <w:lastRenderedPageBreak/>
        <w:t>7</w:t>
      </w:r>
      <w:r w:rsidRPr="009E6E6E">
        <w:rPr>
          <w:rFonts w:asciiTheme="minorEastAsia" w:hAnsiTheme="minorEastAsia" w:cs="Times New Roman" w:hint="eastAsia"/>
          <w:b/>
          <w:kern w:val="0"/>
          <w:sz w:val="24"/>
          <w:szCs w:val="24"/>
        </w:rPr>
        <w:t>、</w:t>
      </w:r>
      <w:r w:rsidRPr="009E6E6E">
        <w:rPr>
          <w:rFonts w:asciiTheme="minorEastAsia" w:hAnsiTheme="minorEastAsia" w:hint="eastAsia"/>
          <w:b/>
          <w:sz w:val="24"/>
          <w:szCs w:val="24"/>
        </w:rPr>
        <w:t>《</w:t>
      </w:r>
      <w:r w:rsidRPr="009E6E6E">
        <w:rPr>
          <w:rFonts w:asciiTheme="minorEastAsia" w:hAnsiTheme="minorEastAsia" w:hint="eastAsia"/>
          <w:b/>
          <w:color w:val="000000"/>
          <w:sz w:val="24"/>
          <w:szCs w:val="24"/>
        </w:rPr>
        <w:t>智能电子产品设计与制作</w:t>
      </w:r>
      <w:r w:rsidRPr="009E6E6E">
        <w:rPr>
          <w:rFonts w:asciiTheme="minorEastAsia" w:hAnsiTheme="minorEastAsia" w:hint="eastAsia"/>
          <w:b/>
          <w:sz w:val="24"/>
          <w:szCs w:val="24"/>
        </w:rPr>
        <w:t>》</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目标：</w:t>
      </w:r>
      <w:r w:rsidRPr="009E6E6E">
        <w:rPr>
          <w:rFonts w:asciiTheme="minorEastAsia" w:hAnsiTheme="minorEastAsia" w:hint="eastAsia"/>
          <w:sz w:val="24"/>
          <w:szCs w:val="24"/>
        </w:rPr>
        <w:t>综合</w:t>
      </w:r>
      <w:r w:rsidRPr="009E6E6E">
        <w:rPr>
          <w:rFonts w:asciiTheme="minorEastAsia" w:hAnsiTheme="minorEastAsia"/>
          <w:sz w:val="24"/>
          <w:szCs w:val="24"/>
        </w:rPr>
        <w:t>运用前期专业课程知</w:t>
      </w:r>
      <w:r w:rsidRPr="009E6E6E">
        <w:rPr>
          <w:rFonts w:asciiTheme="minorEastAsia" w:hAnsiTheme="minorEastAsia" w:hint="eastAsia"/>
          <w:sz w:val="24"/>
          <w:szCs w:val="24"/>
        </w:rPr>
        <w:t>识</w:t>
      </w:r>
      <w:r w:rsidRPr="009E6E6E">
        <w:rPr>
          <w:rFonts w:asciiTheme="minorEastAsia" w:hAnsiTheme="minorEastAsia"/>
          <w:sz w:val="24"/>
          <w:szCs w:val="24"/>
        </w:rPr>
        <w:t>，设计</w:t>
      </w:r>
      <w:r w:rsidRPr="009E6E6E">
        <w:rPr>
          <w:rFonts w:asciiTheme="minorEastAsia" w:hAnsiTheme="minorEastAsia" w:hint="eastAsia"/>
          <w:sz w:val="24"/>
          <w:szCs w:val="24"/>
        </w:rPr>
        <w:t>所</w:t>
      </w:r>
      <w:r w:rsidRPr="009E6E6E">
        <w:rPr>
          <w:rFonts w:asciiTheme="minorEastAsia" w:hAnsiTheme="minorEastAsia"/>
          <w:sz w:val="24"/>
          <w:szCs w:val="24"/>
        </w:rPr>
        <w:t>制作</w:t>
      </w:r>
      <w:r w:rsidRPr="009E6E6E">
        <w:rPr>
          <w:rFonts w:asciiTheme="minorEastAsia" w:hAnsiTheme="minorEastAsia" w:hint="eastAsia"/>
          <w:sz w:val="24"/>
          <w:szCs w:val="24"/>
        </w:rPr>
        <w:t>一</w:t>
      </w:r>
      <w:r w:rsidRPr="009E6E6E">
        <w:rPr>
          <w:rFonts w:asciiTheme="minorEastAsia" w:hAnsiTheme="minorEastAsia"/>
          <w:sz w:val="24"/>
          <w:szCs w:val="24"/>
        </w:rPr>
        <w:t>个完整的</w:t>
      </w:r>
      <w:r w:rsidRPr="009E6E6E">
        <w:rPr>
          <w:rFonts w:asciiTheme="minorEastAsia" w:hAnsiTheme="minorEastAsia" w:hint="eastAsia"/>
          <w:sz w:val="24"/>
          <w:szCs w:val="24"/>
        </w:rPr>
        <w:t>智能</w:t>
      </w:r>
      <w:r w:rsidRPr="009E6E6E">
        <w:rPr>
          <w:rFonts w:asciiTheme="minorEastAsia" w:hAnsiTheme="minorEastAsia"/>
          <w:sz w:val="24"/>
          <w:szCs w:val="24"/>
        </w:rPr>
        <w:t>产品</w:t>
      </w:r>
    </w:p>
    <w:p w:rsidR="005027E0" w:rsidRPr="009E6E6E" w:rsidRDefault="005027E0" w:rsidP="005027E0">
      <w:pPr>
        <w:spacing w:line="360" w:lineRule="auto"/>
        <w:rPr>
          <w:rFonts w:asciiTheme="minorEastAsia" w:hAnsiTheme="minorEastAsia"/>
          <w:b/>
          <w:color w:val="000000"/>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内容：</w:t>
      </w:r>
      <w:r w:rsidRPr="009E6E6E">
        <w:rPr>
          <w:rFonts w:asciiTheme="minorEastAsia" w:hAnsiTheme="minorEastAsia" w:hint="eastAsia"/>
          <w:color w:val="000000"/>
          <w:sz w:val="24"/>
          <w:szCs w:val="24"/>
        </w:rPr>
        <w:t>以近</w:t>
      </w:r>
      <w:r w:rsidRPr="009E6E6E">
        <w:rPr>
          <w:rFonts w:asciiTheme="minorEastAsia" w:hAnsiTheme="minorEastAsia"/>
          <w:color w:val="000000"/>
          <w:sz w:val="24"/>
          <w:szCs w:val="24"/>
        </w:rPr>
        <w:t>两年</w:t>
      </w:r>
      <w:r w:rsidRPr="009E6E6E">
        <w:rPr>
          <w:rFonts w:asciiTheme="minorEastAsia" w:hAnsiTheme="minorEastAsia" w:hint="eastAsia"/>
          <w:color w:val="000000"/>
          <w:sz w:val="24"/>
          <w:szCs w:val="24"/>
        </w:rPr>
        <w:t>省赛目标为基本蓝本，不同于单片机课程设计，更注重学生自主完成实训的所有环节。培养学生能分析电子产品功能与技术指标，能根据任务的要求进行方案设计，能熟练使用设计平台、开发工具进行软硬件设计，能按劳动保护与环境保护的要求进行硬件电路设计与安装调试，对产品进行参数、技术指标的测试，具有强烈的团队协作、语言表达、责任心等意识，适应开发技术员岗位的工作。</w:t>
      </w:r>
    </w:p>
    <w:p w:rsidR="005027E0" w:rsidRPr="009E6E6E" w:rsidRDefault="005027E0" w:rsidP="005027E0">
      <w:pPr>
        <w:spacing w:line="360" w:lineRule="auto"/>
        <w:rPr>
          <w:rFonts w:asciiTheme="minorEastAsia" w:hAnsiTheme="minorEastAsia"/>
          <w:b/>
          <w:color w:val="000000"/>
          <w:sz w:val="24"/>
          <w:szCs w:val="24"/>
        </w:rPr>
      </w:pPr>
      <w:r w:rsidRPr="009E6E6E">
        <w:rPr>
          <w:rFonts w:asciiTheme="minorEastAsia" w:hAnsiTheme="minorEastAsia" w:hint="eastAsia"/>
          <w:color w:val="000000"/>
          <w:sz w:val="24"/>
          <w:szCs w:val="24"/>
        </w:rPr>
        <w:t>备</w:t>
      </w:r>
      <w:r w:rsidRPr="009E6E6E">
        <w:rPr>
          <w:rFonts w:asciiTheme="minorEastAsia" w:hAnsiTheme="minorEastAsia"/>
          <w:color w:val="000000"/>
          <w:sz w:val="24"/>
          <w:szCs w:val="24"/>
        </w:rPr>
        <w:t>选项目</w:t>
      </w:r>
      <w:r w:rsidRPr="009E6E6E">
        <w:rPr>
          <w:rFonts w:asciiTheme="minorEastAsia" w:hAnsiTheme="minorEastAsia" w:hint="eastAsia"/>
          <w:color w:val="000000"/>
          <w:sz w:val="24"/>
          <w:szCs w:val="24"/>
        </w:rPr>
        <w:t>：智能浇</w:t>
      </w:r>
      <w:r w:rsidRPr="009E6E6E">
        <w:rPr>
          <w:rFonts w:asciiTheme="minorEastAsia" w:hAnsiTheme="minorEastAsia"/>
          <w:color w:val="000000"/>
          <w:sz w:val="24"/>
          <w:szCs w:val="24"/>
        </w:rPr>
        <w:t>花</w:t>
      </w:r>
      <w:r w:rsidRPr="009E6E6E">
        <w:rPr>
          <w:rFonts w:asciiTheme="minorEastAsia" w:hAnsiTheme="minorEastAsia" w:hint="eastAsia"/>
          <w:color w:val="000000"/>
          <w:sz w:val="24"/>
          <w:szCs w:val="24"/>
        </w:rPr>
        <w:t>、智能车、智能</w:t>
      </w:r>
      <w:r w:rsidRPr="009E6E6E">
        <w:rPr>
          <w:rFonts w:asciiTheme="minorEastAsia" w:hAnsiTheme="minorEastAsia"/>
          <w:color w:val="000000"/>
          <w:sz w:val="24"/>
          <w:szCs w:val="24"/>
        </w:rPr>
        <w:t>垃圾桶</w:t>
      </w:r>
      <w:r w:rsidRPr="009E6E6E">
        <w:rPr>
          <w:rFonts w:asciiTheme="minorEastAsia" w:hAnsiTheme="minorEastAsia" w:hint="eastAsia"/>
          <w:color w:val="000000"/>
          <w:sz w:val="24"/>
          <w:szCs w:val="24"/>
        </w:rPr>
        <w:t>。</w:t>
      </w:r>
    </w:p>
    <w:p w:rsidR="005027E0" w:rsidRPr="009E6E6E" w:rsidRDefault="005027E0" w:rsidP="005027E0">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以上项目任选一项，每个训练项目都是一个完整的智能应用产品开发过程。由训练入手引入相关知识和理论，通过技能训练引出相关概念、硬件设计与编程技巧，体现做中学、学中练的教学思路。分组教学，一般选择3～4人一组，并设组长一名。</w:t>
      </w:r>
    </w:p>
    <w:p w:rsidR="005027E0" w:rsidRPr="009E6E6E" w:rsidRDefault="005027E0" w:rsidP="005027E0">
      <w:pPr>
        <w:pStyle w:val="13"/>
        <w:widowControl/>
        <w:spacing w:line="360" w:lineRule="auto"/>
        <w:ind w:firstLineChars="0" w:firstLine="0"/>
        <w:jc w:val="left"/>
        <w:rPr>
          <w:rFonts w:asciiTheme="minorEastAsia" w:eastAsiaTheme="minorEastAsia" w:hAnsiTheme="minorEastAsia" w:cs="Arial"/>
          <w:sz w:val="24"/>
          <w:szCs w:val="24"/>
        </w:rPr>
      </w:pPr>
      <w:r w:rsidRPr="009E6E6E">
        <w:rPr>
          <w:rFonts w:asciiTheme="minorEastAsia" w:eastAsiaTheme="minorEastAsia" w:hAnsiTheme="minorEastAsia" w:cs="Arial" w:hint="eastAsia"/>
          <w:b/>
          <w:sz w:val="24"/>
          <w:szCs w:val="24"/>
        </w:rPr>
        <w:t>教学</w:t>
      </w:r>
      <w:r w:rsidRPr="009E6E6E">
        <w:rPr>
          <w:rFonts w:asciiTheme="minorEastAsia" w:eastAsiaTheme="minorEastAsia" w:hAnsiTheme="minorEastAsia" w:cs="Arial"/>
          <w:b/>
          <w:sz w:val="24"/>
          <w:szCs w:val="24"/>
        </w:rPr>
        <w:t>要求</w:t>
      </w:r>
      <w:r w:rsidRPr="009E6E6E">
        <w:rPr>
          <w:rFonts w:asciiTheme="minorEastAsia" w:eastAsiaTheme="minorEastAsia" w:hAnsiTheme="minorEastAsia" w:cs="Arial" w:hint="eastAsia"/>
          <w:b/>
          <w:sz w:val="24"/>
          <w:szCs w:val="24"/>
        </w:rPr>
        <w:t>：</w:t>
      </w:r>
      <w:r w:rsidRPr="009E6E6E">
        <w:rPr>
          <w:rFonts w:asciiTheme="minorEastAsia" w:eastAsiaTheme="minorEastAsia" w:hAnsiTheme="minorEastAsia" w:cs="Arial" w:hint="eastAsia"/>
          <w:sz w:val="24"/>
          <w:szCs w:val="24"/>
        </w:rPr>
        <w:t>采用</w:t>
      </w:r>
      <w:r w:rsidRPr="009E6E6E">
        <w:rPr>
          <w:rFonts w:asciiTheme="minorEastAsia" w:eastAsiaTheme="minorEastAsia" w:hAnsiTheme="minorEastAsia" w:cs="Arial"/>
          <w:sz w:val="24"/>
          <w:szCs w:val="24"/>
        </w:rPr>
        <w:t>综合评定的评价方式，</w:t>
      </w:r>
      <w:r w:rsidRPr="009E6E6E">
        <w:rPr>
          <w:rFonts w:asciiTheme="minorEastAsia" w:eastAsiaTheme="minorEastAsia" w:hAnsiTheme="minorEastAsia" w:cs="Arial" w:hint="eastAsia"/>
          <w:sz w:val="24"/>
          <w:szCs w:val="24"/>
        </w:rPr>
        <w:t>实训过程</w:t>
      </w:r>
      <w:r w:rsidRPr="009E6E6E">
        <w:rPr>
          <w:rFonts w:asciiTheme="minorEastAsia" w:eastAsiaTheme="minorEastAsia" w:hAnsiTheme="minorEastAsia" w:cs="Arial"/>
          <w:sz w:val="24"/>
          <w:szCs w:val="24"/>
        </w:rPr>
        <w:t>中项目任务完成情况占</w:t>
      </w:r>
      <w:r w:rsidRPr="009E6E6E">
        <w:rPr>
          <w:rFonts w:asciiTheme="minorEastAsia" w:eastAsiaTheme="minorEastAsia" w:hAnsiTheme="minorEastAsia" w:cs="Arial" w:hint="eastAsia"/>
          <w:sz w:val="24"/>
          <w:szCs w:val="24"/>
        </w:rPr>
        <w:t>50%</w:t>
      </w:r>
      <w:r w:rsidRPr="009E6E6E">
        <w:rPr>
          <w:rFonts w:asciiTheme="minorEastAsia" w:eastAsiaTheme="minorEastAsia" w:hAnsiTheme="minorEastAsia" w:cs="Arial"/>
          <w:sz w:val="24"/>
          <w:szCs w:val="24"/>
        </w:rPr>
        <w:t>，平时出勤占</w:t>
      </w:r>
      <w:r w:rsidRPr="009E6E6E">
        <w:rPr>
          <w:rFonts w:asciiTheme="minorEastAsia" w:eastAsiaTheme="minorEastAsia" w:hAnsiTheme="minorEastAsia" w:cs="Arial" w:hint="eastAsia"/>
          <w:sz w:val="24"/>
          <w:szCs w:val="24"/>
        </w:rPr>
        <w:t>50%。</w:t>
      </w:r>
    </w:p>
    <w:p w:rsidR="005027E0" w:rsidRPr="009E6E6E" w:rsidRDefault="005027E0" w:rsidP="005027E0">
      <w:pPr>
        <w:spacing w:line="360" w:lineRule="auto"/>
        <w:rPr>
          <w:rFonts w:asciiTheme="minorEastAsia" w:hAnsiTheme="minorEastAsia"/>
          <w:sz w:val="24"/>
          <w:szCs w:val="24"/>
        </w:rPr>
      </w:pPr>
      <w:r>
        <w:rPr>
          <w:rFonts w:asciiTheme="minorEastAsia" w:hAnsiTheme="minorEastAsia" w:hint="eastAsia"/>
          <w:b/>
          <w:sz w:val="24"/>
          <w:szCs w:val="24"/>
        </w:rPr>
        <w:t>8</w:t>
      </w:r>
      <w:r w:rsidRPr="009E6E6E">
        <w:rPr>
          <w:rFonts w:asciiTheme="minorEastAsia" w:hAnsiTheme="minorEastAsia" w:hint="eastAsia"/>
          <w:b/>
          <w:sz w:val="24"/>
          <w:szCs w:val="24"/>
        </w:rPr>
        <w:t xml:space="preserve">、《小型物联网系统课程设计》 </w:t>
      </w:r>
      <w:r w:rsidRPr="009E6E6E">
        <w:rPr>
          <w:rFonts w:asciiTheme="minorEastAsia" w:hAnsiTheme="minorEastAsia" w:hint="eastAsia"/>
          <w:sz w:val="24"/>
          <w:szCs w:val="24"/>
        </w:rPr>
        <w:t xml:space="preserve"> </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综合</w:t>
      </w:r>
      <w:r w:rsidRPr="009E6E6E">
        <w:rPr>
          <w:rFonts w:asciiTheme="minorEastAsia" w:hAnsiTheme="minorEastAsia"/>
          <w:sz w:val="24"/>
          <w:szCs w:val="24"/>
        </w:rPr>
        <w:t>运用主要专业课程的技能，设计一个较为实用的小型</w:t>
      </w:r>
      <w:r w:rsidRPr="009E6E6E">
        <w:rPr>
          <w:rFonts w:asciiTheme="minorEastAsia" w:hAnsiTheme="minorEastAsia" w:hint="eastAsia"/>
          <w:sz w:val="24"/>
          <w:szCs w:val="24"/>
        </w:rPr>
        <w:t>物</w:t>
      </w:r>
      <w:r w:rsidRPr="009E6E6E">
        <w:rPr>
          <w:rFonts w:asciiTheme="minorEastAsia" w:hAnsiTheme="minorEastAsia"/>
          <w:sz w:val="24"/>
          <w:szCs w:val="24"/>
        </w:rPr>
        <w:t>联网系统，提高学生综合运用物联网技能的能力，提高创新</w:t>
      </w:r>
      <w:r w:rsidRPr="009E6E6E">
        <w:rPr>
          <w:rFonts w:asciiTheme="minorEastAsia" w:hAnsiTheme="minorEastAsia" w:hint="eastAsia"/>
          <w:sz w:val="24"/>
          <w:szCs w:val="24"/>
        </w:rPr>
        <w:t>开发</w:t>
      </w:r>
      <w:r w:rsidRPr="009E6E6E">
        <w:rPr>
          <w:rFonts w:asciiTheme="minorEastAsia" w:hAnsiTheme="minorEastAsia"/>
          <w:sz w:val="24"/>
          <w:szCs w:val="24"/>
        </w:rPr>
        <w:t>能力</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拟</w:t>
      </w:r>
      <w:r w:rsidRPr="009E6E6E">
        <w:rPr>
          <w:rFonts w:asciiTheme="minorEastAsia" w:hAnsiTheme="minorEastAsia"/>
          <w:sz w:val="24"/>
          <w:szCs w:val="24"/>
        </w:rPr>
        <w:t>定在</w:t>
      </w:r>
      <w:r w:rsidRPr="009E6E6E">
        <w:rPr>
          <w:rFonts w:asciiTheme="minorEastAsia" w:hAnsiTheme="minorEastAsia" w:hint="eastAsia"/>
          <w:sz w:val="24"/>
          <w:szCs w:val="24"/>
        </w:rPr>
        <w:t>单位</w:t>
      </w:r>
      <w:r w:rsidRPr="009E6E6E">
        <w:rPr>
          <w:rFonts w:asciiTheme="minorEastAsia" w:hAnsiTheme="minorEastAsia"/>
          <w:sz w:val="24"/>
          <w:szCs w:val="24"/>
        </w:rPr>
        <w:t>花园智能灌溉系统、</w:t>
      </w:r>
      <w:r w:rsidRPr="009E6E6E">
        <w:rPr>
          <w:rFonts w:asciiTheme="minorEastAsia" w:hAnsiTheme="minorEastAsia" w:hint="eastAsia"/>
          <w:sz w:val="24"/>
          <w:szCs w:val="24"/>
        </w:rPr>
        <w:t>智能</w:t>
      </w:r>
      <w:r w:rsidRPr="009E6E6E">
        <w:rPr>
          <w:rFonts w:asciiTheme="minorEastAsia" w:hAnsiTheme="minorEastAsia"/>
          <w:sz w:val="24"/>
          <w:szCs w:val="24"/>
        </w:rPr>
        <w:t>宿舍系统</w:t>
      </w:r>
      <w:r w:rsidRPr="009E6E6E">
        <w:rPr>
          <w:rFonts w:asciiTheme="minorEastAsia" w:hAnsiTheme="minorEastAsia" w:hint="eastAsia"/>
          <w:sz w:val="24"/>
          <w:szCs w:val="24"/>
        </w:rPr>
        <w:t>、</w:t>
      </w:r>
      <w:r w:rsidRPr="009E6E6E">
        <w:rPr>
          <w:rFonts w:asciiTheme="minorEastAsia" w:hAnsiTheme="minorEastAsia"/>
          <w:sz w:val="24"/>
          <w:szCs w:val="24"/>
        </w:rPr>
        <w:t>浴室人流量监测系统等几个项目中进行选择，引导学生完成方案设计、电路图、硬件实现</w:t>
      </w:r>
      <w:r w:rsidRPr="009E6E6E">
        <w:rPr>
          <w:rFonts w:asciiTheme="minorEastAsia" w:hAnsiTheme="minorEastAsia" w:hint="eastAsia"/>
          <w:sz w:val="24"/>
          <w:szCs w:val="24"/>
        </w:rPr>
        <w:t>、</w:t>
      </w:r>
      <w:r w:rsidRPr="009E6E6E">
        <w:rPr>
          <w:rFonts w:asciiTheme="minorEastAsia" w:hAnsiTheme="minorEastAsia"/>
          <w:sz w:val="24"/>
          <w:szCs w:val="24"/>
        </w:rPr>
        <w:t>系统安装等所有环节。</w:t>
      </w:r>
    </w:p>
    <w:p w:rsidR="005027E0" w:rsidRPr="009E6E6E" w:rsidRDefault="005027E0" w:rsidP="005027E0">
      <w:pPr>
        <w:pStyle w:val="13"/>
        <w:widowControl/>
        <w:spacing w:line="360" w:lineRule="auto"/>
        <w:ind w:firstLineChars="0" w:firstLine="0"/>
        <w:jc w:val="left"/>
        <w:rPr>
          <w:rFonts w:asciiTheme="minorEastAsia" w:eastAsiaTheme="minorEastAsia" w:hAnsiTheme="minorEastAsia" w:cs="Arial"/>
          <w:sz w:val="24"/>
          <w:szCs w:val="24"/>
        </w:rPr>
      </w:pPr>
      <w:r w:rsidRPr="009E6E6E">
        <w:rPr>
          <w:rFonts w:asciiTheme="minorEastAsia" w:eastAsiaTheme="minorEastAsia" w:hAnsiTheme="minorEastAsia" w:cs="Arial" w:hint="eastAsia"/>
          <w:b/>
          <w:sz w:val="24"/>
          <w:szCs w:val="24"/>
        </w:rPr>
        <w:t>教学</w:t>
      </w:r>
      <w:r w:rsidRPr="009E6E6E">
        <w:rPr>
          <w:rFonts w:asciiTheme="minorEastAsia" w:eastAsiaTheme="minorEastAsia" w:hAnsiTheme="minorEastAsia" w:cs="Arial"/>
          <w:b/>
          <w:sz w:val="24"/>
          <w:szCs w:val="24"/>
        </w:rPr>
        <w:t>要求</w:t>
      </w:r>
      <w:r w:rsidRPr="009E6E6E">
        <w:rPr>
          <w:rFonts w:asciiTheme="minorEastAsia" w:eastAsiaTheme="minorEastAsia" w:hAnsiTheme="minorEastAsia" w:cs="Arial" w:hint="eastAsia"/>
          <w:b/>
          <w:sz w:val="24"/>
          <w:szCs w:val="24"/>
        </w:rPr>
        <w:t>：</w:t>
      </w:r>
      <w:r w:rsidRPr="009E6E6E">
        <w:rPr>
          <w:rFonts w:asciiTheme="minorEastAsia" w:eastAsiaTheme="minorEastAsia" w:hAnsiTheme="minorEastAsia" w:cs="Arial" w:hint="eastAsia"/>
          <w:sz w:val="24"/>
          <w:szCs w:val="24"/>
        </w:rPr>
        <w:t>采用</w:t>
      </w:r>
      <w:r w:rsidRPr="009E6E6E">
        <w:rPr>
          <w:rFonts w:asciiTheme="minorEastAsia" w:eastAsiaTheme="minorEastAsia" w:hAnsiTheme="minorEastAsia" w:cs="Arial"/>
          <w:sz w:val="24"/>
          <w:szCs w:val="24"/>
        </w:rPr>
        <w:t>综合评定的评价方式，</w:t>
      </w:r>
      <w:r w:rsidRPr="009E6E6E">
        <w:rPr>
          <w:rFonts w:asciiTheme="minorEastAsia" w:eastAsiaTheme="minorEastAsia" w:hAnsiTheme="minorEastAsia" w:cs="Arial" w:hint="eastAsia"/>
          <w:sz w:val="24"/>
          <w:szCs w:val="24"/>
        </w:rPr>
        <w:t>实训过程</w:t>
      </w:r>
      <w:r w:rsidRPr="009E6E6E">
        <w:rPr>
          <w:rFonts w:asciiTheme="minorEastAsia" w:eastAsiaTheme="minorEastAsia" w:hAnsiTheme="minorEastAsia" w:cs="Arial"/>
          <w:sz w:val="24"/>
          <w:szCs w:val="24"/>
        </w:rPr>
        <w:t>中项目任务完成情况占</w:t>
      </w:r>
      <w:r w:rsidRPr="009E6E6E">
        <w:rPr>
          <w:rFonts w:asciiTheme="minorEastAsia" w:eastAsiaTheme="minorEastAsia" w:hAnsiTheme="minorEastAsia" w:cs="Arial" w:hint="eastAsia"/>
          <w:sz w:val="24"/>
          <w:szCs w:val="24"/>
        </w:rPr>
        <w:t>50%</w:t>
      </w:r>
      <w:r w:rsidRPr="009E6E6E">
        <w:rPr>
          <w:rFonts w:asciiTheme="minorEastAsia" w:eastAsiaTheme="minorEastAsia" w:hAnsiTheme="minorEastAsia" w:cs="Arial"/>
          <w:sz w:val="24"/>
          <w:szCs w:val="24"/>
        </w:rPr>
        <w:t>，平时出勤占</w:t>
      </w:r>
      <w:r w:rsidRPr="009E6E6E">
        <w:rPr>
          <w:rFonts w:asciiTheme="minorEastAsia" w:eastAsiaTheme="minorEastAsia" w:hAnsiTheme="minorEastAsia" w:cs="Arial" w:hint="eastAsia"/>
          <w:sz w:val="24"/>
          <w:szCs w:val="24"/>
        </w:rPr>
        <w:t>50%。</w:t>
      </w:r>
    </w:p>
    <w:p w:rsidR="005027E0" w:rsidRPr="009E6E6E" w:rsidRDefault="005027E0" w:rsidP="005027E0">
      <w:pPr>
        <w:pStyle w:val="13"/>
        <w:widowControl/>
        <w:spacing w:line="360" w:lineRule="auto"/>
        <w:ind w:firstLineChars="0" w:firstLine="0"/>
        <w:jc w:val="left"/>
        <w:rPr>
          <w:rFonts w:asciiTheme="minorEastAsia" w:eastAsiaTheme="minorEastAsia" w:hAnsiTheme="minorEastAsia" w:cs="Arial"/>
          <w:sz w:val="24"/>
          <w:szCs w:val="24"/>
        </w:rPr>
      </w:pPr>
      <w:r>
        <w:rPr>
          <w:rFonts w:asciiTheme="minorEastAsia" w:eastAsiaTheme="minorEastAsia" w:hAnsiTheme="minorEastAsia" w:cs="Arial" w:hint="eastAsia"/>
          <w:b/>
          <w:sz w:val="24"/>
          <w:szCs w:val="24"/>
        </w:rPr>
        <w:t>9</w:t>
      </w:r>
      <w:r w:rsidRPr="009E6E6E">
        <w:rPr>
          <w:rFonts w:asciiTheme="minorEastAsia" w:eastAsiaTheme="minorEastAsia" w:hAnsiTheme="minorEastAsia" w:cs="Arial" w:hint="eastAsia"/>
          <w:b/>
          <w:sz w:val="24"/>
          <w:szCs w:val="24"/>
        </w:rPr>
        <w:t>、</w:t>
      </w:r>
      <w:r w:rsidRPr="009E6E6E">
        <w:rPr>
          <w:rFonts w:asciiTheme="minorEastAsia" w:eastAsiaTheme="minorEastAsia" w:hAnsiTheme="minorEastAsia" w:hint="eastAsia"/>
          <w:b/>
          <w:sz w:val="24"/>
          <w:szCs w:val="24"/>
        </w:rPr>
        <w:t>《</w:t>
      </w:r>
      <w:r w:rsidRPr="009E6E6E">
        <w:rPr>
          <w:rFonts w:asciiTheme="minorEastAsia" w:eastAsiaTheme="minorEastAsia" w:hAnsiTheme="minorEastAsia" w:cs="Arial"/>
          <w:b/>
          <w:sz w:val="24"/>
          <w:szCs w:val="24"/>
        </w:rPr>
        <w:t>微信物联网技术</w:t>
      </w:r>
      <w:r w:rsidRPr="009E6E6E">
        <w:rPr>
          <w:rFonts w:asciiTheme="minorEastAsia" w:eastAsiaTheme="minorEastAsia" w:hAnsiTheme="minorEastAsia" w:hint="eastAsia"/>
          <w:b/>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使用用户</w:t>
      </w:r>
      <w:r w:rsidRPr="009E6E6E">
        <w:rPr>
          <w:rFonts w:asciiTheme="minorEastAsia" w:hAnsiTheme="minorEastAsia"/>
          <w:sz w:val="24"/>
          <w:szCs w:val="24"/>
        </w:rPr>
        <w:t>量占</w:t>
      </w:r>
      <w:r w:rsidRPr="009E6E6E">
        <w:rPr>
          <w:rFonts w:asciiTheme="minorEastAsia" w:hAnsiTheme="minorEastAsia" w:hint="eastAsia"/>
          <w:sz w:val="24"/>
          <w:szCs w:val="24"/>
        </w:rPr>
        <w:t>绝对</w:t>
      </w:r>
      <w:r w:rsidRPr="009E6E6E">
        <w:rPr>
          <w:rFonts w:asciiTheme="minorEastAsia" w:hAnsiTheme="minorEastAsia"/>
          <w:sz w:val="24"/>
          <w:szCs w:val="24"/>
        </w:rPr>
        <w:t>第一的微信</w:t>
      </w:r>
      <w:r w:rsidRPr="009E6E6E">
        <w:rPr>
          <w:rFonts w:asciiTheme="minorEastAsia" w:hAnsiTheme="minorEastAsia" w:hint="eastAsia"/>
          <w:sz w:val="24"/>
          <w:szCs w:val="24"/>
        </w:rPr>
        <w:t>终端</w:t>
      </w:r>
      <w:r w:rsidRPr="009E6E6E">
        <w:rPr>
          <w:rFonts w:asciiTheme="minorEastAsia" w:hAnsiTheme="minorEastAsia"/>
          <w:sz w:val="24"/>
          <w:szCs w:val="24"/>
        </w:rPr>
        <w:t>作为物联网系统的人机界面和控制手段，</w:t>
      </w:r>
      <w:r w:rsidRPr="009E6E6E">
        <w:rPr>
          <w:rFonts w:asciiTheme="minorEastAsia" w:hAnsiTheme="minorEastAsia" w:hint="eastAsia"/>
          <w:sz w:val="24"/>
          <w:szCs w:val="24"/>
        </w:rPr>
        <w:t>让</w:t>
      </w:r>
      <w:r w:rsidRPr="009E6E6E">
        <w:rPr>
          <w:rFonts w:asciiTheme="minorEastAsia" w:hAnsiTheme="minorEastAsia"/>
          <w:sz w:val="24"/>
          <w:szCs w:val="24"/>
        </w:rPr>
        <w:t>学生掌握</w:t>
      </w:r>
      <w:r w:rsidRPr="009E6E6E">
        <w:rPr>
          <w:rFonts w:asciiTheme="minorEastAsia" w:hAnsiTheme="minorEastAsia" w:hint="eastAsia"/>
          <w:sz w:val="24"/>
          <w:szCs w:val="24"/>
        </w:rPr>
        <w:t>微信</w:t>
      </w:r>
      <w:r w:rsidRPr="009E6E6E">
        <w:rPr>
          <w:rFonts w:asciiTheme="minorEastAsia" w:hAnsiTheme="minorEastAsia"/>
          <w:sz w:val="24"/>
          <w:szCs w:val="24"/>
        </w:rPr>
        <w:t>平台的基本开发技术</w:t>
      </w:r>
      <w:r w:rsidRPr="009E6E6E">
        <w:rPr>
          <w:rFonts w:asciiTheme="minorEastAsia" w:hAnsiTheme="minorEastAsia" w:hint="eastAsia"/>
          <w:sz w:val="24"/>
          <w:szCs w:val="24"/>
        </w:rPr>
        <w:t>，</w:t>
      </w:r>
      <w:r w:rsidRPr="009E6E6E">
        <w:rPr>
          <w:rFonts w:asciiTheme="minorEastAsia" w:hAnsiTheme="minorEastAsia"/>
          <w:sz w:val="24"/>
          <w:szCs w:val="24"/>
        </w:rPr>
        <w:t>掌握微信终端与</w:t>
      </w:r>
      <w:r w:rsidRPr="009E6E6E">
        <w:rPr>
          <w:rFonts w:asciiTheme="minorEastAsia" w:hAnsiTheme="minorEastAsia" w:hint="eastAsia"/>
          <w:sz w:val="24"/>
          <w:szCs w:val="24"/>
        </w:rPr>
        <w:t>物</w:t>
      </w:r>
      <w:r w:rsidRPr="009E6E6E">
        <w:rPr>
          <w:rFonts w:asciiTheme="minorEastAsia" w:hAnsiTheme="minorEastAsia"/>
          <w:sz w:val="24"/>
          <w:szCs w:val="24"/>
        </w:rPr>
        <w:t>联网硬件系统</w:t>
      </w:r>
      <w:r w:rsidRPr="009E6E6E">
        <w:rPr>
          <w:rFonts w:asciiTheme="minorEastAsia" w:hAnsiTheme="minorEastAsia" w:hint="eastAsia"/>
          <w:sz w:val="24"/>
          <w:szCs w:val="24"/>
        </w:rPr>
        <w:t>和</w:t>
      </w:r>
      <w:r w:rsidRPr="009E6E6E">
        <w:rPr>
          <w:rFonts w:asciiTheme="minorEastAsia" w:hAnsiTheme="minorEastAsia"/>
          <w:sz w:val="24"/>
          <w:szCs w:val="24"/>
        </w:rPr>
        <w:t>数据系统的对接</w:t>
      </w:r>
      <w:r w:rsidRPr="009E6E6E">
        <w:rPr>
          <w:rFonts w:asciiTheme="minorEastAsia" w:hAnsiTheme="minorEastAsia" w:hint="eastAsia"/>
          <w:sz w:val="24"/>
          <w:szCs w:val="24"/>
        </w:rPr>
        <w:t>技术</w:t>
      </w:r>
      <w:r w:rsidRPr="009E6E6E">
        <w:rPr>
          <w:rFonts w:asciiTheme="minorEastAsia" w:hAnsiTheme="minorEastAsia"/>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学习微信</w:t>
      </w:r>
      <w:r w:rsidRPr="009E6E6E">
        <w:rPr>
          <w:rFonts w:asciiTheme="minorEastAsia" w:hAnsiTheme="minorEastAsia"/>
          <w:sz w:val="24"/>
          <w:szCs w:val="24"/>
        </w:rPr>
        <w:t>系统的基本运行原理；</w:t>
      </w:r>
      <w:r w:rsidRPr="009E6E6E">
        <w:rPr>
          <w:rFonts w:asciiTheme="minorEastAsia" w:hAnsiTheme="minorEastAsia" w:hint="eastAsia"/>
          <w:sz w:val="24"/>
          <w:szCs w:val="24"/>
        </w:rPr>
        <w:t>学习</w:t>
      </w:r>
      <w:r w:rsidRPr="009E6E6E">
        <w:rPr>
          <w:rFonts w:asciiTheme="minorEastAsia" w:hAnsiTheme="minorEastAsia"/>
          <w:sz w:val="24"/>
          <w:szCs w:val="24"/>
        </w:rPr>
        <w:t>微信公众号的基本知识；</w:t>
      </w:r>
      <w:r w:rsidRPr="009E6E6E">
        <w:rPr>
          <w:rFonts w:asciiTheme="minorEastAsia" w:hAnsiTheme="minorEastAsia" w:hint="eastAsia"/>
          <w:sz w:val="24"/>
          <w:szCs w:val="24"/>
        </w:rPr>
        <w:t>学习微信</w:t>
      </w:r>
      <w:r w:rsidRPr="009E6E6E">
        <w:rPr>
          <w:rFonts w:asciiTheme="minorEastAsia" w:hAnsiTheme="minorEastAsia"/>
          <w:sz w:val="24"/>
          <w:szCs w:val="24"/>
        </w:rPr>
        <w:t>应</w:t>
      </w:r>
      <w:r w:rsidRPr="009E6E6E">
        <w:rPr>
          <w:rFonts w:asciiTheme="minorEastAsia" w:hAnsiTheme="minorEastAsia" w:hint="eastAsia"/>
          <w:sz w:val="24"/>
          <w:szCs w:val="24"/>
        </w:rPr>
        <w:t>用</w:t>
      </w:r>
      <w:r w:rsidRPr="009E6E6E">
        <w:rPr>
          <w:rFonts w:asciiTheme="minorEastAsia" w:hAnsiTheme="minorEastAsia"/>
          <w:sz w:val="24"/>
          <w:szCs w:val="24"/>
        </w:rPr>
        <w:t>程序开发的一般流程和基本技术</w:t>
      </w:r>
      <w:r w:rsidRPr="009E6E6E">
        <w:rPr>
          <w:rFonts w:asciiTheme="minorEastAsia" w:hAnsiTheme="minorEastAsia" w:hint="eastAsia"/>
          <w:sz w:val="24"/>
          <w:szCs w:val="24"/>
        </w:rPr>
        <w:t>。掌握</w:t>
      </w:r>
      <w:r w:rsidRPr="009E6E6E">
        <w:rPr>
          <w:rFonts w:asciiTheme="minorEastAsia" w:hAnsiTheme="minorEastAsia"/>
          <w:sz w:val="24"/>
          <w:szCs w:val="24"/>
        </w:rPr>
        <w:t>微信小程序开发方法。</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掌握</w:t>
      </w:r>
      <w:r w:rsidRPr="009E6E6E">
        <w:rPr>
          <w:rFonts w:asciiTheme="minorEastAsia" w:hAnsiTheme="minorEastAsia"/>
          <w:sz w:val="24"/>
          <w:szCs w:val="24"/>
        </w:rPr>
        <w:t>基本技术后，侧重于微信程序和物联网硬件系统的对接技术。</w:t>
      </w:r>
      <w:r w:rsidRPr="009E6E6E">
        <w:rPr>
          <w:rFonts w:asciiTheme="minorEastAsia" w:hAnsiTheme="minorEastAsia" w:hint="eastAsia"/>
          <w:sz w:val="24"/>
          <w:szCs w:val="24"/>
        </w:rPr>
        <w:t>在</w:t>
      </w:r>
      <w:r w:rsidRPr="009E6E6E">
        <w:rPr>
          <w:rFonts w:asciiTheme="minorEastAsia" w:hAnsiTheme="minorEastAsia"/>
          <w:sz w:val="24"/>
          <w:szCs w:val="24"/>
        </w:rPr>
        <w:t>后期的</w:t>
      </w:r>
      <w:r w:rsidRPr="009E6E6E">
        <w:rPr>
          <w:rFonts w:asciiTheme="minorEastAsia" w:hAnsiTheme="minorEastAsia" w:hint="eastAsia"/>
          <w:sz w:val="24"/>
          <w:szCs w:val="24"/>
        </w:rPr>
        <w:t>实</w:t>
      </w:r>
      <w:r w:rsidRPr="009E6E6E">
        <w:rPr>
          <w:rFonts w:asciiTheme="minorEastAsia" w:hAnsiTheme="minorEastAsia"/>
          <w:sz w:val="24"/>
          <w:szCs w:val="24"/>
        </w:rPr>
        <w:t>训中要安排实际的应用项目，难度要适中，</w:t>
      </w:r>
      <w:r w:rsidRPr="009E6E6E">
        <w:rPr>
          <w:rFonts w:asciiTheme="minorEastAsia" w:hAnsiTheme="minorEastAsia" w:hint="eastAsia"/>
          <w:sz w:val="24"/>
          <w:szCs w:val="24"/>
        </w:rPr>
        <w:t>有</w:t>
      </w:r>
      <w:r w:rsidRPr="009E6E6E">
        <w:rPr>
          <w:rFonts w:asciiTheme="minorEastAsia" w:hAnsiTheme="minorEastAsia"/>
          <w:sz w:val="24"/>
          <w:szCs w:val="24"/>
        </w:rPr>
        <w:t>一定的实用价值</w:t>
      </w:r>
      <w:r w:rsidRPr="009E6E6E">
        <w:rPr>
          <w:rFonts w:asciiTheme="minorEastAsia" w:hAnsiTheme="minorEastAsia" w:hint="eastAsia"/>
          <w:sz w:val="24"/>
          <w:szCs w:val="24"/>
        </w:rPr>
        <w:t>，</w:t>
      </w:r>
      <w:r w:rsidRPr="009E6E6E">
        <w:rPr>
          <w:rFonts w:asciiTheme="minorEastAsia" w:hAnsiTheme="minorEastAsia"/>
          <w:sz w:val="24"/>
          <w:szCs w:val="24"/>
        </w:rPr>
        <w:t>有一定的趣味性。</w:t>
      </w:r>
    </w:p>
    <w:p w:rsidR="005027E0" w:rsidRPr="009E6E6E" w:rsidRDefault="005027E0" w:rsidP="005027E0">
      <w:pPr>
        <w:adjustRightInd w:val="0"/>
        <w:spacing w:line="360" w:lineRule="auto"/>
        <w:rPr>
          <w:rFonts w:asciiTheme="minorEastAsia" w:hAnsiTheme="minorEastAsia"/>
          <w:b/>
          <w:sz w:val="24"/>
          <w:szCs w:val="24"/>
        </w:rPr>
      </w:pPr>
      <w:r>
        <w:rPr>
          <w:rFonts w:asciiTheme="minorEastAsia" w:hAnsiTheme="minorEastAsia" w:cs="Times New Roman" w:hint="eastAsia"/>
          <w:b/>
          <w:kern w:val="0"/>
          <w:sz w:val="24"/>
          <w:szCs w:val="24"/>
        </w:rPr>
        <w:t>10</w:t>
      </w:r>
      <w:r w:rsidRPr="009E6E6E">
        <w:rPr>
          <w:rFonts w:asciiTheme="minorEastAsia" w:hAnsiTheme="minorEastAsia" w:cs="Times New Roman" w:hint="eastAsia"/>
          <w:b/>
          <w:kern w:val="0"/>
          <w:sz w:val="24"/>
          <w:szCs w:val="24"/>
        </w:rPr>
        <w:t>、</w:t>
      </w:r>
      <w:r w:rsidRPr="009E6E6E">
        <w:rPr>
          <w:rFonts w:asciiTheme="minorEastAsia" w:hAnsiTheme="minorEastAsia" w:hint="eastAsia"/>
          <w:b/>
          <w:sz w:val="24"/>
          <w:szCs w:val="24"/>
        </w:rPr>
        <w:t>《电工技能训练》</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课程目标</w:t>
      </w:r>
      <w:r w:rsidRPr="009E6E6E">
        <w:rPr>
          <w:rFonts w:asciiTheme="minorEastAsia" w:hAnsiTheme="minorEastAsia" w:hint="eastAsia"/>
          <w:sz w:val="24"/>
          <w:szCs w:val="24"/>
        </w:rPr>
        <w:t>：是通过分项课题训练，使学生掌握安全用电基本知识，常见</w:t>
      </w:r>
      <w:r w:rsidRPr="009E6E6E">
        <w:rPr>
          <w:rFonts w:asciiTheme="minorEastAsia" w:hAnsiTheme="minorEastAsia"/>
          <w:sz w:val="24"/>
          <w:szCs w:val="24"/>
        </w:rPr>
        <w:t>电工</w:t>
      </w:r>
      <w:r w:rsidRPr="009E6E6E">
        <w:rPr>
          <w:rFonts w:asciiTheme="minorEastAsia" w:hAnsiTheme="minorEastAsia" w:hint="eastAsia"/>
          <w:sz w:val="24"/>
          <w:szCs w:val="24"/>
        </w:rPr>
        <w:t>电路</w:t>
      </w:r>
      <w:r w:rsidRPr="009E6E6E">
        <w:rPr>
          <w:rFonts w:asciiTheme="minorEastAsia" w:hAnsiTheme="minorEastAsia"/>
          <w:sz w:val="24"/>
          <w:szCs w:val="24"/>
        </w:rPr>
        <w:t>接法。</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lastRenderedPageBreak/>
        <w:t>主要</w:t>
      </w:r>
      <w:r w:rsidRPr="009E6E6E">
        <w:rPr>
          <w:rFonts w:asciiTheme="minorEastAsia" w:hAnsiTheme="minorEastAsia"/>
          <w:b/>
          <w:sz w:val="24"/>
          <w:szCs w:val="24"/>
        </w:rPr>
        <w:t>内容：</w:t>
      </w:r>
      <w:r w:rsidRPr="009E6E6E">
        <w:rPr>
          <w:rFonts w:asciiTheme="minorEastAsia" w:hAnsiTheme="minorEastAsia" w:hint="eastAsia"/>
          <w:sz w:val="24"/>
          <w:szCs w:val="24"/>
        </w:rPr>
        <w:t>熟练运用常用电工工具及仪表完成常见照明电路、电能表、电动机的拆装及电子焊接的基本操作，为后续专业技能训练奠定坚实基础。</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学生</w:t>
      </w:r>
      <w:r w:rsidRPr="009E6E6E">
        <w:rPr>
          <w:rFonts w:asciiTheme="minorEastAsia" w:hAnsiTheme="minorEastAsia"/>
          <w:sz w:val="24"/>
          <w:szCs w:val="24"/>
        </w:rPr>
        <w:t>操作过程中，严格管理用电环节，防止安全事故。</w:t>
      </w:r>
    </w:p>
    <w:p w:rsidR="005027E0" w:rsidRPr="009E6E6E" w:rsidRDefault="005027E0" w:rsidP="005027E0">
      <w:pPr>
        <w:adjustRightInd w:val="0"/>
        <w:spacing w:line="360" w:lineRule="auto"/>
        <w:rPr>
          <w:rFonts w:asciiTheme="minorEastAsia" w:hAnsiTheme="minorEastAsia"/>
          <w:sz w:val="24"/>
          <w:szCs w:val="24"/>
        </w:rPr>
      </w:pPr>
      <w:r>
        <w:rPr>
          <w:rFonts w:asciiTheme="minorEastAsia" w:hAnsiTheme="minorEastAsia" w:cs="Times New Roman" w:hint="eastAsia"/>
          <w:b/>
          <w:kern w:val="0"/>
          <w:sz w:val="24"/>
          <w:szCs w:val="24"/>
        </w:rPr>
        <w:t>11</w:t>
      </w:r>
      <w:r w:rsidRPr="009E6E6E">
        <w:rPr>
          <w:rFonts w:asciiTheme="minorEastAsia" w:hAnsiTheme="minorEastAsia" w:cs="Times New Roman" w:hint="eastAsia"/>
          <w:b/>
          <w:kern w:val="0"/>
          <w:sz w:val="24"/>
          <w:szCs w:val="24"/>
        </w:rPr>
        <w:t>、</w:t>
      </w:r>
      <w:r w:rsidRPr="009E6E6E">
        <w:rPr>
          <w:rFonts w:asciiTheme="minorEastAsia" w:hAnsiTheme="minorEastAsia" w:hint="eastAsia"/>
          <w:b/>
          <w:sz w:val="24"/>
          <w:szCs w:val="24"/>
        </w:rPr>
        <w:t>《无线</w:t>
      </w:r>
      <w:r w:rsidRPr="009E6E6E">
        <w:rPr>
          <w:rFonts w:asciiTheme="minorEastAsia" w:hAnsiTheme="minorEastAsia"/>
          <w:b/>
          <w:sz w:val="24"/>
          <w:szCs w:val="24"/>
        </w:rPr>
        <w:t>传感网络</w:t>
      </w:r>
      <w:r w:rsidRPr="009E6E6E">
        <w:rPr>
          <w:rFonts w:asciiTheme="minorEastAsia" w:hAnsiTheme="minorEastAsia" w:hint="eastAsia"/>
          <w:b/>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理解无线传感网络的体系结构，能对无线传感网络系统的需求进行分析并设计规范的无线传感网络系统方案；熟悉无线传感器网络的软硬件开发平台，能组建、调试无线传感网络系统，并进行故障排除和维护。</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了解无线传感网络及应用领域，学习</w:t>
      </w:r>
      <w:r w:rsidRPr="009E6E6E">
        <w:rPr>
          <w:rFonts w:asciiTheme="minorEastAsia" w:hAnsiTheme="minorEastAsia"/>
          <w:sz w:val="24"/>
          <w:szCs w:val="24"/>
        </w:rPr>
        <w:t>Zigbee</w:t>
      </w:r>
      <w:r w:rsidRPr="009E6E6E">
        <w:rPr>
          <w:rFonts w:asciiTheme="minorEastAsia" w:hAnsiTheme="minorEastAsia" w:hint="eastAsia"/>
          <w:sz w:val="24"/>
          <w:szCs w:val="24"/>
        </w:rPr>
        <w:t>技术的基本概念及其用途</w:t>
      </w:r>
      <w:r w:rsidRPr="009E6E6E">
        <w:rPr>
          <w:rFonts w:asciiTheme="minorEastAsia" w:hAnsiTheme="minorEastAsia"/>
          <w:sz w:val="24"/>
          <w:szCs w:val="24"/>
        </w:rPr>
        <w:t>。学习 Zigbee</w:t>
      </w:r>
      <w:r w:rsidRPr="009E6E6E">
        <w:rPr>
          <w:rFonts w:asciiTheme="minorEastAsia" w:hAnsiTheme="minorEastAsia" w:hint="eastAsia"/>
          <w:sz w:val="24"/>
          <w:szCs w:val="24"/>
        </w:rPr>
        <w:t>开发的基础知识，了解物联网应用项目开发流程。掌握系统的需求分析和概要设计。</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选用典型案例由教师讲解，示范操作，学生进行分组操作训练，让学生在操作过程中掌握无线传感网路的组建、维护和管理方法</w:t>
      </w:r>
      <w:r w:rsidRPr="009E6E6E">
        <w:rPr>
          <w:rFonts w:asciiTheme="minorEastAsia" w:hAnsiTheme="minorEastAsia"/>
          <w:sz w:val="24"/>
          <w:szCs w:val="24"/>
        </w:rPr>
        <w:t>。</w:t>
      </w:r>
      <w:r w:rsidRPr="009E6E6E">
        <w:rPr>
          <w:rFonts w:asciiTheme="minorEastAsia" w:hAnsiTheme="minorEastAsia" w:hint="eastAsia"/>
          <w:sz w:val="24"/>
          <w:szCs w:val="24"/>
        </w:rPr>
        <w:t>教学过程中要关注本专业领域的发展趋势，更贴近无线传感技术发展趋势要求。</w:t>
      </w:r>
    </w:p>
    <w:p w:rsidR="005027E0" w:rsidRPr="009E6E6E" w:rsidRDefault="005027E0" w:rsidP="005027E0">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1</w:t>
      </w:r>
      <w:r>
        <w:rPr>
          <w:rFonts w:asciiTheme="minorEastAsia" w:hAnsiTheme="minorEastAsia" w:hint="eastAsia"/>
          <w:b/>
          <w:sz w:val="24"/>
          <w:szCs w:val="24"/>
        </w:rPr>
        <w:t>2</w:t>
      </w:r>
      <w:r w:rsidRPr="009E6E6E">
        <w:rPr>
          <w:rFonts w:asciiTheme="minorEastAsia" w:hAnsiTheme="minorEastAsia" w:hint="eastAsia"/>
          <w:b/>
          <w:sz w:val="24"/>
          <w:szCs w:val="24"/>
        </w:rPr>
        <w:t>、</w:t>
      </w:r>
      <w:r w:rsidRPr="009E6E6E">
        <w:rPr>
          <w:rFonts w:asciiTheme="minorEastAsia" w:hAnsiTheme="minorEastAsia"/>
          <w:b/>
          <w:sz w:val="24"/>
          <w:szCs w:val="24"/>
        </w:rPr>
        <w:t>《</w:t>
      </w:r>
      <w:r w:rsidRPr="009E6E6E">
        <w:rPr>
          <w:rFonts w:asciiTheme="minorEastAsia" w:hAnsiTheme="minorEastAsia" w:hint="eastAsia"/>
          <w:b/>
          <w:color w:val="000000"/>
          <w:sz w:val="24"/>
          <w:szCs w:val="24"/>
        </w:rPr>
        <w:t>RFID系统</w:t>
      </w:r>
      <w:r w:rsidRPr="009E6E6E">
        <w:rPr>
          <w:rFonts w:asciiTheme="minorEastAsia" w:hAnsiTheme="minorEastAsia"/>
          <w:b/>
          <w:color w:val="000000"/>
          <w:sz w:val="24"/>
          <w:szCs w:val="24"/>
        </w:rPr>
        <w:t>开发</w:t>
      </w:r>
      <w:r w:rsidRPr="009E6E6E">
        <w:rPr>
          <w:rFonts w:asciiTheme="minorEastAsia" w:hAnsiTheme="minorEastAsia"/>
          <w:b/>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学习</w:t>
      </w:r>
      <w:r w:rsidRPr="009E6E6E">
        <w:rPr>
          <w:rFonts w:asciiTheme="minorEastAsia" w:hAnsiTheme="minorEastAsia"/>
          <w:sz w:val="24"/>
          <w:szCs w:val="24"/>
        </w:rPr>
        <w:t>和掌握</w:t>
      </w:r>
      <w:r w:rsidRPr="009E6E6E">
        <w:rPr>
          <w:rFonts w:asciiTheme="minorEastAsia" w:hAnsiTheme="minorEastAsia" w:hint="eastAsia"/>
          <w:sz w:val="24"/>
          <w:szCs w:val="24"/>
        </w:rPr>
        <w:t>RFID的</w:t>
      </w:r>
      <w:r w:rsidRPr="009E6E6E">
        <w:rPr>
          <w:rFonts w:asciiTheme="minorEastAsia" w:hAnsiTheme="minorEastAsia"/>
          <w:sz w:val="24"/>
          <w:szCs w:val="24"/>
        </w:rPr>
        <w:t>基本原理，了解其应用场景，学习</w:t>
      </w:r>
      <w:r w:rsidRPr="009E6E6E">
        <w:rPr>
          <w:rFonts w:asciiTheme="minorEastAsia" w:hAnsiTheme="minorEastAsia" w:hint="eastAsia"/>
          <w:sz w:val="24"/>
          <w:szCs w:val="24"/>
        </w:rPr>
        <w:t>RFID系统</w:t>
      </w:r>
      <w:r w:rsidRPr="009E6E6E">
        <w:rPr>
          <w:rFonts w:asciiTheme="minorEastAsia" w:hAnsiTheme="minorEastAsia"/>
          <w:sz w:val="24"/>
          <w:szCs w:val="24"/>
        </w:rPr>
        <w:t>的开发</w:t>
      </w:r>
      <w:r w:rsidRPr="009E6E6E">
        <w:rPr>
          <w:rFonts w:asciiTheme="minorEastAsia" w:hAnsiTheme="minorEastAsia" w:hint="eastAsia"/>
          <w:sz w:val="24"/>
          <w:szCs w:val="24"/>
        </w:rPr>
        <w:t>方法。</w:t>
      </w:r>
    </w:p>
    <w:p w:rsidR="005027E0" w:rsidRPr="004E15D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4E15DE">
        <w:rPr>
          <w:rFonts w:asciiTheme="minorEastAsia" w:hAnsiTheme="minorEastAsia" w:hint="eastAsia"/>
          <w:sz w:val="24"/>
          <w:szCs w:val="24"/>
        </w:rPr>
        <w:t>学习</w:t>
      </w:r>
      <w:r w:rsidRPr="004E15DE">
        <w:rPr>
          <w:rFonts w:asciiTheme="minorEastAsia" w:hAnsiTheme="minorEastAsia"/>
          <w:sz w:val="24"/>
          <w:szCs w:val="24"/>
        </w:rPr>
        <w:t>RFID系统的构成及工作原理，RFID系统的体系结构和中间件，RFID系统中的安全和隐私管理，RFID系统关键技术中的防碰撞技术、定位技术、测试技术及贴标技术，EPC与物联网技术，</w:t>
      </w:r>
      <w:r w:rsidRPr="004E15DE">
        <w:rPr>
          <w:rFonts w:asciiTheme="minorEastAsia" w:hAnsiTheme="minorEastAsia" w:hint="eastAsia"/>
          <w:sz w:val="24"/>
          <w:szCs w:val="24"/>
        </w:rPr>
        <w:t>以项目</w:t>
      </w:r>
      <w:r w:rsidRPr="004E15DE">
        <w:rPr>
          <w:rFonts w:asciiTheme="minorEastAsia" w:hAnsiTheme="minorEastAsia"/>
          <w:sz w:val="24"/>
          <w:szCs w:val="24"/>
        </w:rPr>
        <w:t>的形式</w:t>
      </w:r>
      <w:r w:rsidRPr="004E15DE">
        <w:rPr>
          <w:rFonts w:asciiTheme="minorEastAsia" w:hAnsiTheme="minorEastAsia" w:hint="eastAsia"/>
          <w:sz w:val="24"/>
          <w:szCs w:val="24"/>
        </w:rPr>
        <w:t>学习</w:t>
      </w:r>
      <w:r w:rsidRPr="004E15DE">
        <w:rPr>
          <w:rFonts w:asciiTheme="minorEastAsia" w:hAnsiTheme="minorEastAsia"/>
          <w:sz w:val="24"/>
          <w:szCs w:val="24"/>
        </w:rPr>
        <w:t>RFID的</w:t>
      </w:r>
      <w:r w:rsidRPr="004E15DE">
        <w:rPr>
          <w:rFonts w:asciiTheme="minorEastAsia" w:hAnsiTheme="minorEastAsia" w:hint="eastAsia"/>
          <w:sz w:val="24"/>
          <w:szCs w:val="24"/>
        </w:rPr>
        <w:t>多</w:t>
      </w:r>
      <w:r w:rsidRPr="004E15DE">
        <w:rPr>
          <w:rFonts w:asciiTheme="minorEastAsia" w:hAnsiTheme="minorEastAsia"/>
          <w:sz w:val="24"/>
          <w:szCs w:val="24"/>
        </w:rPr>
        <w:t>种应用场景，包括数字化仓库管理系统的设计与实现，基于RFID无线传感网的供应链物流管理的应用</w:t>
      </w:r>
      <w:r w:rsidRPr="004E15DE">
        <w:rPr>
          <w:rFonts w:asciiTheme="minorEastAsia" w:hAnsiTheme="minorEastAsia" w:hint="eastAsia"/>
          <w:sz w:val="24"/>
          <w:szCs w:val="24"/>
        </w:rPr>
        <w:t>等。</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从</w:t>
      </w:r>
      <w:r w:rsidRPr="009E6E6E">
        <w:rPr>
          <w:rFonts w:asciiTheme="minorEastAsia" w:hAnsiTheme="minorEastAsia"/>
          <w:sz w:val="24"/>
          <w:szCs w:val="24"/>
        </w:rPr>
        <w:t>工程应用的角度进行原理性学习，侧重于</w:t>
      </w:r>
      <w:r w:rsidRPr="009E6E6E">
        <w:rPr>
          <w:rFonts w:asciiTheme="minorEastAsia" w:hAnsiTheme="minorEastAsia" w:hint="eastAsia"/>
          <w:sz w:val="24"/>
          <w:szCs w:val="24"/>
        </w:rPr>
        <w:t>RFID的</w:t>
      </w:r>
      <w:r w:rsidRPr="009E6E6E">
        <w:rPr>
          <w:rFonts w:asciiTheme="minorEastAsia" w:hAnsiTheme="minorEastAsia"/>
          <w:sz w:val="24"/>
          <w:szCs w:val="24"/>
        </w:rPr>
        <w:t>创新性应用开发，解决实际问题，掌握设计和应用技术方法。</w:t>
      </w:r>
    </w:p>
    <w:p w:rsidR="005027E0" w:rsidRPr="009E6E6E" w:rsidRDefault="005027E0" w:rsidP="005027E0">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1</w:t>
      </w:r>
      <w:r>
        <w:rPr>
          <w:rFonts w:asciiTheme="minorEastAsia" w:hAnsiTheme="minorEastAsia" w:hint="eastAsia"/>
          <w:b/>
          <w:sz w:val="24"/>
          <w:szCs w:val="24"/>
        </w:rPr>
        <w:t>3、</w:t>
      </w:r>
      <w:r w:rsidRPr="009E6E6E">
        <w:rPr>
          <w:rFonts w:asciiTheme="minorEastAsia" w:hAnsiTheme="minorEastAsia"/>
          <w:b/>
          <w:sz w:val="24"/>
          <w:szCs w:val="24"/>
        </w:rPr>
        <w:t>《物联网数据平台》</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学习</w:t>
      </w:r>
      <w:r w:rsidRPr="009E6E6E">
        <w:rPr>
          <w:rFonts w:asciiTheme="minorEastAsia" w:hAnsiTheme="minorEastAsia"/>
          <w:sz w:val="24"/>
          <w:szCs w:val="24"/>
        </w:rPr>
        <w:t>和掌握物联网</w:t>
      </w:r>
      <w:r w:rsidRPr="009E6E6E">
        <w:rPr>
          <w:rFonts w:asciiTheme="minorEastAsia" w:hAnsiTheme="minorEastAsia" w:hint="eastAsia"/>
          <w:sz w:val="24"/>
          <w:szCs w:val="24"/>
        </w:rPr>
        <w:t>系统</w:t>
      </w:r>
      <w:r w:rsidRPr="009E6E6E">
        <w:rPr>
          <w:rFonts w:asciiTheme="minorEastAsia" w:hAnsiTheme="minorEastAsia"/>
          <w:sz w:val="24"/>
          <w:szCs w:val="24"/>
        </w:rPr>
        <w:t>的数据来源，数据的存储和处理，以及在物联网系统中数据的提取和应用，学习相关的数据开发技术。</w:t>
      </w:r>
    </w:p>
    <w:p w:rsidR="005027E0" w:rsidRPr="009E6E6E" w:rsidRDefault="005027E0" w:rsidP="005027E0">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了</w:t>
      </w:r>
      <w:r w:rsidRPr="009E6E6E">
        <w:rPr>
          <w:rFonts w:asciiTheme="minorEastAsia" w:hAnsiTheme="minorEastAsia"/>
          <w:sz w:val="24"/>
          <w:szCs w:val="24"/>
        </w:rPr>
        <w:t>解数据来源和种类；</w:t>
      </w:r>
      <w:r w:rsidRPr="009E6E6E">
        <w:rPr>
          <w:rFonts w:asciiTheme="minorEastAsia" w:hAnsiTheme="minorEastAsia" w:hint="eastAsia"/>
          <w:sz w:val="24"/>
          <w:szCs w:val="24"/>
        </w:rPr>
        <w:t>了</w:t>
      </w:r>
      <w:r w:rsidRPr="009E6E6E">
        <w:rPr>
          <w:rFonts w:asciiTheme="minorEastAsia" w:hAnsiTheme="minorEastAsia"/>
          <w:sz w:val="24"/>
          <w:szCs w:val="24"/>
        </w:rPr>
        <w:t>解数据库的存储原理；</w:t>
      </w:r>
      <w:r w:rsidRPr="009E6E6E">
        <w:rPr>
          <w:rFonts w:asciiTheme="minorEastAsia" w:hAnsiTheme="minorEastAsia" w:hint="eastAsia"/>
          <w:sz w:val="24"/>
          <w:szCs w:val="24"/>
        </w:rPr>
        <w:t>学习</w:t>
      </w:r>
      <w:r w:rsidRPr="009E6E6E">
        <w:rPr>
          <w:rFonts w:asciiTheme="minorEastAsia" w:hAnsiTheme="minorEastAsia"/>
          <w:sz w:val="24"/>
          <w:szCs w:val="24"/>
        </w:rPr>
        <w:t>数据库基本原理和操作方法，目前</w:t>
      </w:r>
      <w:r w:rsidRPr="009E6E6E">
        <w:rPr>
          <w:rFonts w:asciiTheme="minorEastAsia" w:hAnsiTheme="minorEastAsia" w:hint="eastAsia"/>
          <w:sz w:val="24"/>
          <w:szCs w:val="24"/>
        </w:rPr>
        <w:t>数据</w:t>
      </w:r>
      <w:r w:rsidRPr="009E6E6E">
        <w:rPr>
          <w:rFonts w:asciiTheme="minorEastAsia" w:hAnsiTheme="minorEastAsia"/>
          <w:sz w:val="24"/>
          <w:szCs w:val="24"/>
        </w:rPr>
        <w:t>库使用</w:t>
      </w:r>
      <w:r w:rsidRPr="009E6E6E">
        <w:rPr>
          <w:rFonts w:asciiTheme="minorEastAsia" w:hAnsiTheme="minorEastAsia" w:hint="eastAsia"/>
          <w:sz w:val="24"/>
          <w:szCs w:val="24"/>
        </w:rPr>
        <w:t>MYSQL进行</w:t>
      </w:r>
      <w:r w:rsidRPr="009E6E6E">
        <w:rPr>
          <w:rFonts w:asciiTheme="minorEastAsia" w:hAnsiTheme="minorEastAsia"/>
          <w:sz w:val="24"/>
          <w:szCs w:val="24"/>
        </w:rPr>
        <w:t>学习。</w:t>
      </w:r>
      <w:r w:rsidRPr="009E6E6E">
        <w:rPr>
          <w:rFonts w:asciiTheme="minorEastAsia" w:hAnsiTheme="minorEastAsia" w:hint="eastAsia"/>
          <w:sz w:val="24"/>
          <w:szCs w:val="24"/>
        </w:rPr>
        <w:t>学习</w:t>
      </w:r>
      <w:r w:rsidRPr="009E6E6E">
        <w:rPr>
          <w:rFonts w:asciiTheme="minorEastAsia" w:hAnsiTheme="minorEastAsia"/>
          <w:sz w:val="24"/>
          <w:szCs w:val="24"/>
        </w:rPr>
        <w:t>物联网数据上传原理。</w:t>
      </w:r>
      <w:r w:rsidRPr="009E6E6E">
        <w:rPr>
          <w:rFonts w:asciiTheme="minorEastAsia" w:hAnsiTheme="minorEastAsia" w:hint="eastAsia"/>
          <w:sz w:val="24"/>
          <w:szCs w:val="24"/>
        </w:rPr>
        <w:t>学习</w:t>
      </w:r>
      <w:r w:rsidRPr="009E6E6E">
        <w:rPr>
          <w:rFonts w:asciiTheme="minorEastAsia" w:hAnsiTheme="minorEastAsia"/>
          <w:sz w:val="24"/>
          <w:szCs w:val="24"/>
        </w:rPr>
        <w:t>数据库</w:t>
      </w:r>
      <w:r w:rsidRPr="009E6E6E">
        <w:rPr>
          <w:rFonts w:asciiTheme="minorEastAsia" w:hAnsiTheme="minorEastAsia" w:hint="eastAsia"/>
          <w:sz w:val="24"/>
          <w:szCs w:val="24"/>
        </w:rPr>
        <w:t>SQL操作语言</w:t>
      </w:r>
      <w:r w:rsidRPr="009E6E6E">
        <w:rPr>
          <w:rFonts w:asciiTheme="minorEastAsia" w:hAnsiTheme="minorEastAsia"/>
          <w:sz w:val="24"/>
          <w:szCs w:val="24"/>
        </w:rPr>
        <w:t>；</w:t>
      </w:r>
      <w:r w:rsidRPr="009E6E6E">
        <w:rPr>
          <w:rFonts w:asciiTheme="minorEastAsia" w:hAnsiTheme="minorEastAsia" w:hint="eastAsia"/>
          <w:sz w:val="24"/>
          <w:szCs w:val="24"/>
        </w:rPr>
        <w:t>了</w:t>
      </w:r>
      <w:r w:rsidRPr="009E6E6E">
        <w:rPr>
          <w:rFonts w:asciiTheme="minorEastAsia" w:hAnsiTheme="minorEastAsia"/>
          <w:sz w:val="24"/>
          <w:szCs w:val="24"/>
        </w:rPr>
        <w:t>解物联网系统人机界面对数据的需求，</w:t>
      </w:r>
      <w:r w:rsidRPr="009E6E6E">
        <w:rPr>
          <w:rFonts w:asciiTheme="minorEastAsia" w:hAnsiTheme="minorEastAsia" w:hint="eastAsia"/>
          <w:sz w:val="24"/>
          <w:szCs w:val="24"/>
        </w:rPr>
        <w:t>学习可以</w:t>
      </w:r>
      <w:r w:rsidRPr="009E6E6E">
        <w:rPr>
          <w:rFonts w:asciiTheme="minorEastAsia" w:hAnsiTheme="minorEastAsia"/>
          <w:sz w:val="24"/>
          <w:szCs w:val="24"/>
        </w:rPr>
        <w:t>处理和提取数据的语言，目前使用</w:t>
      </w:r>
      <w:r w:rsidRPr="009E6E6E">
        <w:rPr>
          <w:rFonts w:asciiTheme="minorEastAsia" w:hAnsiTheme="minorEastAsia" w:hint="eastAsia"/>
          <w:sz w:val="24"/>
          <w:szCs w:val="24"/>
        </w:rPr>
        <w:t>PHP或者P</w:t>
      </w:r>
      <w:r w:rsidRPr="009E6E6E">
        <w:rPr>
          <w:rFonts w:asciiTheme="minorEastAsia" w:hAnsiTheme="minorEastAsia"/>
          <w:sz w:val="24"/>
          <w:szCs w:val="24"/>
        </w:rPr>
        <w:t>ython</w:t>
      </w:r>
      <w:r w:rsidRPr="009E6E6E">
        <w:rPr>
          <w:rFonts w:asciiTheme="minorEastAsia" w:hAnsiTheme="minorEastAsia" w:hint="eastAsia"/>
          <w:sz w:val="24"/>
          <w:szCs w:val="24"/>
        </w:rPr>
        <w:t>。</w:t>
      </w:r>
      <w:r w:rsidRPr="009E6E6E">
        <w:rPr>
          <w:rFonts w:asciiTheme="minorEastAsia" w:hAnsiTheme="minorEastAsia"/>
          <w:sz w:val="24"/>
          <w:szCs w:val="24"/>
        </w:rPr>
        <w:t>最后完成一个</w:t>
      </w:r>
      <w:r w:rsidRPr="009E6E6E">
        <w:rPr>
          <w:rFonts w:asciiTheme="minorEastAsia" w:hAnsiTheme="minorEastAsia" w:hint="eastAsia"/>
          <w:sz w:val="24"/>
          <w:szCs w:val="24"/>
        </w:rPr>
        <w:t>完整</w:t>
      </w:r>
      <w:r w:rsidRPr="009E6E6E">
        <w:rPr>
          <w:rFonts w:asciiTheme="minorEastAsia" w:hAnsiTheme="minorEastAsia"/>
          <w:sz w:val="24"/>
          <w:szCs w:val="24"/>
        </w:rPr>
        <w:t>物联网系统</w:t>
      </w:r>
      <w:r w:rsidRPr="009E6E6E">
        <w:rPr>
          <w:rFonts w:asciiTheme="minorEastAsia" w:hAnsiTheme="minorEastAsia" w:hint="eastAsia"/>
          <w:sz w:val="24"/>
          <w:szCs w:val="24"/>
        </w:rPr>
        <w:t>的</w:t>
      </w:r>
      <w:r w:rsidRPr="009E6E6E">
        <w:rPr>
          <w:rFonts w:asciiTheme="minorEastAsia" w:hAnsiTheme="minorEastAsia"/>
          <w:sz w:val="24"/>
          <w:szCs w:val="24"/>
        </w:rPr>
        <w:t>数据平台建设。</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要</w:t>
      </w:r>
      <w:r w:rsidRPr="009E6E6E">
        <w:rPr>
          <w:rFonts w:asciiTheme="minorEastAsia" w:hAnsiTheme="minorEastAsia"/>
          <w:sz w:val="24"/>
          <w:szCs w:val="24"/>
        </w:rPr>
        <w:t>让学生理解在物联网系统中数据的重要</w:t>
      </w:r>
      <w:r w:rsidRPr="009E6E6E">
        <w:rPr>
          <w:rFonts w:asciiTheme="minorEastAsia" w:hAnsiTheme="minorEastAsia" w:hint="eastAsia"/>
          <w:sz w:val="24"/>
          <w:szCs w:val="24"/>
        </w:rPr>
        <w:t>性</w:t>
      </w:r>
      <w:r w:rsidRPr="009E6E6E">
        <w:rPr>
          <w:rFonts w:asciiTheme="minorEastAsia" w:hAnsiTheme="minorEastAsia"/>
          <w:sz w:val="24"/>
          <w:szCs w:val="24"/>
        </w:rPr>
        <w:t>，掌握一般小规模数据的处理和使用。</w:t>
      </w:r>
    </w:p>
    <w:p w:rsidR="005027E0" w:rsidRPr="009E6E6E" w:rsidRDefault="005027E0" w:rsidP="005027E0">
      <w:pPr>
        <w:spacing w:line="360" w:lineRule="auto"/>
        <w:rPr>
          <w:rFonts w:asciiTheme="minorEastAsia" w:hAnsiTheme="minorEastAsia"/>
          <w:b/>
          <w:sz w:val="24"/>
          <w:szCs w:val="24"/>
        </w:rPr>
      </w:pPr>
      <w:r>
        <w:rPr>
          <w:rFonts w:asciiTheme="minorEastAsia" w:hAnsiTheme="minorEastAsia" w:hint="eastAsia"/>
          <w:b/>
          <w:sz w:val="24"/>
          <w:szCs w:val="24"/>
        </w:rPr>
        <w:t>14</w:t>
      </w:r>
      <w:r w:rsidRPr="009E6E6E">
        <w:rPr>
          <w:rFonts w:asciiTheme="minorEastAsia" w:hAnsiTheme="minorEastAsia" w:hint="eastAsia"/>
          <w:b/>
          <w:sz w:val="24"/>
          <w:szCs w:val="24"/>
        </w:rPr>
        <w:t>、</w:t>
      </w:r>
      <w:r>
        <w:rPr>
          <w:rFonts w:asciiTheme="minorEastAsia" w:hAnsiTheme="minorEastAsia" w:hint="eastAsia"/>
          <w:b/>
          <w:sz w:val="24"/>
          <w:szCs w:val="24"/>
        </w:rPr>
        <w:t>《</w:t>
      </w:r>
      <w:r w:rsidRPr="009E6E6E">
        <w:rPr>
          <w:rFonts w:asciiTheme="minorEastAsia" w:hAnsiTheme="minorEastAsia" w:hint="eastAsia"/>
          <w:b/>
          <w:sz w:val="24"/>
          <w:szCs w:val="24"/>
        </w:rPr>
        <w:t>新技术应用</w:t>
      </w:r>
      <w:r>
        <w:rPr>
          <w:rFonts w:asciiTheme="minorEastAsia" w:hAnsiTheme="minorEastAsia" w:hint="eastAsia"/>
          <w:b/>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lastRenderedPageBreak/>
        <w:t>课程目标：</w:t>
      </w:r>
      <w:r w:rsidRPr="009E6E6E">
        <w:rPr>
          <w:rFonts w:asciiTheme="minorEastAsia" w:hAnsiTheme="minorEastAsia" w:hint="eastAsia"/>
          <w:sz w:val="24"/>
          <w:szCs w:val="24"/>
        </w:rPr>
        <w:t>《新技术应用》</w:t>
      </w:r>
      <w:r w:rsidRPr="009E6E6E">
        <w:rPr>
          <w:rFonts w:asciiTheme="minorEastAsia" w:hAnsiTheme="minorEastAsia"/>
          <w:sz w:val="24"/>
          <w:szCs w:val="24"/>
        </w:rPr>
        <w:t>是</w:t>
      </w:r>
      <w:r w:rsidRPr="009E6E6E">
        <w:rPr>
          <w:rFonts w:asciiTheme="minorEastAsia" w:hAnsiTheme="minorEastAsia" w:hint="eastAsia"/>
          <w:sz w:val="24"/>
          <w:szCs w:val="24"/>
        </w:rPr>
        <w:t>为了</w:t>
      </w:r>
      <w:r w:rsidRPr="009E6E6E">
        <w:rPr>
          <w:rFonts w:asciiTheme="minorEastAsia" w:hAnsiTheme="minorEastAsia"/>
          <w:sz w:val="24"/>
          <w:szCs w:val="24"/>
        </w:rPr>
        <w:t>紧跟技术发展，加快教</w:t>
      </w:r>
      <w:r w:rsidRPr="009E6E6E">
        <w:rPr>
          <w:rFonts w:asciiTheme="minorEastAsia" w:hAnsiTheme="minorEastAsia" w:hint="eastAsia"/>
          <w:sz w:val="24"/>
          <w:szCs w:val="24"/>
        </w:rPr>
        <w:t>学内容</w:t>
      </w:r>
      <w:r w:rsidRPr="009E6E6E">
        <w:rPr>
          <w:rFonts w:asciiTheme="minorEastAsia" w:hAnsiTheme="minorEastAsia"/>
          <w:sz w:val="24"/>
          <w:szCs w:val="24"/>
        </w:rPr>
        <w:t>更新而设立的一门特殊课程，利用这门课，</w:t>
      </w:r>
      <w:r w:rsidRPr="009E6E6E">
        <w:rPr>
          <w:rFonts w:asciiTheme="minorEastAsia" w:hAnsiTheme="minorEastAsia" w:hint="eastAsia"/>
          <w:sz w:val="24"/>
          <w:szCs w:val="24"/>
        </w:rPr>
        <w:t>在</w:t>
      </w:r>
      <w:r w:rsidRPr="009E6E6E">
        <w:rPr>
          <w:rFonts w:asciiTheme="minorEastAsia" w:hAnsiTheme="minorEastAsia"/>
          <w:sz w:val="24"/>
          <w:szCs w:val="24"/>
        </w:rPr>
        <w:t>对人才方案不进行大规模调整的前提下，及时将行业内倍受认可的最新技术引入课堂</w:t>
      </w:r>
      <w:r w:rsidRPr="009E6E6E">
        <w:rPr>
          <w:rFonts w:asciiTheme="minorEastAsia" w:hAnsiTheme="minorEastAsia" w:hint="eastAsia"/>
          <w:sz w:val="24"/>
          <w:szCs w:val="24"/>
        </w:rPr>
        <w:t>。</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主要内容：</w:t>
      </w:r>
      <w:r w:rsidRPr="009E6E6E">
        <w:rPr>
          <w:rFonts w:asciiTheme="minorEastAsia" w:hAnsiTheme="minorEastAsia" w:hint="eastAsia"/>
          <w:sz w:val="24"/>
          <w:szCs w:val="24"/>
        </w:rPr>
        <w:t>在近期</w:t>
      </w:r>
      <w:r w:rsidRPr="009E6E6E">
        <w:rPr>
          <w:rFonts w:asciiTheme="minorEastAsia" w:hAnsiTheme="minorEastAsia"/>
          <w:sz w:val="24"/>
          <w:szCs w:val="24"/>
        </w:rPr>
        <w:t>的课程内容设置上，主要考虑</w:t>
      </w:r>
      <w:r w:rsidRPr="009E6E6E">
        <w:rPr>
          <w:rFonts w:asciiTheme="minorEastAsia" w:hAnsiTheme="minorEastAsia" w:hint="eastAsia"/>
          <w:sz w:val="24"/>
          <w:szCs w:val="24"/>
        </w:rPr>
        <w:t>NB－I</w:t>
      </w:r>
      <w:r w:rsidRPr="009E6E6E">
        <w:rPr>
          <w:rFonts w:asciiTheme="minorEastAsia" w:hAnsiTheme="minorEastAsia"/>
          <w:sz w:val="24"/>
          <w:szCs w:val="24"/>
        </w:rPr>
        <w:t>o</w:t>
      </w:r>
      <w:r w:rsidRPr="009E6E6E">
        <w:rPr>
          <w:rFonts w:asciiTheme="minorEastAsia" w:hAnsiTheme="minorEastAsia" w:hint="eastAsia"/>
          <w:sz w:val="24"/>
          <w:szCs w:val="24"/>
        </w:rPr>
        <w:t>t技术</w:t>
      </w:r>
      <w:r w:rsidRPr="009E6E6E">
        <w:rPr>
          <w:rFonts w:asciiTheme="minorEastAsia" w:hAnsiTheme="minorEastAsia"/>
          <w:sz w:val="24"/>
          <w:szCs w:val="24"/>
        </w:rPr>
        <w:t>的学习和应用</w:t>
      </w:r>
      <w:r w:rsidRPr="009E6E6E">
        <w:rPr>
          <w:rFonts w:asciiTheme="minorEastAsia" w:hAnsiTheme="minorEastAsia" w:hint="eastAsia"/>
          <w:sz w:val="24"/>
          <w:szCs w:val="24"/>
        </w:rPr>
        <w:t>；华</w:t>
      </w:r>
      <w:r w:rsidRPr="009E6E6E">
        <w:rPr>
          <w:rFonts w:asciiTheme="minorEastAsia" w:hAnsiTheme="minorEastAsia"/>
          <w:sz w:val="24"/>
          <w:szCs w:val="24"/>
        </w:rPr>
        <w:t>为物联网体系相关技术和他们的物联网工程师认证体系考试</w:t>
      </w:r>
      <w:r w:rsidRPr="009E6E6E">
        <w:rPr>
          <w:rFonts w:asciiTheme="minorEastAsia" w:hAnsiTheme="minorEastAsia" w:hint="eastAsia"/>
          <w:sz w:val="24"/>
          <w:szCs w:val="24"/>
        </w:rPr>
        <w:t>；百度</w:t>
      </w:r>
      <w:r w:rsidRPr="009E6E6E">
        <w:rPr>
          <w:rFonts w:asciiTheme="minorEastAsia" w:hAnsiTheme="minorEastAsia"/>
          <w:sz w:val="24"/>
          <w:szCs w:val="24"/>
        </w:rPr>
        <w:t>阿里等有代表性的物联网云平台的学习和使用等，也可以包括一些较为成功的企业级物联网应用系统的学习内容。</w:t>
      </w:r>
    </w:p>
    <w:p w:rsidR="005027E0" w:rsidRPr="009E6E6E" w:rsidRDefault="005027E0" w:rsidP="005027E0">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教学要求：</w:t>
      </w:r>
      <w:r w:rsidRPr="009E6E6E">
        <w:rPr>
          <w:rFonts w:asciiTheme="minorEastAsia" w:hAnsiTheme="minorEastAsia" w:hint="eastAsia"/>
          <w:sz w:val="24"/>
          <w:szCs w:val="24"/>
        </w:rPr>
        <w:t>教学</w:t>
      </w:r>
      <w:r w:rsidRPr="009E6E6E">
        <w:rPr>
          <w:rFonts w:asciiTheme="minorEastAsia" w:hAnsiTheme="minorEastAsia"/>
          <w:sz w:val="24"/>
          <w:szCs w:val="24"/>
        </w:rPr>
        <w:t>应强调能力培养为主，在</w:t>
      </w:r>
      <w:r w:rsidRPr="009E6E6E">
        <w:rPr>
          <w:rFonts w:asciiTheme="minorEastAsia" w:hAnsiTheme="minorEastAsia" w:hint="eastAsia"/>
          <w:sz w:val="24"/>
          <w:szCs w:val="24"/>
        </w:rPr>
        <w:t>指导学生</w:t>
      </w:r>
      <w:r w:rsidRPr="009E6E6E">
        <w:rPr>
          <w:rFonts w:asciiTheme="minorEastAsia" w:hAnsiTheme="minorEastAsia"/>
          <w:sz w:val="24"/>
          <w:szCs w:val="24"/>
        </w:rPr>
        <w:t>独立完成设计任务的同时，还要注意</w:t>
      </w:r>
      <w:r w:rsidRPr="009E6E6E">
        <w:rPr>
          <w:rFonts w:asciiTheme="minorEastAsia" w:hAnsiTheme="minorEastAsia" w:hint="eastAsia"/>
          <w:sz w:val="24"/>
          <w:szCs w:val="24"/>
        </w:rPr>
        <w:t>其他</w:t>
      </w:r>
      <w:r w:rsidRPr="009E6E6E">
        <w:rPr>
          <w:rFonts w:asciiTheme="minorEastAsia" w:hAnsiTheme="minorEastAsia"/>
          <w:sz w:val="24"/>
          <w:szCs w:val="24"/>
        </w:rPr>
        <w:t>能力的培养与提高，如独立工作能力与创造力；</w:t>
      </w:r>
      <w:r w:rsidRPr="009E6E6E">
        <w:rPr>
          <w:rFonts w:asciiTheme="minorEastAsia" w:hAnsiTheme="minorEastAsia" w:hint="eastAsia"/>
          <w:sz w:val="24"/>
          <w:szCs w:val="24"/>
        </w:rPr>
        <w:t>强调</w:t>
      </w:r>
      <w:r w:rsidRPr="009E6E6E">
        <w:rPr>
          <w:rFonts w:asciiTheme="minorEastAsia" w:hAnsiTheme="minorEastAsia"/>
          <w:sz w:val="24"/>
          <w:szCs w:val="24"/>
        </w:rPr>
        <w:t>综合运用能力</w:t>
      </w:r>
      <w:r w:rsidRPr="009E6E6E">
        <w:rPr>
          <w:rFonts w:asciiTheme="minorEastAsia" w:hAnsiTheme="minorEastAsia" w:hint="eastAsia"/>
          <w:sz w:val="24"/>
          <w:szCs w:val="24"/>
        </w:rPr>
        <w:t>以及</w:t>
      </w:r>
      <w:r w:rsidRPr="009E6E6E">
        <w:rPr>
          <w:rFonts w:asciiTheme="minorEastAsia" w:hAnsiTheme="minorEastAsia"/>
          <w:sz w:val="24"/>
          <w:szCs w:val="24"/>
        </w:rPr>
        <w:t>解决实际</w:t>
      </w:r>
      <w:hyperlink r:id="rId15" w:tgtFrame="_blank" w:history="1">
        <w:r w:rsidRPr="009E6E6E">
          <w:rPr>
            <w:rFonts w:asciiTheme="minorEastAsia" w:hAnsiTheme="minorEastAsia"/>
            <w:sz w:val="24"/>
            <w:szCs w:val="24"/>
          </w:rPr>
          <w:t>工程技术</w:t>
        </w:r>
      </w:hyperlink>
      <w:r w:rsidRPr="009E6E6E">
        <w:rPr>
          <w:rFonts w:asciiTheme="minorEastAsia" w:hAnsiTheme="minorEastAsia"/>
          <w:sz w:val="24"/>
          <w:szCs w:val="24"/>
        </w:rPr>
        <w:t>问题的能力；查阅图书资料、产品手册和各种工具书的能力；工程绘图的能力；书写技术报告和编制技术资料的能力</w:t>
      </w:r>
      <w:r w:rsidRPr="009E6E6E">
        <w:rPr>
          <w:rFonts w:asciiTheme="minorEastAsia" w:hAnsiTheme="minorEastAsia" w:hint="eastAsia"/>
          <w:sz w:val="24"/>
          <w:szCs w:val="24"/>
        </w:rPr>
        <w:t>等</w:t>
      </w:r>
      <w:r w:rsidRPr="009E6E6E">
        <w:rPr>
          <w:rFonts w:asciiTheme="minorEastAsia" w:hAnsiTheme="minorEastAsia"/>
          <w:sz w:val="24"/>
          <w:szCs w:val="24"/>
        </w:rPr>
        <w:t>。在专业知识与研究方法方面为日后的毕业设计乃至毕业后的</w:t>
      </w:r>
      <w:r w:rsidRPr="009E6E6E">
        <w:rPr>
          <w:rFonts w:asciiTheme="minorEastAsia" w:hAnsiTheme="minorEastAsia" w:hint="eastAsia"/>
          <w:sz w:val="24"/>
          <w:szCs w:val="24"/>
        </w:rPr>
        <w:t>就业</w:t>
      </w:r>
      <w:r w:rsidRPr="009E6E6E">
        <w:rPr>
          <w:rFonts w:asciiTheme="minorEastAsia" w:hAnsiTheme="minorEastAsia"/>
          <w:sz w:val="24"/>
          <w:szCs w:val="24"/>
        </w:rPr>
        <w:t>奠定良好的基础。</w:t>
      </w:r>
    </w:p>
    <w:p w:rsidR="005027E0" w:rsidRPr="009E6E6E" w:rsidRDefault="005027E0" w:rsidP="005027E0">
      <w:pPr>
        <w:widowControl/>
        <w:shd w:val="clear" w:color="auto" w:fill="FFFFFF"/>
        <w:spacing w:line="360" w:lineRule="auto"/>
        <w:rPr>
          <w:rFonts w:asciiTheme="minorEastAsia" w:hAnsiTheme="minorEastAsia"/>
          <w:b/>
          <w:sz w:val="24"/>
          <w:szCs w:val="24"/>
        </w:rPr>
      </w:pPr>
      <w:r w:rsidRPr="004E15DE">
        <w:rPr>
          <w:rFonts w:asciiTheme="minorEastAsia" w:hAnsiTheme="minorEastAsia" w:hint="eastAsia"/>
          <w:b/>
          <w:sz w:val="24"/>
          <w:szCs w:val="24"/>
        </w:rPr>
        <w:t>15、</w:t>
      </w:r>
      <w:r w:rsidRPr="009E6E6E">
        <w:rPr>
          <w:rFonts w:asciiTheme="minorEastAsia" w:hAnsiTheme="minorEastAsia"/>
          <w:b/>
          <w:sz w:val="24"/>
          <w:szCs w:val="24"/>
        </w:rPr>
        <w:t>《</w:t>
      </w:r>
      <w:r w:rsidRPr="009E6E6E">
        <w:rPr>
          <w:rFonts w:asciiTheme="minorEastAsia" w:hAnsiTheme="minorEastAsia" w:hint="eastAsia"/>
          <w:b/>
          <w:sz w:val="24"/>
          <w:szCs w:val="24"/>
        </w:rPr>
        <w:t>电气C</w:t>
      </w:r>
      <w:r w:rsidRPr="009E6E6E">
        <w:rPr>
          <w:rFonts w:asciiTheme="minorEastAsia" w:hAnsiTheme="minorEastAsia"/>
          <w:b/>
          <w:sz w:val="24"/>
          <w:szCs w:val="24"/>
        </w:rPr>
        <w:t>AD》</w:t>
      </w:r>
    </w:p>
    <w:p w:rsidR="005027E0" w:rsidRPr="009E6E6E" w:rsidRDefault="005027E0" w:rsidP="005027E0">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通过本课程的学习，培养学生具备</w:t>
      </w:r>
      <w:bookmarkStart w:id="1" w:name="_Toc343432451"/>
      <w:r w:rsidRPr="009E6E6E">
        <w:rPr>
          <w:rFonts w:asciiTheme="minorEastAsia" w:hAnsiTheme="minorEastAsia" w:hint="eastAsia"/>
          <w:sz w:val="24"/>
          <w:szCs w:val="24"/>
        </w:rPr>
        <w:t>分析、解决、电气原理图纸技术要求；</w:t>
      </w:r>
      <w:bookmarkStart w:id="2" w:name="_Toc343432452"/>
      <w:bookmarkEnd w:id="1"/>
      <w:r w:rsidRPr="009E6E6E">
        <w:rPr>
          <w:rFonts w:asciiTheme="minorEastAsia" w:hAnsiTheme="minorEastAsia" w:hint="eastAsia"/>
          <w:sz w:val="24"/>
          <w:szCs w:val="24"/>
        </w:rPr>
        <w:t>熟悉二维图形的绘制、编辑及尺寸标注等；</w:t>
      </w:r>
      <w:bookmarkStart w:id="3" w:name="_Toc343432453"/>
      <w:bookmarkEnd w:id="2"/>
      <w:r w:rsidRPr="009E6E6E">
        <w:rPr>
          <w:rFonts w:asciiTheme="minorEastAsia" w:hAnsiTheme="minorEastAsia" w:hint="eastAsia"/>
          <w:sz w:val="24"/>
          <w:szCs w:val="24"/>
        </w:rPr>
        <w:t>熟记AutoCAD软件中一般电气符号；</w:t>
      </w:r>
      <w:bookmarkStart w:id="4" w:name="_Toc343432454"/>
      <w:bookmarkEnd w:id="3"/>
      <w:r w:rsidRPr="009E6E6E">
        <w:rPr>
          <w:rFonts w:asciiTheme="minorEastAsia" w:hAnsiTheme="minorEastAsia" w:hint="eastAsia"/>
          <w:sz w:val="24"/>
          <w:szCs w:val="24"/>
        </w:rPr>
        <w:t>具有熟练利用AutoCAD软件设计绘制常见的电气工程图的能力；</w:t>
      </w:r>
      <w:bookmarkEnd w:id="4"/>
      <w:r w:rsidRPr="009E6E6E">
        <w:rPr>
          <w:rFonts w:asciiTheme="minorEastAsia" w:hAnsiTheme="minorEastAsia" w:hint="eastAsia"/>
          <w:sz w:val="24"/>
          <w:szCs w:val="24"/>
        </w:rPr>
        <w:t>能熟练操作AutoCAD软件；能识读和绘制电气平面布置图</w:t>
      </w:r>
      <w:r w:rsidRPr="009E6E6E">
        <w:rPr>
          <w:rFonts w:asciiTheme="minorEastAsia" w:hAnsiTheme="minorEastAsia"/>
          <w:sz w:val="24"/>
          <w:szCs w:val="24"/>
        </w:rPr>
        <w:t>；</w:t>
      </w:r>
      <w:r w:rsidRPr="009E6E6E">
        <w:rPr>
          <w:rFonts w:asciiTheme="minorEastAsia" w:hAnsiTheme="minorEastAsia" w:hint="eastAsia"/>
          <w:sz w:val="24"/>
          <w:szCs w:val="24"/>
        </w:rPr>
        <w:t>能识读和绘制变配电设备原理结构图及安装图</w:t>
      </w:r>
      <w:r w:rsidRPr="009E6E6E">
        <w:rPr>
          <w:rFonts w:asciiTheme="minorEastAsia" w:hAnsiTheme="minorEastAsia"/>
          <w:sz w:val="24"/>
          <w:szCs w:val="24"/>
        </w:rPr>
        <w:t>；</w:t>
      </w:r>
      <w:r w:rsidRPr="009E6E6E">
        <w:rPr>
          <w:rFonts w:asciiTheme="minorEastAsia" w:hAnsiTheme="minorEastAsia" w:hint="eastAsia"/>
          <w:sz w:val="24"/>
          <w:szCs w:val="24"/>
        </w:rPr>
        <w:t>能正确识读二次设备原理结构图及安装图</w:t>
      </w:r>
      <w:r w:rsidRPr="009E6E6E">
        <w:rPr>
          <w:rFonts w:asciiTheme="minorEastAsia" w:hAnsiTheme="minorEastAsia"/>
          <w:sz w:val="24"/>
          <w:szCs w:val="24"/>
        </w:rPr>
        <w:t>；</w:t>
      </w:r>
      <w:r w:rsidRPr="009E6E6E">
        <w:rPr>
          <w:rFonts w:asciiTheme="minorEastAsia" w:hAnsiTheme="minorEastAsia" w:hint="eastAsia"/>
          <w:sz w:val="24"/>
          <w:szCs w:val="24"/>
        </w:rPr>
        <w:t>能识读和绘制变电一次回路系统图；能识读和绘制变配电所电气二次回路原理、展开、安装图</w:t>
      </w:r>
      <w:r w:rsidRPr="009E6E6E">
        <w:rPr>
          <w:rFonts w:asciiTheme="minorEastAsia" w:hAnsiTheme="minorEastAsia"/>
          <w:sz w:val="24"/>
          <w:szCs w:val="24"/>
        </w:rPr>
        <w:t>；</w:t>
      </w:r>
      <w:r w:rsidRPr="009E6E6E">
        <w:rPr>
          <w:rFonts w:asciiTheme="minorEastAsia" w:hAnsiTheme="minorEastAsia" w:hint="eastAsia"/>
          <w:sz w:val="24"/>
          <w:szCs w:val="24"/>
        </w:rPr>
        <w:t>能正确识读和绘制电气控制电路原理图、布置图、安装图；能识读与绘制二次设备安装土建施工图。</w:t>
      </w:r>
    </w:p>
    <w:p w:rsidR="005027E0" w:rsidRPr="009E6E6E" w:rsidRDefault="005027E0" w:rsidP="005027E0">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电气C</w:t>
      </w:r>
      <w:r w:rsidRPr="009E6E6E">
        <w:rPr>
          <w:rFonts w:asciiTheme="minorEastAsia" w:hAnsiTheme="minorEastAsia"/>
          <w:sz w:val="24"/>
          <w:szCs w:val="24"/>
        </w:rPr>
        <w:t>AD的应用领域；</w:t>
      </w:r>
      <w:r w:rsidRPr="009E6E6E">
        <w:rPr>
          <w:rFonts w:asciiTheme="minorEastAsia" w:hAnsiTheme="minorEastAsia" w:hint="eastAsia"/>
          <w:sz w:val="24"/>
          <w:szCs w:val="24"/>
        </w:rPr>
        <w:t>A</w:t>
      </w:r>
      <w:r w:rsidRPr="009E6E6E">
        <w:rPr>
          <w:rFonts w:asciiTheme="minorEastAsia" w:hAnsiTheme="minorEastAsia"/>
          <w:sz w:val="24"/>
          <w:szCs w:val="24"/>
        </w:rPr>
        <w:t>utoCAD2014</w:t>
      </w:r>
      <w:r w:rsidRPr="009E6E6E">
        <w:rPr>
          <w:rFonts w:asciiTheme="minorEastAsia" w:hAnsiTheme="minorEastAsia" w:hint="eastAsia"/>
          <w:sz w:val="24"/>
          <w:szCs w:val="24"/>
        </w:rPr>
        <w:t>的基础知识；电气工程制图基础；常用电气符号图形的绘制；工业电气工程图的绘制；机械电气控制图的识读与控制；电力电气工程图的绘制</w:t>
      </w:r>
      <w:r w:rsidRPr="009E6E6E">
        <w:rPr>
          <w:rFonts w:asciiTheme="minorEastAsia" w:hAnsiTheme="minorEastAsia"/>
          <w:sz w:val="24"/>
          <w:szCs w:val="24"/>
        </w:rPr>
        <w:t>。</w:t>
      </w:r>
    </w:p>
    <w:p w:rsidR="005027E0" w:rsidRDefault="005027E0" w:rsidP="005027E0">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教学要求：</w:t>
      </w:r>
      <w:r w:rsidRPr="009E6E6E">
        <w:rPr>
          <w:rFonts w:asciiTheme="minorEastAsia" w:hAnsiTheme="minorEastAsia" w:hint="eastAsia"/>
          <w:sz w:val="24"/>
          <w:szCs w:val="24"/>
        </w:rPr>
        <w:t>根据电气C</w:t>
      </w:r>
      <w:r w:rsidRPr="009E6E6E">
        <w:rPr>
          <w:rFonts w:asciiTheme="minorEastAsia" w:hAnsiTheme="minorEastAsia"/>
          <w:sz w:val="24"/>
          <w:szCs w:val="24"/>
        </w:rPr>
        <w:t>AD</w:t>
      </w:r>
      <w:r w:rsidRPr="009E6E6E">
        <w:rPr>
          <w:rFonts w:asciiTheme="minorEastAsia" w:hAnsiTheme="minorEastAsia" w:hint="eastAsia"/>
          <w:sz w:val="24"/>
          <w:szCs w:val="24"/>
        </w:rPr>
        <w:t>实践性强的课程特点，本课程采用任务驱动、项目导向教学模式。教师通过设计教学任务、学习情境，引出学习任务，并选用微课版的教材，学生科随时随地的学习；教师通过引导学生在任务的驱动下实现知识的自主学习、协作学习，学生在思考问题，分析问题，解决问题的过程中，提升职业技能。</w:t>
      </w:r>
    </w:p>
    <w:p w:rsidR="005027E0" w:rsidRPr="00C41D67" w:rsidRDefault="005027E0" w:rsidP="005027E0">
      <w:pPr>
        <w:spacing w:line="360" w:lineRule="auto"/>
        <w:rPr>
          <w:rFonts w:asciiTheme="minorEastAsia" w:hAnsiTheme="minorEastAsia"/>
          <w:b/>
          <w:sz w:val="24"/>
          <w:szCs w:val="24"/>
        </w:rPr>
      </w:pPr>
      <w:r>
        <w:rPr>
          <w:rFonts w:asciiTheme="minorEastAsia" w:hAnsiTheme="minorEastAsia" w:hint="eastAsia"/>
          <w:b/>
          <w:sz w:val="24"/>
          <w:szCs w:val="24"/>
        </w:rPr>
        <w:t>16、</w:t>
      </w:r>
      <w:r w:rsidRPr="00C41D67">
        <w:rPr>
          <w:rFonts w:asciiTheme="minorEastAsia" w:hAnsiTheme="minorEastAsia" w:hint="eastAsia"/>
          <w:b/>
          <w:sz w:val="24"/>
          <w:szCs w:val="24"/>
        </w:rPr>
        <w:t>《认知实习》</w:t>
      </w:r>
    </w:p>
    <w:p w:rsidR="005027E0" w:rsidRPr="004E15DE" w:rsidRDefault="005027E0" w:rsidP="005027E0">
      <w:pPr>
        <w:spacing w:line="360" w:lineRule="auto"/>
        <w:jc w:val="left"/>
        <w:rPr>
          <w:rFonts w:asciiTheme="minorEastAsia" w:hAnsiTheme="minorEastAsia"/>
          <w:b/>
          <w:sz w:val="24"/>
        </w:rPr>
      </w:pPr>
      <w:r w:rsidRPr="000C57B6">
        <w:rPr>
          <w:rFonts w:asciiTheme="minorEastAsia" w:hAnsiTheme="minorEastAsia"/>
          <w:b/>
          <w:sz w:val="24"/>
        </w:rPr>
        <w:t>课程目标</w:t>
      </w:r>
      <w:r w:rsidRPr="000C57B6">
        <w:rPr>
          <w:rFonts w:asciiTheme="minorEastAsia" w:hAnsiTheme="minorEastAsia" w:hint="eastAsia"/>
          <w:b/>
          <w:sz w:val="24"/>
        </w:rPr>
        <w:t>：</w:t>
      </w:r>
      <w:r w:rsidRPr="00C41D67">
        <w:rPr>
          <w:rFonts w:asciiTheme="minorEastAsia" w:hAnsiTheme="minorEastAsia" w:hint="eastAsia"/>
          <w:sz w:val="24"/>
          <w:szCs w:val="24"/>
        </w:rPr>
        <w:t>通过认知实习，使本专业学生增强对社会及相关岗位工作的感性认识，了解有关工程及业务知识与安全工作规程；对</w:t>
      </w:r>
      <w:r>
        <w:rPr>
          <w:rFonts w:ascii="宋体" w:hAnsi="宋体" w:hint="eastAsia"/>
          <w:sz w:val="24"/>
          <w:szCs w:val="24"/>
        </w:rPr>
        <w:t>制造</w:t>
      </w:r>
      <w:r w:rsidRPr="00571C41">
        <w:rPr>
          <w:rFonts w:ascii="宋体" w:hAnsi="宋体" w:hint="eastAsia"/>
          <w:sz w:val="24"/>
          <w:szCs w:val="24"/>
        </w:rPr>
        <w:t>企业、机制造企业、厂矿企业及机电</w:t>
      </w:r>
      <w:r w:rsidRPr="00C41D67">
        <w:rPr>
          <w:rFonts w:asciiTheme="minorEastAsia" w:hAnsiTheme="minorEastAsia" w:hint="eastAsia"/>
          <w:sz w:val="24"/>
          <w:szCs w:val="24"/>
        </w:rPr>
        <w:t>设备，获得一定的感性认识；能将课堂中所学的知识与实践中看到的联系起来，进而对自己所学的</w:t>
      </w:r>
      <w:r w:rsidRPr="00C41D67">
        <w:rPr>
          <w:rFonts w:asciiTheme="minorEastAsia" w:hAnsiTheme="minorEastAsia" w:hint="eastAsia"/>
          <w:sz w:val="24"/>
          <w:szCs w:val="24"/>
        </w:rPr>
        <w:lastRenderedPageBreak/>
        <w:t>专业有更深的了解；初步形成工程、经济、市场、管理等意识，为以后的专业学习和走上工作岗位打下基础。</w:t>
      </w:r>
    </w:p>
    <w:p w:rsidR="005027E0" w:rsidRPr="004E15DE" w:rsidRDefault="005027E0" w:rsidP="005027E0">
      <w:pPr>
        <w:spacing w:line="360" w:lineRule="auto"/>
        <w:jc w:val="left"/>
        <w:rPr>
          <w:rFonts w:asciiTheme="minorEastAsia" w:hAnsiTheme="minorEastAsia"/>
          <w:b/>
          <w:sz w:val="24"/>
        </w:rPr>
      </w:pPr>
      <w:r w:rsidRPr="000C57B6">
        <w:rPr>
          <w:rFonts w:asciiTheme="minorEastAsia" w:hAnsiTheme="minorEastAsia"/>
          <w:b/>
          <w:sz w:val="24"/>
        </w:rPr>
        <w:t>主要内容</w:t>
      </w:r>
      <w:r w:rsidRPr="000C57B6">
        <w:rPr>
          <w:rFonts w:asciiTheme="minorEastAsia" w:hAnsiTheme="minorEastAsia" w:hint="eastAsia"/>
          <w:b/>
          <w:sz w:val="24"/>
        </w:rPr>
        <w:t>：</w:t>
      </w:r>
      <w:r w:rsidRPr="00C41D67">
        <w:rPr>
          <w:rFonts w:asciiTheme="minorEastAsia" w:hAnsiTheme="minorEastAsia" w:hint="eastAsia"/>
          <w:sz w:val="24"/>
          <w:szCs w:val="24"/>
        </w:rPr>
        <w:t>认知实习的实施方式多样，可包括教师讲授、企业专家讲座、企业参观和撰写认识实习报告。了解认知实习的目的意义，进行认知实习的纪律教育和安全教育；了解工厂概况及安全生产规程各种技术现代化工厂生产组织和管理的方式等；深入生产第一线直接观察学习生产工艺流程、设备、仪表及控制系统；认真阅读生产车间的技术操作规程和相关的技术资料；撰写认识实习报告和心得体会。</w:t>
      </w:r>
    </w:p>
    <w:p w:rsidR="005027E0" w:rsidRPr="004E15DE" w:rsidRDefault="005027E0" w:rsidP="005027E0">
      <w:pPr>
        <w:tabs>
          <w:tab w:val="left" w:pos="2655"/>
        </w:tabs>
        <w:spacing w:line="360" w:lineRule="auto"/>
        <w:jc w:val="left"/>
        <w:rPr>
          <w:rFonts w:asciiTheme="minorEastAsia" w:hAnsiTheme="minorEastAsia"/>
          <w:b/>
          <w:sz w:val="24"/>
          <w:szCs w:val="24"/>
        </w:rPr>
      </w:pPr>
      <w:r w:rsidRPr="000C57B6">
        <w:rPr>
          <w:rFonts w:asciiTheme="minorEastAsia" w:hAnsiTheme="minorEastAsia"/>
          <w:b/>
          <w:sz w:val="24"/>
          <w:szCs w:val="24"/>
        </w:rPr>
        <w:t>教学要求</w:t>
      </w:r>
      <w:r>
        <w:rPr>
          <w:rFonts w:asciiTheme="minorEastAsia" w:hAnsiTheme="minorEastAsia" w:hint="eastAsia"/>
          <w:b/>
          <w:sz w:val="24"/>
          <w:szCs w:val="24"/>
        </w:rPr>
        <w:t>：</w:t>
      </w:r>
      <w:r w:rsidRPr="00C41D67">
        <w:rPr>
          <w:rFonts w:asciiTheme="minorEastAsia" w:hAnsiTheme="minorEastAsia" w:hint="eastAsia"/>
          <w:sz w:val="24"/>
          <w:szCs w:val="24"/>
        </w:rPr>
        <w:t>认知实习是学生参加专业实践活动的重要组成部分，为保证实习工作的顺利进行，保证实习学生的人身安全，要求凡参加实习的学生应严格遵守实习纪律及实习单位的保卫、安全操作规程、保密制度。实习学生应注意着装要求，禁止穿拖鞋与高跟鞋进入实习场地。学生在实习期间，应严格遵守各种仪器设备操作规程，未经指导教师允许严禁乱触乱摸各类设备及动力、电力开关、按钮，以免造成事故。未经允许不要随便进入工地现场或到危险的地方去。进入现场时要观察上下四周，注意安全，严禁追逐打闹。学生在实习期间，严禁参加与学生身份不相称的活动。</w:t>
      </w:r>
    </w:p>
    <w:p w:rsidR="005027E0" w:rsidRPr="009E6E6E" w:rsidRDefault="005027E0" w:rsidP="005027E0">
      <w:pPr>
        <w:spacing w:line="360" w:lineRule="auto"/>
        <w:rPr>
          <w:rFonts w:asciiTheme="minorEastAsia" w:hAnsiTheme="minorEastAsia"/>
          <w:b/>
          <w:sz w:val="24"/>
          <w:szCs w:val="24"/>
        </w:rPr>
      </w:pPr>
      <w:r w:rsidRPr="009E6E6E">
        <w:rPr>
          <w:rFonts w:asciiTheme="minorEastAsia" w:hAnsiTheme="minorEastAsia" w:hint="eastAsia"/>
          <w:b/>
          <w:sz w:val="24"/>
          <w:szCs w:val="24"/>
        </w:rPr>
        <w:t>1</w:t>
      </w:r>
      <w:r>
        <w:rPr>
          <w:rFonts w:asciiTheme="minorEastAsia" w:hAnsiTheme="minorEastAsia" w:hint="eastAsia"/>
          <w:b/>
          <w:sz w:val="24"/>
          <w:szCs w:val="24"/>
        </w:rPr>
        <w:t>7</w:t>
      </w:r>
      <w:r w:rsidRPr="009E6E6E">
        <w:rPr>
          <w:rFonts w:asciiTheme="minorEastAsia" w:hAnsiTheme="minorEastAsia" w:hint="eastAsia"/>
          <w:b/>
          <w:sz w:val="24"/>
          <w:szCs w:val="24"/>
        </w:rPr>
        <w:t>、《顶岗实习》</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课程目标：</w:t>
      </w:r>
      <w:r w:rsidRPr="009E6E6E">
        <w:rPr>
          <w:rFonts w:asciiTheme="minorEastAsia" w:hAnsiTheme="minorEastAsia"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5027E0" w:rsidRPr="009E6E6E"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课程内容：</w:t>
      </w:r>
      <w:r w:rsidRPr="009E6E6E">
        <w:rPr>
          <w:rFonts w:asciiTheme="minorEastAsia" w:hAnsiTheme="minorEastAsia"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BD3CDE" w:rsidRPr="005027E0" w:rsidRDefault="005027E0" w:rsidP="005027E0">
      <w:pPr>
        <w:spacing w:line="360" w:lineRule="auto"/>
        <w:rPr>
          <w:rFonts w:asciiTheme="minorEastAsia" w:hAnsiTheme="minorEastAsia"/>
          <w:sz w:val="24"/>
          <w:szCs w:val="24"/>
        </w:rPr>
      </w:pPr>
      <w:r w:rsidRPr="009E6E6E">
        <w:rPr>
          <w:rFonts w:asciiTheme="minorEastAsia" w:hAnsiTheme="minorEastAsia" w:hint="eastAsia"/>
          <w:b/>
          <w:sz w:val="24"/>
          <w:szCs w:val="24"/>
        </w:rPr>
        <w:t>教学要求：</w:t>
      </w:r>
      <w:r w:rsidRPr="009E6E6E">
        <w:rPr>
          <w:rFonts w:asciiTheme="minorEastAsia" w:hAnsiTheme="minorEastAsia"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9761F4" w:rsidRPr="008F7F06" w:rsidRDefault="00B35236" w:rsidP="009761F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sidR="000F42EF">
        <w:rPr>
          <w:rFonts w:asciiTheme="minorEastAsia" w:hAnsiTheme="minorEastAsia" w:hint="eastAsia"/>
          <w:b/>
          <w:sz w:val="24"/>
          <w:szCs w:val="24"/>
        </w:rPr>
        <w:t>专业相关的实践能力</w:t>
      </w:r>
      <w:r w:rsidR="009761F4" w:rsidRPr="008F7F06">
        <w:rPr>
          <w:rFonts w:asciiTheme="minorEastAsia" w:hAnsiTheme="minorEastAsia" w:hint="eastAsia"/>
          <w:b/>
          <w:sz w:val="24"/>
          <w:szCs w:val="24"/>
        </w:rPr>
        <w:t>要求</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2410"/>
        <w:gridCol w:w="2835"/>
        <w:gridCol w:w="1559"/>
        <w:gridCol w:w="992"/>
      </w:tblGrid>
      <w:tr w:rsidR="009761F4" w:rsidRPr="00505073" w:rsidTr="002E2869">
        <w:trPr>
          <w:trHeight w:val="351"/>
          <w:jc w:val="center"/>
        </w:trPr>
        <w:tc>
          <w:tcPr>
            <w:tcW w:w="965" w:type="dxa"/>
          </w:tcPr>
          <w:p w:rsidR="009761F4" w:rsidRPr="00505073" w:rsidRDefault="009761F4" w:rsidP="00EB3822">
            <w:pPr>
              <w:jc w:val="center"/>
              <w:rPr>
                <w:szCs w:val="21"/>
              </w:rPr>
            </w:pPr>
            <w:r>
              <w:rPr>
                <w:rFonts w:hint="eastAsia"/>
                <w:szCs w:val="21"/>
              </w:rPr>
              <w:t>序号</w:t>
            </w:r>
          </w:p>
        </w:tc>
        <w:tc>
          <w:tcPr>
            <w:tcW w:w="2410" w:type="dxa"/>
          </w:tcPr>
          <w:p w:rsidR="009761F4" w:rsidRPr="008C31DF" w:rsidRDefault="00EE349A" w:rsidP="000F42EF">
            <w:pPr>
              <w:ind w:left="560"/>
              <w:rPr>
                <w:szCs w:val="21"/>
              </w:rPr>
            </w:pPr>
            <w:r w:rsidRPr="008C31DF">
              <w:rPr>
                <w:rFonts w:hint="eastAsia"/>
                <w:szCs w:val="21"/>
              </w:rPr>
              <w:t>证书</w:t>
            </w:r>
            <w:r w:rsidR="009761F4" w:rsidRPr="008C31DF">
              <w:rPr>
                <w:rFonts w:hint="eastAsia"/>
                <w:szCs w:val="21"/>
              </w:rPr>
              <w:t>名称</w:t>
            </w:r>
          </w:p>
        </w:tc>
        <w:tc>
          <w:tcPr>
            <w:tcW w:w="2835" w:type="dxa"/>
          </w:tcPr>
          <w:p w:rsidR="009761F4" w:rsidRPr="00505073" w:rsidRDefault="009761F4" w:rsidP="00EB3822">
            <w:pPr>
              <w:jc w:val="center"/>
              <w:rPr>
                <w:szCs w:val="21"/>
              </w:rPr>
            </w:pPr>
            <w:r w:rsidRPr="00505073">
              <w:rPr>
                <w:rFonts w:hint="eastAsia"/>
                <w:szCs w:val="21"/>
              </w:rPr>
              <w:t>颁证单位</w:t>
            </w:r>
          </w:p>
        </w:tc>
        <w:tc>
          <w:tcPr>
            <w:tcW w:w="1559" w:type="dxa"/>
          </w:tcPr>
          <w:p w:rsidR="009761F4" w:rsidRPr="00505073" w:rsidRDefault="009761F4" w:rsidP="00EB3822">
            <w:pPr>
              <w:jc w:val="center"/>
              <w:rPr>
                <w:szCs w:val="21"/>
              </w:rPr>
            </w:pPr>
            <w:r w:rsidRPr="00505073">
              <w:rPr>
                <w:rFonts w:hint="eastAsia"/>
                <w:szCs w:val="21"/>
              </w:rPr>
              <w:t>等级</w:t>
            </w:r>
          </w:p>
        </w:tc>
        <w:tc>
          <w:tcPr>
            <w:tcW w:w="992" w:type="dxa"/>
          </w:tcPr>
          <w:p w:rsidR="009761F4" w:rsidRPr="00505073" w:rsidRDefault="009761F4" w:rsidP="00EB3822">
            <w:pPr>
              <w:jc w:val="center"/>
              <w:rPr>
                <w:szCs w:val="21"/>
              </w:rPr>
            </w:pPr>
            <w:r>
              <w:rPr>
                <w:rFonts w:hint="eastAsia"/>
                <w:szCs w:val="21"/>
              </w:rPr>
              <w:t>备注</w:t>
            </w:r>
          </w:p>
        </w:tc>
      </w:tr>
      <w:tr w:rsidR="002E2869" w:rsidRPr="00505073" w:rsidTr="002E2869">
        <w:trPr>
          <w:jc w:val="center"/>
        </w:trPr>
        <w:tc>
          <w:tcPr>
            <w:tcW w:w="96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2410"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83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559"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992" w:type="dxa"/>
          </w:tcPr>
          <w:p w:rsidR="002E2869" w:rsidRPr="00505073" w:rsidRDefault="002E2869" w:rsidP="00EB3822">
            <w:pPr>
              <w:jc w:val="center"/>
              <w:rPr>
                <w:szCs w:val="21"/>
              </w:rPr>
            </w:pPr>
          </w:p>
        </w:tc>
      </w:tr>
      <w:tr w:rsidR="00313B4A" w:rsidRPr="00505073" w:rsidTr="002E2869">
        <w:trPr>
          <w:jc w:val="center"/>
        </w:trPr>
        <w:tc>
          <w:tcPr>
            <w:tcW w:w="965"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lastRenderedPageBreak/>
              <w:t>2</w:t>
            </w:r>
          </w:p>
        </w:tc>
        <w:tc>
          <w:tcPr>
            <w:tcW w:w="2410"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835"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559"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992" w:type="dxa"/>
          </w:tcPr>
          <w:p w:rsidR="00313B4A" w:rsidRPr="00505073" w:rsidRDefault="00313B4A" w:rsidP="00313B4A">
            <w:pPr>
              <w:jc w:val="center"/>
              <w:rPr>
                <w:szCs w:val="21"/>
              </w:rPr>
            </w:pPr>
          </w:p>
        </w:tc>
      </w:tr>
      <w:tr w:rsidR="00313B4A" w:rsidRPr="00505073" w:rsidTr="002E2869">
        <w:trPr>
          <w:jc w:val="center"/>
        </w:trPr>
        <w:tc>
          <w:tcPr>
            <w:tcW w:w="965"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2410"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《物联网应用工程师证书》</w:t>
            </w:r>
          </w:p>
        </w:tc>
        <w:tc>
          <w:tcPr>
            <w:tcW w:w="2835"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中国电子学会</w:t>
            </w:r>
          </w:p>
        </w:tc>
        <w:tc>
          <w:tcPr>
            <w:tcW w:w="1559"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初级、中级、高级</w:t>
            </w:r>
          </w:p>
        </w:tc>
        <w:tc>
          <w:tcPr>
            <w:tcW w:w="992" w:type="dxa"/>
          </w:tcPr>
          <w:p w:rsidR="00313B4A" w:rsidRPr="00313B4A" w:rsidRDefault="00313B4A" w:rsidP="00313B4A">
            <w:pPr>
              <w:jc w:val="center"/>
              <w:rPr>
                <w:szCs w:val="21"/>
              </w:rPr>
            </w:pPr>
          </w:p>
        </w:tc>
      </w:tr>
      <w:tr w:rsidR="00313B4A" w:rsidRPr="00505073" w:rsidTr="002E2869">
        <w:trPr>
          <w:trHeight w:val="402"/>
          <w:jc w:val="center"/>
        </w:trPr>
        <w:tc>
          <w:tcPr>
            <w:tcW w:w="965" w:type="dxa"/>
            <w:vAlign w:val="center"/>
          </w:tcPr>
          <w:p w:rsidR="00313B4A" w:rsidRPr="00E014C9" w:rsidRDefault="00313B4A" w:rsidP="00313B4A">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2410"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《物联网开发工程师证书》</w:t>
            </w:r>
          </w:p>
        </w:tc>
        <w:tc>
          <w:tcPr>
            <w:tcW w:w="2835"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中国电子学会</w:t>
            </w:r>
          </w:p>
        </w:tc>
        <w:tc>
          <w:tcPr>
            <w:tcW w:w="1559" w:type="dxa"/>
            <w:vAlign w:val="center"/>
          </w:tcPr>
          <w:p w:rsidR="00313B4A" w:rsidRPr="00313B4A" w:rsidRDefault="00313B4A" w:rsidP="00313B4A">
            <w:pPr>
              <w:jc w:val="center"/>
              <w:rPr>
                <w:rFonts w:ascii="宋体" w:hAnsi="宋体"/>
                <w:szCs w:val="21"/>
              </w:rPr>
            </w:pPr>
            <w:r w:rsidRPr="00313B4A">
              <w:rPr>
                <w:rFonts w:ascii="宋体" w:hAnsi="宋体" w:hint="eastAsia"/>
                <w:szCs w:val="21"/>
              </w:rPr>
              <w:t>初级、中级</w:t>
            </w:r>
          </w:p>
        </w:tc>
        <w:tc>
          <w:tcPr>
            <w:tcW w:w="992" w:type="dxa"/>
          </w:tcPr>
          <w:p w:rsidR="00313B4A" w:rsidRPr="00313B4A" w:rsidRDefault="00313B4A" w:rsidP="00313B4A">
            <w:pPr>
              <w:jc w:val="center"/>
              <w:rPr>
                <w:szCs w:val="21"/>
              </w:rPr>
            </w:pPr>
          </w:p>
        </w:tc>
      </w:tr>
      <w:tr w:rsidR="00313B4A" w:rsidRPr="00505073" w:rsidTr="002E2869">
        <w:trPr>
          <w:trHeight w:val="402"/>
          <w:jc w:val="center"/>
        </w:trPr>
        <w:tc>
          <w:tcPr>
            <w:tcW w:w="965" w:type="dxa"/>
            <w:vAlign w:val="center"/>
          </w:tcPr>
          <w:p w:rsidR="00313B4A" w:rsidRPr="00E014C9" w:rsidRDefault="00313B4A" w:rsidP="00313B4A">
            <w:pPr>
              <w:spacing w:line="400" w:lineRule="exact"/>
              <w:jc w:val="center"/>
              <w:rPr>
                <w:rFonts w:asciiTheme="minorEastAsia" w:hAnsiTheme="minorEastAsia"/>
                <w:szCs w:val="21"/>
              </w:rPr>
            </w:pPr>
          </w:p>
        </w:tc>
        <w:tc>
          <w:tcPr>
            <w:tcW w:w="2410" w:type="dxa"/>
            <w:vAlign w:val="center"/>
          </w:tcPr>
          <w:p w:rsidR="00313B4A" w:rsidRPr="00E014C9" w:rsidRDefault="00313B4A" w:rsidP="00313B4A">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w:t>
            </w:r>
            <w:r>
              <w:rPr>
                <w:rFonts w:asciiTheme="minorEastAsia" w:hAnsiTheme="minorEastAsia" w:hint="eastAsia"/>
                <w:szCs w:val="21"/>
              </w:rPr>
              <w:t>HCIA－IOT》</w:t>
            </w:r>
          </w:p>
        </w:tc>
        <w:tc>
          <w:tcPr>
            <w:tcW w:w="2835" w:type="dxa"/>
            <w:vAlign w:val="center"/>
          </w:tcPr>
          <w:p w:rsidR="00313B4A" w:rsidRPr="00E014C9" w:rsidRDefault="00313B4A" w:rsidP="00313B4A">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为公司</w:t>
            </w:r>
          </w:p>
        </w:tc>
        <w:tc>
          <w:tcPr>
            <w:tcW w:w="1559" w:type="dxa"/>
            <w:vAlign w:val="center"/>
          </w:tcPr>
          <w:p w:rsidR="00313B4A" w:rsidRPr="00E014C9" w:rsidRDefault="00313B4A" w:rsidP="00313B4A">
            <w:pPr>
              <w:spacing w:line="400" w:lineRule="exact"/>
              <w:jc w:val="center"/>
              <w:rPr>
                <w:rFonts w:asciiTheme="minorEastAsia" w:hAnsiTheme="minorEastAsia"/>
                <w:szCs w:val="21"/>
              </w:rPr>
            </w:pPr>
            <w:r>
              <w:rPr>
                <w:rFonts w:asciiTheme="minorEastAsia" w:hAnsiTheme="minorEastAsia" w:hint="eastAsia"/>
                <w:szCs w:val="21"/>
              </w:rPr>
              <w:t>初</w:t>
            </w:r>
            <w:r>
              <w:rPr>
                <w:rFonts w:asciiTheme="minorEastAsia" w:hAnsiTheme="minorEastAsia"/>
                <w:szCs w:val="21"/>
              </w:rPr>
              <w:t>级、</w:t>
            </w:r>
            <w:r>
              <w:rPr>
                <w:rFonts w:asciiTheme="minorEastAsia" w:hAnsiTheme="minorEastAsia" w:hint="eastAsia"/>
                <w:szCs w:val="21"/>
              </w:rPr>
              <w:t>中</w:t>
            </w:r>
            <w:r>
              <w:rPr>
                <w:rFonts w:asciiTheme="minorEastAsia" w:hAnsiTheme="minorEastAsia"/>
                <w:szCs w:val="21"/>
              </w:rPr>
              <w:t>级</w:t>
            </w:r>
          </w:p>
        </w:tc>
        <w:tc>
          <w:tcPr>
            <w:tcW w:w="992" w:type="dxa"/>
          </w:tcPr>
          <w:p w:rsidR="00313B4A" w:rsidRPr="00505073" w:rsidRDefault="00313B4A" w:rsidP="00313B4A">
            <w:pPr>
              <w:jc w:val="center"/>
              <w:rPr>
                <w:szCs w:val="21"/>
              </w:rPr>
            </w:pPr>
          </w:p>
        </w:tc>
      </w:tr>
    </w:tbl>
    <w:p w:rsidR="009761F4" w:rsidRDefault="009761F4" w:rsidP="00962404">
      <w:pPr>
        <w:adjustRightInd w:val="0"/>
        <w:spacing w:line="560" w:lineRule="exact"/>
        <w:ind w:firstLineChars="200" w:firstLine="482"/>
        <w:rPr>
          <w:rFonts w:ascii="黑体" w:eastAsia="黑体" w:hAnsi="黑体"/>
          <w:b/>
          <w:sz w:val="24"/>
          <w:szCs w:val="24"/>
        </w:rPr>
        <w:sectPr w:rsidR="009761F4" w:rsidSect="004840E8">
          <w:pgSz w:w="11906" w:h="16838"/>
          <w:pgMar w:top="1247" w:right="1247" w:bottom="1247" w:left="1247" w:header="851" w:footer="992" w:gutter="0"/>
          <w:cols w:space="425"/>
          <w:docGrid w:type="lines" w:linePitch="312"/>
        </w:sectPr>
      </w:pP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p>
    <w:p w:rsidR="00BA20F0" w:rsidRDefault="00BA20F0" w:rsidP="0084405B">
      <w:pPr>
        <w:adjustRightInd w:val="0"/>
        <w:spacing w:line="560" w:lineRule="exact"/>
        <w:ind w:firstLineChars="200" w:firstLine="422"/>
        <w:jc w:val="center"/>
        <w:rPr>
          <w:rFonts w:ascii="黑体" w:eastAsia="黑体" w:hAnsi="黑体"/>
          <w:b/>
          <w:sz w:val="24"/>
          <w:szCs w:val="24"/>
        </w:rPr>
      </w:pPr>
      <w:r w:rsidRPr="00DE480B">
        <w:rPr>
          <w:rFonts w:ascii="仿宋" w:eastAsia="仿宋" w:hAnsi="仿宋" w:hint="eastAsia"/>
          <w:b/>
          <w:szCs w:val="21"/>
        </w:rPr>
        <w:t>表</w:t>
      </w:r>
      <w:r w:rsidR="001A0C33">
        <w:rPr>
          <w:rFonts w:ascii="仿宋" w:eastAsia="仿宋" w:hAnsi="仿宋" w:hint="eastAsia"/>
          <w:b/>
          <w:szCs w:val="21"/>
        </w:rPr>
        <w:t>3</w:t>
      </w:r>
      <w:r w:rsidR="00CD769F">
        <w:rPr>
          <w:rFonts w:ascii="仿宋" w:eastAsia="仿宋" w:hAnsi="仿宋" w:hint="eastAsia"/>
          <w:b/>
          <w:szCs w:val="21"/>
        </w:rPr>
        <w:t xml:space="preserve">  </w:t>
      </w:r>
      <w:r w:rsidR="00951F07">
        <w:rPr>
          <w:rFonts w:ascii="仿宋" w:eastAsia="仿宋" w:hAnsi="仿宋" w:hint="eastAsia"/>
          <w:b/>
          <w:szCs w:val="21"/>
        </w:rPr>
        <w:t>物联网应用技术</w:t>
      </w:r>
      <w:r w:rsidR="00CD769F">
        <w:rPr>
          <w:rFonts w:ascii="仿宋" w:eastAsia="仿宋" w:hAnsi="仿宋" w:hint="eastAsia"/>
          <w:b/>
          <w:szCs w:val="21"/>
        </w:rPr>
        <w:t>专业</w:t>
      </w:r>
      <w:r w:rsidRPr="00B224A8">
        <w:rPr>
          <w:rFonts w:ascii="仿宋" w:eastAsia="仿宋" w:hAnsi="仿宋" w:hint="eastAsia"/>
          <w:b/>
          <w:szCs w:val="21"/>
        </w:rPr>
        <w:t>教学进程安排表</w:t>
      </w:r>
    </w:p>
    <w:tbl>
      <w:tblPr>
        <w:tblW w:w="1153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26"/>
        <w:gridCol w:w="415"/>
        <w:gridCol w:w="11"/>
        <w:gridCol w:w="282"/>
        <w:gridCol w:w="185"/>
        <w:gridCol w:w="336"/>
        <w:gridCol w:w="1455"/>
        <w:gridCol w:w="7"/>
        <w:gridCol w:w="640"/>
        <w:gridCol w:w="67"/>
        <w:gridCol w:w="573"/>
        <w:gridCol w:w="640"/>
        <w:gridCol w:w="746"/>
        <w:gridCol w:w="636"/>
        <w:gridCol w:w="636"/>
        <w:gridCol w:w="636"/>
        <w:gridCol w:w="636"/>
        <w:gridCol w:w="636"/>
        <w:gridCol w:w="741"/>
        <w:gridCol w:w="1134"/>
        <w:gridCol w:w="696"/>
      </w:tblGrid>
      <w:tr w:rsidR="00CA565B" w:rsidRPr="00CA565B" w:rsidTr="00A96234">
        <w:trPr>
          <w:trHeight w:val="384"/>
          <w:jc w:val="center"/>
        </w:trPr>
        <w:tc>
          <w:tcPr>
            <w:tcW w:w="841"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课程类别</w:t>
            </w:r>
          </w:p>
        </w:tc>
        <w:tc>
          <w:tcPr>
            <w:tcW w:w="478" w:type="dxa"/>
            <w:gridSpan w:val="3"/>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课程序号</w:t>
            </w:r>
          </w:p>
        </w:tc>
        <w:tc>
          <w:tcPr>
            <w:tcW w:w="1798" w:type="dxa"/>
            <w:gridSpan w:val="3"/>
            <w:vMerge w:val="restart"/>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课程名称</w:t>
            </w:r>
          </w:p>
        </w:tc>
        <w:tc>
          <w:tcPr>
            <w:tcW w:w="1920" w:type="dxa"/>
            <w:gridSpan w:val="4"/>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课时分配</w:t>
            </w:r>
          </w:p>
        </w:tc>
        <w:tc>
          <w:tcPr>
            <w:tcW w:w="746" w:type="dxa"/>
            <w:vMerge w:val="restart"/>
          </w:tcPr>
          <w:p w:rsidR="00CD769F" w:rsidRPr="00CA565B" w:rsidRDefault="00CD769F" w:rsidP="00CD769F">
            <w:pPr>
              <w:widowControl/>
              <w:jc w:val="center"/>
              <w:rPr>
                <w:rFonts w:ascii="宋体" w:eastAsia="宋体" w:hAnsi="宋体" w:cs="宋体"/>
                <w:b/>
                <w:bCs/>
                <w:kern w:val="0"/>
                <w:szCs w:val="21"/>
              </w:rPr>
            </w:pP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学</w:t>
            </w: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分</w:t>
            </w:r>
          </w:p>
        </w:tc>
        <w:tc>
          <w:tcPr>
            <w:tcW w:w="3921" w:type="dxa"/>
            <w:gridSpan w:val="6"/>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每学期教学周数及周学时分配</w:t>
            </w:r>
          </w:p>
        </w:tc>
        <w:tc>
          <w:tcPr>
            <w:tcW w:w="1830" w:type="dxa"/>
            <w:gridSpan w:val="2"/>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考核</w:t>
            </w:r>
          </w:p>
        </w:tc>
      </w:tr>
      <w:tr w:rsidR="00CA565B" w:rsidRPr="00CA565B" w:rsidTr="00A96234">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理论</w:t>
            </w:r>
          </w:p>
        </w:tc>
        <w:tc>
          <w:tcPr>
            <w:tcW w:w="640"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实践</w:t>
            </w: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746"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一</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二</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三</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四</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五</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六</w:t>
            </w:r>
          </w:p>
        </w:tc>
        <w:tc>
          <w:tcPr>
            <w:tcW w:w="1134"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方式</w:t>
            </w:r>
          </w:p>
        </w:tc>
        <w:tc>
          <w:tcPr>
            <w:tcW w:w="696"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时间</w:t>
            </w:r>
          </w:p>
        </w:tc>
      </w:tr>
      <w:tr w:rsidR="00CA565B" w:rsidRPr="00CA565B" w:rsidTr="00A96234">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vMerge/>
            <w:vAlign w:val="center"/>
          </w:tcPr>
          <w:p w:rsidR="00CD769F" w:rsidRPr="00CA565B" w:rsidRDefault="00CD769F" w:rsidP="00CD769F">
            <w:pPr>
              <w:widowControl/>
              <w:jc w:val="left"/>
              <w:rPr>
                <w:rFonts w:ascii="宋体" w:eastAsia="宋体" w:hAnsi="Calibri" w:cs="宋体"/>
                <w:b/>
                <w:bCs/>
                <w:kern w:val="0"/>
                <w:szCs w:val="21"/>
              </w:rPr>
            </w:pPr>
          </w:p>
        </w:tc>
        <w:tc>
          <w:tcPr>
            <w:tcW w:w="746"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17</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1134" w:type="dxa"/>
            <w:vMerge/>
            <w:vAlign w:val="center"/>
          </w:tcPr>
          <w:p w:rsidR="00CD769F" w:rsidRPr="00CA565B" w:rsidRDefault="00CD769F" w:rsidP="00CD769F">
            <w:pPr>
              <w:widowControl/>
              <w:jc w:val="left"/>
              <w:rPr>
                <w:rFonts w:ascii="宋体" w:eastAsia="宋体" w:hAnsi="Calibri" w:cs="宋体"/>
                <w:b/>
                <w:kern w:val="0"/>
                <w:szCs w:val="21"/>
              </w:rPr>
            </w:pPr>
          </w:p>
        </w:tc>
        <w:tc>
          <w:tcPr>
            <w:tcW w:w="696" w:type="dxa"/>
            <w:vMerge/>
            <w:vAlign w:val="center"/>
          </w:tcPr>
          <w:p w:rsidR="00CD769F" w:rsidRPr="00CA565B" w:rsidRDefault="00CD769F" w:rsidP="00CD769F">
            <w:pPr>
              <w:widowControl/>
              <w:jc w:val="left"/>
              <w:rPr>
                <w:rFonts w:ascii="宋体" w:eastAsia="宋体" w:hAnsi="Calibri" w:cs="宋体"/>
                <w:b/>
                <w:kern w:val="0"/>
                <w:szCs w:val="21"/>
              </w:rPr>
            </w:pPr>
          </w:p>
        </w:tc>
      </w:tr>
      <w:tr w:rsidR="00966BA6" w:rsidRPr="00CA565B" w:rsidTr="00E86F96">
        <w:trPr>
          <w:trHeight w:val="332"/>
          <w:jc w:val="center"/>
        </w:trPr>
        <w:tc>
          <w:tcPr>
            <w:tcW w:w="841" w:type="dxa"/>
            <w:gridSpan w:val="2"/>
            <w:vMerge w:val="restart"/>
            <w:vAlign w:val="center"/>
          </w:tcPr>
          <w:p w:rsidR="00966BA6" w:rsidRPr="00900783" w:rsidRDefault="00966BA6" w:rsidP="00533318">
            <w:pPr>
              <w:widowControl/>
              <w:jc w:val="center"/>
              <w:rPr>
                <w:rFonts w:ascii="宋体" w:eastAsia="宋体" w:hAnsi="宋体" w:cs="宋体"/>
                <w:kern w:val="0"/>
                <w:szCs w:val="21"/>
              </w:rPr>
            </w:pPr>
            <w:r w:rsidRPr="00900783">
              <w:rPr>
                <w:rFonts w:ascii="宋体" w:eastAsia="宋体" w:hAnsi="宋体" w:cs="宋体" w:hint="eastAsia"/>
                <w:kern w:val="0"/>
                <w:szCs w:val="21"/>
              </w:rPr>
              <w:t>公共基础课</w:t>
            </w:r>
          </w:p>
        </w:tc>
        <w:tc>
          <w:tcPr>
            <w:tcW w:w="478" w:type="dxa"/>
            <w:gridSpan w:val="3"/>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1798" w:type="dxa"/>
            <w:gridSpan w:val="3"/>
            <w:vAlign w:val="center"/>
          </w:tcPr>
          <w:p w:rsidR="00966BA6" w:rsidRPr="00900783" w:rsidRDefault="00966BA6" w:rsidP="00F101F6">
            <w:pPr>
              <w:widowControl/>
              <w:jc w:val="left"/>
              <w:rPr>
                <w:rFonts w:ascii="宋体" w:eastAsia="宋体" w:hAnsi="宋体" w:cs="宋体"/>
                <w:kern w:val="0"/>
                <w:szCs w:val="21"/>
              </w:rPr>
            </w:pPr>
            <w:r w:rsidRPr="00900783">
              <w:rPr>
                <w:rFonts w:ascii="宋体" w:eastAsia="宋体" w:hAnsi="宋体" w:cs="宋体" w:hint="eastAsia"/>
                <w:kern w:val="0"/>
                <w:szCs w:val="21"/>
              </w:rPr>
              <w:t>高职应用数学I</w:t>
            </w:r>
          </w:p>
        </w:tc>
        <w:tc>
          <w:tcPr>
            <w:tcW w:w="640" w:type="dxa"/>
            <w:noWrap/>
            <w:vAlign w:val="center"/>
          </w:tcPr>
          <w:p w:rsidR="00966BA6" w:rsidRPr="00900783" w:rsidRDefault="00966BA6" w:rsidP="006447D0">
            <w:pPr>
              <w:widowControl/>
              <w:jc w:val="left"/>
              <w:rPr>
                <w:rFonts w:ascii="宋体" w:eastAsia="宋体" w:hAnsi="宋体" w:cs="宋体"/>
                <w:kern w:val="0"/>
                <w:szCs w:val="21"/>
              </w:rPr>
            </w:pPr>
            <w:r w:rsidRPr="00900783">
              <w:rPr>
                <w:rFonts w:ascii="宋体" w:eastAsia="宋体" w:hAnsi="宋体" w:cs="宋体" w:hint="eastAsia"/>
                <w:kern w:val="0"/>
                <w:szCs w:val="21"/>
              </w:rPr>
              <w:t>56</w:t>
            </w:r>
          </w:p>
        </w:tc>
        <w:tc>
          <w:tcPr>
            <w:tcW w:w="640" w:type="dxa"/>
            <w:gridSpan w:val="2"/>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46" w:type="dxa"/>
            <w:vAlign w:val="center"/>
          </w:tcPr>
          <w:p w:rsidR="00966BA6" w:rsidRPr="00900783" w:rsidRDefault="00966BA6" w:rsidP="00E86F96">
            <w:pPr>
              <w:widowControl/>
              <w:rPr>
                <w:rFonts w:ascii="宋体" w:eastAsia="宋体" w:hAnsi="宋体" w:cs="宋体"/>
                <w:kern w:val="0"/>
                <w:szCs w:val="21"/>
              </w:rPr>
            </w:pPr>
            <w:r w:rsidRPr="00900783">
              <w:rPr>
                <w:rFonts w:ascii="宋体" w:eastAsia="宋体" w:hAnsi="宋体" w:cs="宋体" w:hint="eastAsia"/>
                <w:kern w:val="0"/>
                <w:szCs w:val="21"/>
              </w:rPr>
              <w:t>3.5</w:t>
            </w:r>
          </w:p>
        </w:tc>
        <w:tc>
          <w:tcPr>
            <w:tcW w:w="636" w:type="dxa"/>
            <w:noWrap/>
            <w:vAlign w:val="center"/>
          </w:tcPr>
          <w:p w:rsidR="00966BA6" w:rsidRPr="00900783" w:rsidRDefault="00BD3B27"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636"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966BA6" w:rsidRPr="00900783" w:rsidRDefault="00966BA6" w:rsidP="00F101F6">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96" w:type="dxa"/>
            <w:noWrap/>
            <w:vAlign w:val="center"/>
          </w:tcPr>
          <w:p w:rsidR="00966BA6" w:rsidRPr="00900783" w:rsidRDefault="00966BA6" w:rsidP="00F101F6">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966BA6" w:rsidRPr="00CA565B" w:rsidTr="00A96234">
        <w:trPr>
          <w:trHeight w:val="518"/>
          <w:jc w:val="center"/>
        </w:trPr>
        <w:tc>
          <w:tcPr>
            <w:tcW w:w="841" w:type="dxa"/>
            <w:gridSpan w:val="2"/>
            <w:vMerge/>
            <w:vAlign w:val="center"/>
          </w:tcPr>
          <w:p w:rsidR="00966BA6" w:rsidRPr="00CA565B" w:rsidRDefault="00966BA6" w:rsidP="00F101F6">
            <w:pPr>
              <w:widowControl/>
              <w:jc w:val="left"/>
              <w:rPr>
                <w:rFonts w:ascii="宋体" w:eastAsia="宋体" w:hAnsi="Calibri" w:cs="宋体"/>
                <w:kern w:val="0"/>
                <w:szCs w:val="21"/>
              </w:rPr>
            </w:pPr>
          </w:p>
        </w:tc>
        <w:tc>
          <w:tcPr>
            <w:tcW w:w="478" w:type="dxa"/>
            <w:gridSpan w:val="3"/>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2</w:t>
            </w:r>
          </w:p>
        </w:tc>
        <w:tc>
          <w:tcPr>
            <w:tcW w:w="1798" w:type="dxa"/>
            <w:gridSpan w:val="3"/>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高职实用英语I</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56</w:t>
            </w:r>
          </w:p>
        </w:tc>
        <w:tc>
          <w:tcPr>
            <w:tcW w:w="640" w:type="dxa"/>
            <w:gridSpan w:val="2"/>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56</w:t>
            </w:r>
          </w:p>
        </w:tc>
        <w:tc>
          <w:tcPr>
            <w:tcW w:w="746" w:type="dxa"/>
            <w:vAlign w:val="center"/>
          </w:tcPr>
          <w:p w:rsidR="00966BA6" w:rsidRPr="00CA565B" w:rsidRDefault="00966BA6" w:rsidP="00F101F6">
            <w:pPr>
              <w:widowControl/>
              <w:jc w:val="left"/>
              <w:rPr>
                <w:rFonts w:ascii="宋体" w:eastAsia="宋体" w:hAnsi="宋体" w:cs="宋体"/>
                <w:kern w:val="0"/>
                <w:szCs w:val="21"/>
              </w:rPr>
            </w:pPr>
            <w:r w:rsidRPr="00900783">
              <w:rPr>
                <w:rFonts w:ascii="宋体" w:eastAsia="宋体" w:hAnsi="宋体" w:cs="宋体" w:hint="eastAsia"/>
                <w:kern w:val="0"/>
                <w:szCs w:val="21"/>
              </w:rPr>
              <w:t>3.5</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14*4</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笔试/项目测试</w:t>
            </w:r>
          </w:p>
        </w:tc>
        <w:tc>
          <w:tcPr>
            <w:tcW w:w="69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期末</w:t>
            </w:r>
          </w:p>
        </w:tc>
      </w:tr>
      <w:tr w:rsidR="00966BA6" w:rsidRPr="00CA565B" w:rsidTr="00A96234">
        <w:trPr>
          <w:trHeight w:val="332"/>
          <w:jc w:val="center"/>
        </w:trPr>
        <w:tc>
          <w:tcPr>
            <w:tcW w:w="841" w:type="dxa"/>
            <w:gridSpan w:val="2"/>
            <w:vMerge/>
            <w:vAlign w:val="center"/>
          </w:tcPr>
          <w:p w:rsidR="00966BA6" w:rsidRPr="00CA565B" w:rsidRDefault="00966BA6" w:rsidP="00F101F6">
            <w:pPr>
              <w:widowControl/>
              <w:jc w:val="left"/>
              <w:rPr>
                <w:rFonts w:ascii="宋体" w:eastAsia="宋体" w:hAnsi="Calibri" w:cs="宋体"/>
                <w:kern w:val="0"/>
                <w:szCs w:val="21"/>
              </w:rPr>
            </w:pPr>
          </w:p>
        </w:tc>
        <w:tc>
          <w:tcPr>
            <w:tcW w:w="478" w:type="dxa"/>
            <w:gridSpan w:val="3"/>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3</w:t>
            </w:r>
          </w:p>
        </w:tc>
        <w:tc>
          <w:tcPr>
            <w:tcW w:w="1798" w:type="dxa"/>
            <w:gridSpan w:val="3"/>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计算机应用基础</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28</w:t>
            </w:r>
          </w:p>
        </w:tc>
        <w:tc>
          <w:tcPr>
            <w:tcW w:w="640" w:type="dxa"/>
            <w:gridSpan w:val="2"/>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28</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56</w:t>
            </w:r>
          </w:p>
        </w:tc>
        <w:tc>
          <w:tcPr>
            <w:tcW w:w="746" w:type="dxa"/>
            <w:vAlign w:val="center"/>
          </w:tcPr>
          <w:p w:rsidR="00966BA6" w:rsidRPr="00CA565B" w:rsidRDefault="00966BA6" w:rsidP="00F101F6">
            <w:pPr>
              <w:widowControl/>
              <w:jc w:val="left"/>
              <w:rPr>
                <w:rFonts w:ascii="宋体" w:eastAsia="宋体" w:hAnsi="宋体" w:cs="宋体"/>
                <w:kern w:val="0"/>
                <w:szCs w:val="21"/>
              </w:rPr>
            </w:pPr>
            <w:r w:rsidRPr="00900783">
              <w:rPr>
                <w:rFonts w:ascii="宋体" w:eastAsia="宋体" w:hAnsi="宋体" w:cs="宋体" w:hint="eastAsia"/>
                <w:kern w:val="0"/>
                <w:szCs w:val="21"/>
              </w:rPr>
              <w:t>3</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14*4</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考证</w:t>
            </w:r>
          </w:p>
        </w:tc>
        <w:tc>
          <w:tcPr>
            <w:tcW w:w="69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期末</w:t>
            </w:r>
          </w:p>
        </w:tc>
      </w:tr>
      <w:tr w:rsidR="00966BA6" w:rsidRPr="00CA565B" w:rsidTr="00A96234">
        <w:trPr>
          <w:trHeight w:val="431"/>
          <w:jc w:val="center"/>
        </w:trPr>
        <w:tc>
          <w:tcPr>
            <w:tcW w:w="841" w:type="dxa"/>
            <w:gridSpan w:val="2"/>
            <w:vMerge/>
            <w:vAlign w:val="center"/>
          </w:tcPr>
          <w:p w:rsidR="00966BA6" w:rsidRPr="00CA565B" w:rsidRDefault="00966BA6" w:rsidP="00F101F6">
            <w:pPr>
              <w:widowControl/>
              <w:jc w:val="left"/>
              <w:rPr>
                <w:rFonts w:ascii="宋体" w:eastAsia="宋体" w:hAnsi="Calibri" w:cs="宋体"/>
                <w:kern w:val="0"/>
                <w:szCs w:val="21"/>
              </w:rPr>
            </w:pPr>
          </w:p>
        </w:tc>
        <w:tc>
          <w:tcPr>
            <w:tcW w:w="478" w:type="dxa"/>
            <w:gridSpan w:val="3"/>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4</w:t>
            </w:r>
          </w:p>
        </w:tc>
        <w:tc>
          <w:tcPr>
            <w:tcW w:w="1798" w:type="dxa"/>
            <w:gridSpan w:val="3"/>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思想道德与法律基础</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746" w:type="dxa"/>
            <w:vAlign w:val="center"/>
          </w:tcPr>
          <w:p w:rsidR="00966BA6" w:rsidRPr="00CA565B" w:rsidRDefault="00966BA6" w:rsidP="00F101F6">
            <w:pPr>
              <w:widowControl/>
              <w:rPr>
                <w:rFonts w:ascii="宋体" w:eastAsia="宋体" w:hAnsi="宋体" w:cs="宋体"/>
                <w:kern w:val="0"/>
                <w:szCs w:val="21"/>
              </w:rPr>
            </w:pPr>
            <w:r w:rsidRPr="00900783">
              <w:rPr>
                <w:rFonts w:ascii="宋体" w:eastAsia="宋体" w:hAnsi="宋体" w:cs="宋体" w:hint="eastAsia"/>
                <w:kern w:val="0"/>
                <w:szCs w:val="21"/>
              </w:rPr>
              <w:t>2.5</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14*3</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实践+笔试</w:t>
            </w:r>
          </w:p>
        </w:tc>
        <w:tc>
          <w:tcPr>
            <w:tcW w:w="696" w:type="dxa"/>
            <w:noWrap/>
            <w:vAlign w:val="center"/>
          </w:tcPr>
          <w:p w:rsidR="00966BA6" w:rsidRPr="00CA565B" w:rsidRDefault="00966BA6" w:rsidP="00F101F6">
            <w:pPr>
              <w:jc w:val="left"/>
              <w:rPr>
                <w:rFonts w:ascii="宋体" w:eastAsia="宋体" w:hAnsi="Calibri" w:cs="宋体"/>
                <w:kern w:val="0"/>
                <w:szCs w:val="21"/>
              </w:rPr>
            </w:pPr>
            <w:r w:rsidRPr="00900783">
              <w:rPr>
                <w:rFonts w:ascii="宋体" w:eastAsia="宋体" w:hAnsi="宋体" w:cs="宋体" w:hint="eastAsia"/>
                <w:kern w:val="0"/>
                <w:szCs w:val="21"/>
              </w:rPr>
              <w:t>随堂</w:t>
            </w:r>
          </w:p>
        </w:tc>
      </w:tr>
      <w:tr w:rsidR="00966BA6" w:rsidRPr="00CA565B" w:rsidTr="00A96234">
        <w:trPr>
          <w:trHeight w:val="826"/>
          <w:jc w:val="center"/>
        </w:trPr>
        <w:tc>
          <w:tcPr>
            <w:tcW w:w="841" w:type="dxa"/>
            <w:gridSpan w:val="2"/>
            <w:vMerge/>
            <w:vAlign w:val="center"/>
          </w:tcPr>
          <w:p w:rsidR="00966BA6" w:rsidRPr="00CA565B" w:rsidRDefault="00966BA6" w:rsidP="00F101F6">
            <w:pPr>
              <w:widowControl/>
              <w:jc w:val="left"/>
              <w:rPr>
                <w:rFonts w:ascii="宋体" w:eastAsia="宋体" w:hAnsi="Calibri" w:cs="宋体"/>
                <w:kern w:val="0"/>
                <w:szCs w:val="21"/>
              </w:rPr>
            </w:pPr>
          </w:p>
        </w:tc>
        <w:tc>
          <w:tcPr>
            <w:tcW w:w="478" w:type="dxa"/>
            <w:gridSpan w:val="3"/>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5</w:t>
            </w:r>
          </w:p>
        </w:tc>
        <w:tc>
          <w:tcPr>
            <w:tcW w:w="1798" w:type="dxa"/>
            <w:gridSpan w:val="3"/>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毛泽东思想和中国特色社会主义理论体系概论</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746" w:type="dxa"/>
            <w:vAlign w:val="center"/>
          </w:tcPr>
          <w:p w:rsidR="00966BA6" w:rsidRPr="00CA565B" w:rsidRDefault="00966BA6" w:rsidP="00F101F6">
            <w:pPr>
              <w:widowControl/>
              <w:rPr>
                <w:rFonts w:ascii="宋体" w:eastAsia="宋体" w:hAnsi="宋体" w:cs="宋体"/>
                <w:kern w:val="0"/>
                <w:szCs w:val="21"/>
              </w:rPr>
            </w:pPr>
            <w:r w:rsidRPr="00900783">
              <w:rPr>
                <w:rFonts w:ascii="宋体" w:eastAsia="宋体" w:hAnsi="宋体" w:cs="宋体" w:hint="eastAsia"/>
                <w:kern w:val="0"/>
                <w:szCs w:val="21"/>
              </w:rPr>
              <w:t>2.5</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14*3</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966BA6" w:rsidRPr="00CA565B" w:rsidRDefault="00966BA6" w:rsidP="00F101F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966BA6" w:rsidRPr="00CA565B" w:rsidRDefault="00966BA6" w:rsidP="00F101F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966BA6" w:rsidRPr="00CA565B" w:rsidRDefault="00966BA6" w:rsidP="00F101F6">
            <w:pPr>
              <w:widowControl/>
              <w:jc w:val="left"/>
              <w:rPr>
                <w:rFonts w:ascii="宋体" w:eastAsia="宋体" w:hAnsi="Calibri" w:cs="宋体"/>
                <w:kern w:val="0"/>
                <w:szCs w:val="21"/>
              </w:rPr>
            </w:pPr>
            <w:r w:rsidRPr="00900783">
              <w:rPr>
                <w:rFonts w:ascii="宋体" w:eastAsia="宋体" w:hAnsi="宋体" w:cs="宋体" w:hint="eastAsia"/>
                <w:kern w:val="0"/>
                <w:szCs w:val="21"/>
              </w:rPr>
              <w:t>实践+笔试</w:t>
            </w:r>
          </w:p>
        </w:tc>
        <w:tc>
          <w:tcPr>
            <w:tcW w:w="696" w:type="dxa"/>
            <w:noWrap/>
            <w:vAlign w:val="center"/>
          </w:tcPr>
          <w:p w:rsidR="00966BA6" w:rsidRPr="00CA565B" w:rsidRDefault="00966BA6" w:rsidP="00F101F6">
            <w:pPr>
              <w:jc w:val="left"/>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6</w:t>
            </w:r>
          </w:p>
        </w:tc>
        <w:tc>
          <w:tcPr>
            <w:tcW w:w="1798" w:type="dxa"/>
            <w:gridSpan w:val="3"/>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体育</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r>
              <w:rPr>
                <w:rFonts w:ascii="宋体" w:eastAsia="宋体" w:hAnsi="宋体" w:cs="宋体" w:hint="eastAsia"/>
                <w:kern w:val="0"/>
                <w:szCs w:val="21"/>
              </w:rPr>
              <w:t>0</w:t>
            </w:r>
          </w:p>
        </w:tc>
        <w:tc>
          <w:tcPr>
            <w:tcW w:w="640" w:type="dxa"/>
            <w:gridSpan w:val="2"/>
            <w:noWrap/>
            <w:vAlign w:val="center"/>
          </w:tcPr>
          <w:p w:rsidR="00A83626" w:rsidRPr="00CA565B" w:rsidRDefault="00A83626" w:rsidP="00A83626">
            <w:pPr>
              <w:widowControl/>
              <w:jc w:val="left"/>
              <w:rPr>
                <w:rFonts w:ascii="宋体" w:eastAsia="宋体" w:hAnsi="Calibri" w:cs="宋体"/>
                <w:kern w:val="0"/>
                <w:szCs w:val="21"/>
              </w:rPr>
            </w:pPr>
            <w:r>
              <w:rPr>
                <w:rFonts w:ascii="宋体" w:eastAsia="宋体" w:hAnsi="宋体" w:cs="宋体"/>
                <w:kern w:val="0"/>
                <w:szCs w:val="21"/>
              </w:rPr>
              <w:t>112</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Pr>
                <w:rFonts w:ascii="宋体" w:eastAsia="宋体" w:hAnsi="宋体" w:cs="宋体" w:hint="eastAsia"/>
                <w:kern w:val="0"/>
                <w:szCs w:val="21"/>
              </w:rPr>
              <w:t>112</w:t>
            </w:r>
          </w:p>
        </w:tc>
        <w:tc>
          <w:tcPr>
            <w:tcW w:w="746" w:type="dxa"/>
            <w:vAlign w:val="center"/>
          </w:tcPr>
          <w:p w:rsidR="00A83626" w:rsidRPr="00CA565B" w:rsidRDefault="00E7727E" w:rsidP="00A83626">
            <w:pPr>
              <w:widowControl/>
              <w:rPr>
                <w:rFonts w:ascii="宋体" w:eastAsia="宋体" w:hAnsi="宋体" w:cs="宋体"/>
                <w:kern w:val="0"/>
                <w:szCs w:val="21"/>
              </w:rPr>
            </w:pPr>
            <w:r>
              <w:rPr>
                <w:rFonts w:ascii="宋体" w:eastAsia="宋体" w:hAnsi="宋体" w:cs="宋体"/>
                <w:kern w:val="0"/>
                <w:szCs w:val="21"/>
              </w:rPr>
              <w:t>6</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14*2</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14*2</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Pr>
                <w:rFonts w:ascii="宋体" w:eastAsia="宋体" w:hAnsi="宋体" w:cs="宋体" w:hint="eastAsia"/>
                <w:kern w:val="0"/>
                <w:szCs w:val="21"/>
              </w:rPr>
              <w:t>14*2</w:t>
            </w: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Pr>
                <w:rFonts w:ascii="宋体" w:eastAsia="宋体" w:hAnsi="宋体" w:cs="宋体" w:hint="eastAsia"/>
                <w:kern w:val="0"/>
                <w:szCs w:val="21"/>
              </w:rPr>
              <w:t>14*2</w:t>
            </w: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实践+项目测试</w:t>
            </w:r>
          </w:p>
        </w:tc>
        <w:tc>
          <w:tcPr>
            <w:tcW w:w="696" w:type="dxa"/>
            <w:noWrap/>
            <w:vAlign w:val="center"/>
          </w:tcPr>
          <w:p w:rsidR="00A83626" w:rsidRPr="00CA565B" w:rsidRDefault="00A83626" w:rsidP="00A83626">
            <w:pPr>
              <w:jc w:val="left"/>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7</w:t>
            </w:r>
          </w:p>
        </w:tc>
        <w:tc>
          <w:tcPr>
            <w:tcW w:w="1798" w:type="dxa"/>
            <w:gridSpan w:val="3"/>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创新创业基础</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48</w:t>
            </w:r>
          </w:p>
        </w:tc>
        <w:tc>
          <w:tcPr>
            <w:tcW w:w="640" w:type="dxa"/>
            <w:gridSpan w:val="2"/>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48</w:t>
            </w:r>
          </w:p>
        </w:tc>
        <w:tc>
          <w:tcPr>
            <w:tcW w:w="746" w:type="dxa"/>
            <w:vAlign w:val="center"/>
          </w:tcPr>
          <w:p w:rsidR="00A83626" w:rsidRPr="00CA565B" w:rsidRDefault="00A83626" w:rsidP="00A83626">
            <w:pPr>
              <w:widowControl/>
              <w:rPr>
                <w:rFonts w:ascii="宋体" w:eastAsia="宋体" w:hAnsi="宋体" w:cs="宋体"/>
                <w:kern w:val="0"/>
                <w:szCs w:val="21"/>
              </w:rPr>
            </w:pPr>
            <w:r w:rsidRPr="00900783">
              <w:rPr>
                <w:rFonts w:ascii="宋体" w:eastAsia="宋体" w:hAnsi="宋体" w:cs="宋体" w:hint="eastAsia"/>
                <w:kern w:val="0"/>
                <w:szCs w:val="21"/>
              </w:rPr>
              <w:t>3</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10*2</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14*2</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96" w:type="dxa"/>
            <w:noWrap/>
            <w:vAlign w:val="center"/>
          </w:tcPr>
          <w:p w:rsidR="00A83626" w:rsidRPr="00CA565B" w:rsidRDefault="00A83626" w:rsidP="00A83626">
            <w:pPr>
              <w:jc w:val="left"/>
              <w:rPr>
                <w:rFonts w:ascii="宋体" w:eastAsia="宋体" w:hAnsi="宋体" w:cs="宋体"/>
                <w:kern w:val="0"/>
                <w:szCs w:val="21"/>
              </w:rPr>
            </w:pPr>
            <w:r w:rsidRPr="00900783">
              <w:rPr>
                <w:rFonts w:ascii="宋体" w:eastAsia="宋体" w:hAnsi="宋体" w:cs="宋体" w:hint="eastAsia"/>
                <w:kern w:val="0"/>
                <w:szCs w:val="21"/>
              </w:rPr>
              <w:t>分阶段</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8</w:t>
            </w:r>
          </w:p>
        </w:tc>
        <w:tc>
          <w:tcPr>
            <w:tcW w:w="1798" w:type="dxa"/>
            <w:gridSpan w:val="3"/>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心理健康</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16</w:t>
            </w:r>
          </w:p>
        </w:tc>
        <w:tc>
          <w:tcPr>
            <w:tcW w:w="746" w:type="dxa"/>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8*2</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96" w:type="dxa"/>
            <w:noWrap/>
            <w:vAlign w:val="center"/>
          </w:tcPr>
          <w:p w:rsidR="00A83626" w:rsidRPr="00CA565B" w:rsidRDefault="00A83626" w:rsidP="00A83626">
            <w:pPr>
              <w:jc w:val="left"/>
              <w:rPr>
                <w:rFonts w:ascii="宋体" w:eastAsia="宋体" w:hAnsi="宋体" w:cs="宋体"/>
                <w:kern w:val="0"/>
                <w:szCs w:val="21"/>
              </w:rPr>
            </w:pPr>
            <w:r w:rsidRPr="00900783">
              <w:rPr>
                <w:rFonts w:ascii="宋体" w:eastAsia="宋体" w:hAnsi="宋体" w:cs="宋体" w:hint="eastAsia"/>
                <w:kern w:val="0"/>
                <w:szCs w:val="21"/>
              </w:rPr>
              <w:t>随堂</w:t>
            </w:r>
          </w:p>
        </w:tc>
      </w:tr>
      <w:tr w:rsidR="003668BE" w:rsidRPr="00CA565B" w:rsidTr="00A96234">
        <w:trPr>
          <w:trHeight w:val="192"/>
          <w:jc w:val="center"/>
        </w:trPr>
        <w:tc>
          <w:tcPr>
            <w:tcW w:w="841" w:type="dxa"/>
            <w:gridSpan w:val="2"/>
            <w:vMerge/>
            <w:vAlign w:val="center"/>
          </w:tcPr>
          <w:p w:rsidR="003668BE" w:rsidRPr="00CA565B" w:rsidRDefault="003668BE" w:rsidP="003668BE">
            <w:pPr>
              <w:widowControl/>
              <w:jc w:val="left"/>
              <w:rPr>
                <w:rFonts w:ascii="宋体" w:eastAsia="宋体" w:hAnsi="Calibri" w:cs="宋体"/>
                <w:kern w:val="0"/>
                <w:szCs w:val="21"/>
              </w:rPr>
            </w:pPr>
          </w:p>
        </w:tc>
        <w:tc>
          <w:tcPr>
            <w:tcW w:w="478" w:type="dxa"/>
            <w:gridSpan w:val="3"/>
            <w:noWrap/>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9</w:t>
            </w:r>
          </w:p>
        </w:tc>
        <w:tc>
          <w:tcPr>
            <w:tcW w:w="1798" w:type="dxa"/>
            <w:gridSpan w:val="3"/>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大学生职业发展与就业指导</w:t>
            </w:r>
          </w:p>
        </w:tc>
        <w:tc>
          <w:tcPr>
            <w:tcW w:w="640" w:type="dxa"/>
            <w:noWrap/>
            <w:vAlign w:val="center"/>
          </w:tcPr>
          <w:p w:rsidR="003668BE" w:rsidRPr="00CA565B" w:rsidRDefault="003668BE" w:rsidP="003668BE">
            <w:pPr>
              <w:widowControl/>
              <w:jc w:val="left"/>
              <w:rPr>
                <w:rFonts w:ascii="宋体" w:eastAsia="宋体" w:hAnsi="Calibri" w:cs="宋体"/>
                <w:kern w:val="0"/>
                <w:szCs w:val="21"/>
              </w:rPr>
            </w:pPr>
            <w:r>
              <w:rPr>
                <w:rFonts w:ascii="宋体" w:eastAsia="宋体" w:hAnsi="Calibri" w:cs="宋体" w:hint="eastAsia"/>
                <w:kern w:val="0"/>
                <w:szCs w:val="21"/>
              </w:rPr>
              <w:t>21</w:t>
            </w:r>
          </w:p>
        </w:tc>
        <w:tc>
          <w:tcPr>
            <w:tcW w:w="640" w:type="dxa"/>
            <w:gridSpan w:val="2"/>
            <w:noWrap/>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r>
              <w:rPr>
                <w:rFonts w:ascii="宋体" w:eastAsia="宋体" w:hAnsi="宋体" w:cs="宋体" w:hint="eastAsia"/>
                <w:kern w:val="0"/>
                <w:szCs w:val="21"/>
              </w:rPr>
              <w:t>15</w:t>
            </w:r>
          </w:p>
        </w:tc>
        <w:tc>
          <w:tcPr>
            <w:tcW w:w="640" w:type="dxa"/>
            <w:noWrap/>
            <w:vAlign w:val="center"/>
          </w:tcPr>
          <w:p w:rsidR="003668BE" w:rsidRPr="00CA565B" w:rsidRDefault="003668BE" w:rsidP="003668BE">
            <w:pPr>
              <w:widowControl/>
              <w:jc w:val="left"/>
              <w:rPr>
                <w:rFonts w:ascii="宋体" w:eastAsia="宋体" w:hAnsi="Calibri" w:cs="宋体"/>
                <w:kern w:val="0"/>
                <w:szCs w:val="21"/>
              </w:rPr>
            </w:pPr>
            <w:r>
              <w:rPr>
                <w:rFonts w:ascii="宋体" w:eastAsia="宋体" w:hAnsi="宋体" w:cs="宋体" w:hint="eastAsia"/>
                <w:kern w:val="0"/>
                <w:szCs w:val="21"/>
              </w:rPr>
              <w:t>36</w:t>
            </w:r>
          </w:p>
        </w:tc>
        <w:tc>
          <w:tcPr>
            <w:tcW w:w="746" w:type="dxa"/>
            <w:vAlign w:val="center"/>
          </w:tcPr>
          <w:p w:rsidR="003668BE" w:rsidRPr="00CA565B" w:rsidRDefault="003668BE" w:rsidP="003668BE">
            <w:pPr>
              <w:widowControl/>
              <w:rPr>
                <w:rFonts w:ascii="宋体" w:eastAsia="宋体" w:hAnsi="Calibri" w:cs="宋体"/>
                <w:kern w:val="0"/>
                <w:szCs w:val="21"/>
              </w:rPr>
            </w:pPr>
            <w:r w:rsidRPr="00900783">
              <w:rPr>
                <w:rFonts w:ascii="宋体" w:eastAsia="宋体" w:hAnsi="宋体" w:cs="宋体" w:hint="eastAsia"/>
                <w:kern w:val="0"/>
                <w:szCs w:val="21"/>
              </w:rPr>
              <w:t>2</w:t>
            </w:r>
          </w:p>
        </w:tc>
        <w:tc>
          <w:tcPr>
            <w:tcW w:w="636" w:type="dxa"/>
            <w:noWrap/>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3668BE" w:rsidRPr="00094203" w:rsidRDefault="003668BE" w:rsidP="003668BE">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636" w:type="dxa"/>
            <w:noWrap/>
            <w:vAlign w:val="center"/>
          </w:tcPr>
          <w:p w:rsidR="003668BE" w:rsidRPr="00094203" w:rsidRDefault="003668BE" w:rsidP="003668BE">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636" w:type="dxa"/>
            <w:noWrap/>
            <w:vAlign w:val="center"/>
          </w:tcPr>
          <w:p w:rsidR="003668BE" w:rsidRPr="00CA565B" w:rsidRDefault="003668BE" w:rsidP="003668BE">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3668BE" w:rsidRPr="00CA565B" w:rsidRDefault="003668BE" w:rsidP="003668BE">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3668BE" w:rsidRPr="00CA565B" w:rsidRDefault="003668BE" w:rsidP="003668BE">
            <w:pPr>
              <w:widowControl/>
              <w:jc w:val="left"/>
              <w:rPr>
                <w:rFonts w:ascii="宋体" w:eastAsia="宋体" w:hAnsi="Calibri" w:cs="宋体"/>
                <w:kern w:val="0"/>
                <w:szCs w:val="21"/>
              </w:rPr>
            </w:pPr>
            <w:r w:rsidRPr="00900783">
              <w:rPr>
                <w:rFonts w:ascii="宋体" w:eastAsia="宋体" w:hAnsi="宋体" w:cs="宋体" w:hint="eastAsia"/>
                <w:kern w:val="0"/>
                <w:szCs w:val="21"/>
              </w:rPr>
              <w:t>笔试</w:t>
            </w:r>
          </w:p>
        </w:tc>
        <w:tc>
          <w:tcPr>
            <w:tcW w:w="696" w:type="dxa"/>
            <w:noWrap/>
            <w:vAlign w:val="center"/>
          </w:tcPr>
          <w:p w:rsidR="003668BE" w:rsidRPr="00CA565B" w:rsidRDefault="003668BE" w:rsidP="003668BE">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10</w:t>
            </w:r>
          </w:p>
        </w:tc>
        <w:tc>
          <w:tcPr>
            <w:tcW w:w="1798" w:type="dxa"/>
            <w:gridSpan w:val="3"/>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专业英语</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24</w:t>
            </w:r>
          </w:p>
        </w:tc>
        <w:tc>
          <w:tcPr>
            <w:tcW w:w="640" w:type="dxa"/>
            <w:gridSpan w:val="2"/>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24</w:t>
            </w:r>
          </w:p>
        </w:tc>
        <w:tc>
          <w:tcPr>
            <w:tcW w:w="746" w:type="dxa"/>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1.5</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12*2</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笔试</w:t>
            </w:r>
          </w:p>
        </w:tc>
        <w:tc>
          <w:tcPr>
            <w:tcW w:w="69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11</w:t>
            </w:r>
          </w:p>
        </w:tc>
        <w:tc>
          <w:tcPr>
            <w:tcW w:w="1798" w:type="dxa"/>
            <w:gridSpan w:val="3"/>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应用文写作</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16</w:t>
            </w:r>
          </w:p>
        </w:tc>
        <w:tc>
          <w:tcPr>
            <w:tcW w:w="746" w:type="dxa"/>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8*2</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笔试</w:t>
            </w:r>
          </w:p>
        </w:tc>
        <w:tc>
          <w:tcPr>
            <w:tcW w:w="69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12</w:t>
            </w:r>
          </w:p>
        </w:tc>
        <w:tc>
          <w:tcPr>
            <w:tcW w:w="1798" w:type="dxa"/>
            <w:gridSpan w:val="3"/>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沟通与交流</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8</w:t>
            </w:r>
          </w:p>
        </w:tc>
        <w:tc>
          <w:tcPr>
            <w:tcW w:w="640" w:type="dxa"/>
            <w:gridSpan w:val="2"/>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8</w:t>
            </w:r>
          </w:p>
        </w:tc>
        <w:tc>
          <w:tcPr>
            <w:tcW w:w="746" w:type="dxa"/>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0.5</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4*2</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笔试</w:t>
            </w:r>
          </w:p>
        </w:tc>
        <w:tc>
          <w:tcPr>
            <w:tcW w:w="69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13</w:t>
            </w:r>
          </w:p>
        </w:tc>
        <w:tc>
          <w:tcPr>
            <w:tcW w:w="1798" w:type="dxa"/>
            <w:gridSpan w:val="3"/>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形势与政策</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16</w:t>
            </w:r>
          </w:p>
        </w:tc>
        <w:tc>
          <w:tcPr>
            <w:tcW w:w="746" w:type="dxa"/>
            <w:vAlign w:val="center"/>
          </w:tcPr>
          <w:p w:rsidR="00A83626" w:rsidRPr="00CA565B" w:rsidRDefault="00A83626" w:rsidP="00A83626">
            <w:pPr>
              <w:rPr>
                <w:rFonts w:ascii="宋体" w:eastAsia="宋体" w:hAnsi="宋体" w:cs="宋体"/>
                <w:kern w:val="0"/>
                <w:szCs w:val="21"/>
              </w:rPr>
            </w:pPr>
            <w:r w:rsidRPr="00900783">
              <w:rPr>
                <w:rFonts w:ascii="宋体" w:eastAsia="宋体" w:hAnsi="宋体" w:cs="宋体" w:hint="eastAsia"/>
                <w:kern w:val="0"/>
                <w:szCs w:val="21"/>
              </w:rPr>
              <w:t>1</w:t>
            </w:r>
          </w:p>
        </w:tc>
        <w:tc>
          <w:tcPr>
            <w:tcW w:w="636" w:type="dxa"/>
            <w:noWrap/>
            <w:vAlign w:val="center"/>
          </w:tcPr>
          <w:p w:rsidR="00A83626" w:rsidRPr="00CA565B" w:rsidRDefault="00A83626" w:rsidP="00A83626">
            <w:pPr>
              <w:jc w:val="left"/>
              <w:rPr>
                <w:rFonts w:ascii="宋体" w:eastAsia="宋体" w:hAnsi="Calibri" w:cs="宋体"/>
                <w:kern w:val="0"/>
                <w:szCs w:val="21"/>
              </w:rPr>
            </w:pPr>
            <w:r w:rsidRPr="00900783">
              <w:rPr>
                <w:rFonts w:ascii="宋体" w:eastAsia="宋体" w:hAnsi="宋体" w:cs="宋体" w:hint="eastAsia"/>
                <w:kern w:val="0"/>
                <w:szCs w:val="21"/>
              </w:rPr>
              <w:t>4*2</w:t>
            </w:r>
          </w:p>
        </w:tc>
        <w:tc>
          <w:tcPr>
            <w:tcW w:w="636" w:type="dxa"/>
            <w:noWrap/>
            <w:vAlign w:val="center"/>
          </w:tcPr>
          <w:p w:rsidR="00A83626" w:rsidRPr="00CA565B" w:rsidRDefault="00A83626" w:rsidP="00A83626">
            <w:pPr>
              <w:jc w:val="left"/>
              <w:rPr>
                <w:rFonts w:ascii="宋体" w:eastAsia="宋体" w:hAnsi="Calibri" w:cs="宋体"/>
                <w:kern w:val="0"/>
                <w:szCs w:val="21"/>
              </w:rPr>
            </w:pPr>
            <w:r w:rsidRPr="00900783">
              <w:rPr>
                <w:rFonts w:ascii="宋体" w:eastAsia="宋体" w:hAnsi="宋体" w:cs="宋体" w:hint="eastAsia"/>
                <w:kern w:val="0"/>
                <w:szCs w:val="21"/>
              </w:rPr>
              <w:t>4*2</w:t>
            </w:r>
          </w:p>
        </w:tc>
        <w:tc>
          <w:tcPr>
            <w:tcW w:w="636" w:type="dxa"/>
            <w:noWrap/>
            <w:vAlign w:val="center"/>
          </w:tcPr>
          <w:p w:rsidR="00A83626" w:rsidRPr="00CA565B" w:rsidRDefault="00A83626" w:rsidP="00A83626">
            <w:pPr>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CA565B" w:rsidRDefault="00A83626" w:rsidP="00A83626">
            <w:pPr>
              <w:widowControl/>
              <w:jc w:val="left"/>
              <w:rPr>
                <w:rFonts w:ascii="宋体" w:eastAsia="宋体" w:hAnsi="Calibri" w:cs="宋体"/>
                <w:kern w:val="0"/>
                <w:szCs w:val="21"/>
              </w:rPr>
            </w:pPr>
            <w:r w:rsidRPr="00900783">
              <w:rPr>
                <w:rFonts w:ascii="宋体" w:eastAsia="宋体" w:hAnsi="宋体" w:cs="宋体" w:hint="eastAsia"/>
                <w:kern w:val="0"/>
                <w:szCs w:val="21"/>
              </w:rPr>
              <w:t>项目测试</w:t>
            </w:r>
          </w:p>
        </w:tc>
        <w:tc>
          <w:tcPr>
            <w:tcW w:w="696" w:type="dxa"/>
            <w:noWrap/>
            <w:vAlign w:val="center"/>
          </w:tcPr>
          <w:p w:rsidR="00A83626" w:rsidRPr="00CA565B" w:rsidRDefault="00A83626" w:rsidP="00A83626">
            <w:pPr>
              <w:widowControl/>
              <w:jc w:val="center"/>
              <w:rPr>
                <w:rFonts w:ascii="宋体" w:eastAsia="宋体" w:hAnsi="Calibri"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14</w:t>
            </w:r>
          </w:p>
        </w:tc>
        <w:tc>
          <w:tcPr>
            <w:tcW w:w="1798" w:type="dxa"/>
            <w:gridSpan w:val="3"/>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军事理论</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46" w:type="dxa"/>
            <w:vAlign w:val="center"/>
          </w:tcPr>
          <w:p w:rsidR="00A83626" w:rsidRPr="00900783" w:rsidRDefault="00A83626" w:rsidP="00A83626">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9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15</w:t>
            </w:r>
          </w:p>
        </w:tc>
        <w:tc>
          <w:tcPr>
            <w:tcW w:w="1798" w:type="dxa"/>
            <w:gridSpan w:val="3"/>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优秀传统文化</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46" w:type="dxa"/>
            <w:vAlign w:val="center"/>
          </w:tcPr>
          <w:p w:rsidR="00A83626" w:rsidRPr="00900783" w:rsidRDefault="00A83626" w:rsidP="00A83626">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9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841"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78" w:type="dxa"/>
            <w:gridSpan w:val="3"/>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1798" w:type="dxa"/>
            <w:gridSpan w:val="3"/>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劳动课</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r w:rsidR="006447D0">
              <w:rPr>
                <w:rFonts w:ascii="宋体" w:eastAsia="宋体" w:hAnsi="宋体" w:cs="宋体" w:hint="eastAsia"/>
                <w:kern w:val="0"/>
                <w:szCs w:val="21"/>
              </w:rPr>
              <w:t>0</w:t>
            </w:r>
          </w:p>
        </w:tc>
        <w:tc>
          <w:tcPr>
            <w:tcW w:w="640" w:type="dxa"/>
            <w:gridSpan w:val="2"/>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46" w:type="dxa"/>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63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1134" w:type="dxa"/>
            <w:noWrap/>
            <w:vAlign w:val="center"/>
          </w:tcPr>
          <w:p w:rsidR="00A83626" w:rsidRPr="00900783" w:rsidRDefault="00A83626" w:rsidP="00A83626">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96" w:type="dxa"/>
            <w:noWrap/>
            <w:vAlign w:val="center"/>
          </w:tcPr>
          <w:p w:rsidR="00A83626" w:rsidRPr="00900783" w:rsidRDefault="00A83626" w:rsidP="00A83626">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A83626" w:rsidRPr="00CA565B" w:rsidTr="00A96234">
        <w:trPr>
          <w:trHeight w:val="384"/>
          <w:jc w:val="center"/>
        </w:trPr>
        <w:tc>
          <w:tcPr>
            <w:tcW w:w="3117" w:type="dxa"/>
            <w:gridSpan w:val="8"/>
            <w:noWrap/>
            <w:vAlign w:val="center"/>
          </w:tcPr>
          <w:p w:rsidR="00A83626" w:rsidRPr="00CA565B" w:rsidRDefault="00A83626" w:rsidP="00A83626">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A83626" w:rsidRPr="00CC5FCE" w:rsidRDefault="006447D0" w:rsidP="00CC5FCE">
            <w:pPr>
              <w:widowControl/>
              <w:spacing w:line="280" w:lineRule="exact"/>
              <w:jc w:val="center"/>
              <w:rPr>
                <w:rFonts w:ascii="Times New Roman" w:eastAsia="宋体" w:hAnsi="宋体" w:cs="Times New Roman"/>
                <w:b/>
                <w:bCs/>
                <w:kern w:val="0"/>
                <w:sz w:val="18"/>
                <w:szCs w:val="18"/>
              </w:rPr>
            </w:pPr>
            <w:r>
              <w:rPr>
                <w:rFonts w:ascii="Times New Roman" w:eastAsia="宋体" w:hAnsi="宋体" w:cs="Times New Roman"/>
                <w:b/>
                <w:bCs/>
                <w:kern w:val="0"/>
                <w:sz w:val="18"/>
                <w:szCs w:val="18"/>
              </w:rPr>
              <w:fldChar w:fldCharType="begin"/>
            </w:r>
            <w:r>
              <w:rPr>
                <w:rFonts w:ascii="Times New Roman" w:eastAsia="宋体" w:hAnsi="宋体" w:cs="Times New Roman"/>
                <w:b/>
                <w:bCs/>
                <w:kern w:val="0"/>
                <w:sz w:val="18"/>
                <w:szCs w:val="18"/>
              </w:rPr>
              <w:instrText xml:space="preserve"> =SUM(ABOVE) </w:instrText>
            </w:r>
            <w:r>
              <w:rPr>
                <w:rFonts w:ascii="Times New Roman" w:eastAsia="宋体" w:hAnsi="宋体" w:cs="Times New Roman"/>
                <w:b/>
                <w:bCs/>
                <w:kern w:val="0"/>
                <w:sz w:val="18"/>
                <w:szCs w:val="18"/>
              </w:rPr>
              <w:fldChar w:fldCharType="separate"/>
            </w:r>
            <w:r>
              <w:rPr>
                <w:rFonts w:ascii="Times New Roman" w:eastAsia="宋体" w:hAnsi="宋体" w:cs="Times New Roman"/>
                <w:b/>
                <w:bCs/>
                <w:noProof/>
                <w:kern w:val="0"/>
                <w:sz w:val="18"/>
                <w:szCs w:val="18"/>
              </w:rPr>
              <w:t>445</w:t>
            </w:r>
            <w:r>
              <w:rPr>
                <w:rFonts w:ascii="Times New Roman" w:eastAsia="宋体" w:hAnsi="宋体" w:cs="Times New Roman"/>
                <w:b/>
                <w:bCs/>
                <w:kern w:val="0"/>
                <w:sz w:val="18"/>
                <w:szCs w:val="18"/>
              </w:rPr>
              <w:fldChar w:fldCharType="end"/>
            </w:r>
          </w:p>
        </w:tc>
        <w:tc>
          <w:tcPr>
            <w:tcW w:w="640" w:type="dxa"/>
            <w:gridSpan w:val="2"/>
            <w:noWrap/>
            <w:vAlign w:val="center"/>
          </w:tcPr>
          <w:p w:rsidR="00A83626" w:rsidRPr="00CC5FCE" w:rsidRDefault="00AF2F8B" w:rsidP="000817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17</w:t>
            </w:r>
            <w:r w:rsidR="000817A7">
              <w:rPr>
                <w:rFonts w:ascii="Times New Roman" w:eastAsia="宋体" w:hAnsi="宋体" w:cs="Times New Roman"/>
                <w:b/>
                <w:bCs/>
                <w:kern w:val="0"/>
                <w:sz w:val="18"/>
                <w:szCs w:val="18"/>
              </w:rPr>
              <w:t>1</w:t>
            </w:r>
          </w:p>
        </w:tc>
        <w:tc>
          <w:tcPr>
            <w:tcW w:w="640" w:type="dxa"/>
            <w:noWrap/>
            <w:vAlign w:val="center"/>
          </w:tcPr>
          <w:p w:rsidR="00A83626" w:rsidRPr="00CC5FCE" w:rsidRDefault="00AF2F8B" w:rsidP="00CC5FCE">
            <w:pPr>
              <w:widowControl/>
              <w:spacing w:line="280" w:lineRule="exact"/>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616</w:t>
            </w:r>
          </w:p>
        </w:tc>
        <w:tc>
          <w:tcPr>
            <w:tcW w:w="746" w:type="dxa"/>
            <w:vAlign w:val="center"/>
          </w:tcPr>
          <w:p w:rsidR="00A83626" w:rsidRPr="00CC5FCE" w:rsidRDefault="00E86F96" w:rsidP="00E7727E">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fldChar w:fldCharType="begin"/>
            </w:r>
            <w:r w:rsidRPr="00CC5FCE">
              <w:rPr>
                <w:rFonts w:ascii="Times New Roman" w:eastAsia="宋体" w:hAnsi="宋体" w:cs="Times New Roman"/>
                <w:b/>
                <w:bCs/>
                <w:kern w:val="0"/>
                <w:sz w:val="18"/>
                <w:szCs w:val="18"/>
              </w:rPr>
              <w:instrText xml:space="preserve"> =SUM(ABOVE) </w:instrText>
            </w:r>
            <w:r w:rsidRPr="00CC5FCE">
              <w:rPr>
                <w:rFonts w:ascii="Times New Roman" w:eastAsia="宋体" w:hAnsi="宋体" w:cs="Times New Roman"/>
                <w:b/>
                <w:bCs/>
                <w:kern w:val="0"/>
                <w:sz w:val="18"/>
                <w:szCs w:val="18"/>
              </w:rPr>
              <w:fldChar w:fldCharType="separate"/>
            </w:r>
            <w:r w:rsidRPr="00CC5FCE">
              <w:rPr>
                <w:rFonts w:ascii="Times New Roman" w:eastAsia="宋体" w:hAnsi="宋体" w:cs="Times New Roman"/>
                <w:b/>
                <w:bCs/>
                <w:kern w:val="0"/>
                <w:sz w:val="18"/>
                <w:szCs w:val="18"/>
              </w:rPr>
              <w:t>3</w:t>
            </w:r>
            <w:r w:rsidR="00E7727E">
              <w:rPr>
                <w:rFonts w:ascii="Times New Roman" w:eastAsia="宋体" w:hAnsi="宋体" w:cs="Times New Roman"/>
                <w:b/>
                <w:bCs/>
                <w:kern w:val="0"/>
                <w:sz w:val="18"/>
                <w:szCs w:val="18"/>
              </w:rPr>
              <w:t>6</w:t>
            </w:r>
            <w:r w:rsidRPr="00CC5FCE">
              <w:rPr>
                <w:rFonts w:ascii="Times New Roman" w:eastAsia="宋体" w:hAnsi="宋体" w:cs="Times New Roman"/>
                <w:b/>
                <w:bCs/>
                <w:kern w:val="0"/>
                <w:sz w:val="18"/>
                <w:szCs w:val="18"/>
              </w:rPr>
              <w:fldChar w:fldCharType="end"/>
            </w:r>
          </w:p>
        </w:tc>
        <w:tc>
          <w:tcPr>
            <w:tcW w:w="636" w:type="dxa"/>
            <w:noWrap/>
            <w:vAlign w:val="center"/>
          </w:tcPr>
          <w:p w:rsidR="00A83626" w:rsidRPr="00CC5FCE" w:rsidRDefault="006447D0" w:rsidP="00CC5FCE">
            <w:pPr>
              <w:widowControl/>
              <w:spacing w:line="280" w:lineRule="exact"/>
              <w:jc w:val="center"/>
              <w:rPr>
                <w:rFonts w:ascii="Times New Roman" w:eastAsia="宋体" w:hAnsi="宋体" w:cs="Times New Roman"/>
                <w:b/>
                <w:bCs/>
                <w:kern w:val="0"/>
                <w:sz w:val="18"/>
                <w:szCs w:val="18"/>
              </w:rPr>
            </w:pPr>
            <w:r>
              <w:rPr>
                <w:rFonts w:ascii="Times New Roman" w:eastAsia="宋体" w:hAnsi="宋体" w:cs="Times New Roman" w:hint="eastAsia"/>
                <w:b/>
                <w:bCs/>
                <w:kern w:val="0"/>
                <w:sz w:val="18"/>
                <w:szCs w:val="18"/>
              </w:rPr>
              <w:t>264</w:t>
            </w:r>
          </w:p>
        </w:tc>
        <w:tc>
          <w:tcPr>
            <w:tcW w:w="636" w:type="dxa"/>
            <w:noWrap/>
            <w:vAlign w:val="center"/>
          </w:tcPr>
          <w:p w:rsidR="00A83626" w:rsidRPr="00CC5FCE" w:rsidRDefault="00AF2F8B" w:rsidP="00CC5FCE">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126</w:t>
            </w:r>
          </w:p>
        </w:tc>
        <w:tc>
          <w:tcPr>
            <w:tcW w:w="636" w:type="dxa"/>
            <w:noWrap/>
            <w:vAlign w:val="center"/>
          </w:tcPr>
          <w:p w:rsidR="00A83626" w:rsidRPr="00CC5FCE" w:rsidRDefault="00AF2F8B" w:rsidP="00CC5FCE">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102</w:t>
            </w:r>
          </w:p>
        </w:tc>
        <w:tc>
          <w:tcPr>
            <w:tcW w:w="636" w:type="dxa"/>
            <w:noWrap/>
            <w:vAlign w:val="center"/>
          </w:tcPr>
          <w:p w:rsidR="00A83626" w:rsidRPr="00CC5FCE" w:rsidRDefault="00AF2F8B" w:rsidP="00CC5FCE">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8</w:t>
            </w:r>
            <w:r w:rsidR="009B2213" w:rsidRPr="00CC5FCE">
              <w:rPr>
                <w:rFonts w:ascii="Times New Roman" w:eastAsia="宋体" w:hAnsi="宋体" w:cs="Times New Roman"/>
                <w:b/>
                <w:bCs/>
                <w:kern w:val="0"/>
                <w:sz w:val="18"/>
                <w:szCs w:val="18"/>
              </w:rPr>
              <w:t>2</w:t>
            </w:r>
          </w:p>
        </w:tc>
        <w:tc>
          <w:tcPr>
            <w:tcW w:w="636" w:type="dxa"/>
            <w:noWrap/>
            <w:vAlign w:val="center"/>
          </w:tcPr>
          <w:p w:rsidR="00A83626" w:rsidRPr="00CA565B" w:rsidRDefault="00A83626" w:rsidP="00A83626">
            <w:pPr>
              <w:widowControl/>
              <w:jc w:val="center"/>
              <w:rPr>
                <w:rFonts w:ascii="宋体" w:eastAsia="宋体" w:hAnsi="Calibri" w:cs="宋体"/>
                <w:b/>
                <w:bCs/>
                <w:kern w:val="0"/>
                <w:szCs w:val="21"/>
              </w:rPr>
            </w:pPr>
          </w:p>
        </w:tc>
        <w:tc>
          <w:tcPr>
            <w:tcW w:w="741" w:type="dxa"/>
            <w:noWrap/>
            <w:vAlign w:val="center"/>
          </w:tcPr>
          <w:p w:rsidR="00A83626" w:rsidRPr="00CA565B" w:rsidRDefault="00A83626" w:rsidP="00A83626">
            <w:pPr>
              <w:widowControl/>
              <w:jc w:val="center"/>
              <w:rPr>
                <w:rFonts w:ascii="宋体" w:eastAsia="宋体" w:hAnsi="Calibri" w:cs="宋体"/>
                <w:b/>
                <w:bCs/>
                <w:kern w:val="0"/>
                <w:szCs w:val="21"/>
              </w:rPr>
            </w:pPr>
          </w:p>
        </w:tc>
        <w:tc>
          <w:tcPr>
            <w:tcW w:w="1134" w:type="dxa"/>
            <w:noWrap/>
            <w:vAlign w:val="center"/>
          </w:tcPr>
          <w:p w:rsidR="00A83626" w:rsidRPr="00CA565B" w:rsidRDefault="00A83626" w:rsidP="00A83626">
            <w:pPr>
              <w:widowControl/>
              <w:jc w:val="center"/>
              <w:rPr>
                <w:rFonts w:ascii="宋体" w:eastAsia="宋体" w:hAnsi="Calibri" w:cs="宋体"/>
                <w:kern w:val="0"/>
                <w:szCs w:val="21"/>
              </w:rPr>
            </w:pPr>
          </w:p>
        </w:tc>
        <w:tc>
          <w:tcPr>
            <w:tcW w:w="696" w:type="dxa"/>
            <w:noWrap/>
            <w:vAlign w:val="center"/>
          </w:tcPr>
          <w:p w:rsidR="00A83626" w:rsidRPr="00CA565B" w:rsidRDefault="00A83626" w:rsidP="00A83626">
            <w:pPr>
              <w:widowControl/>
              <w:jc w:val="center"/>
              <w:rPr>
                <w:rFonts w:ascii="宋体" w:eastAsia="宋体" w:hAnsi="Calibri" w:cs="宋体"/>
                <w:kern w:val="0"/>
                <w:szCs w:val="21"/>
              </w:rPr>
            </w:pPr>
          </w:p>
        </w:tc>
      </w:tr>
      <w:tr w:rsidR="00A83626" w:rsidRPr="00CA565B" w:rsidTr="00A96234">
        <w:trPr>
          <w:trHeight w:val="312"/>
          <w:jc w:val="center"/>
        </w:trPr>
        <w:tc>
          <w:tcPr>
            <w:tcW w:w="426" w:type="dxa"/>
            <w:vMerge w:val="restart"/>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Calibri" w:cs="宋体" w:hint="eastAsia"/>
                <w:kern w:val="0"/>
                <w:szCs w:val="21"/>
              </w:rPr>
              <w:t>专业</w:t>
            </w:r>
          </w:p>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技能</w:t>
            </w:r>
          </w:p>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课</w:t>
            </w:r>
          </w:p>
        </w:tc>
        <w:tc>
          <w:tcPr>
            <w:tcW w:w="426" w:type="dxa"/>
            <w:gridSpan w:val="2"/>
            <w:vMerge w:val="restart"/>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hint="eastAsia"/>
                <w:kern w:val="0"/>
                <w:szCs w:val="21"/>
              </w:rPr>
              <w:t>专业基础课</w:t>
            </w:r>
          </w:p>
        </w:tc>
        <w:tc>
          <w:tcPr>
            <w:tcW w:w="467" w:type="dxa"/>
            <w:gridSpan w:val="2"/>
            <w:noWrap/>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A83626" w:rsidRDefault="00A83626" w:rsidP="00A83626">
            <w:pPr>
              <w:pStyle w:val="a4"/>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电工电子技术（上）</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48</w:t>
            </w:r>
          </w:p>
        </w:tc>
        <w:tc>
          <w:tcPr>
            <w:tcW w:w="640" w:type="dxa"/>
            <w:gridSpan w:val="2"/>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8</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color w:val="000000"/>
                <w:sz w:val="18"/>
              </w:rPr>
              <w:t>56</w:t>
            </w:r>
          </w:p>
        </w:tc>
        <w:tc>
          <w:tcPr>
            <w:tcW w:w="746" w:type="dxa"/>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3</w:t>
            </w:r>
            <w:r>
              <w:rPr>
                <w:rFonts w:ascii="宋体" w:hAnsi="宋体"/>
                <w:color w:val="000000"/>
                <w:sz w:val="18"/>
              </w:rPr>
              <w:t>.5</w:t>
            </w:r>
          </w:p>
        </w:tc>
        <w:tc>
          <w:tcPr>
            <w:tcW w:w="636" w:type="dxa"/>
            <w:noWrap/>
            <w:vAlign w:val="center"/>
          </w:tcPr>
          <w:p w:rsidR="00A83626" w:rsidRDefault="00A83626" w:rsidP="00A83626">
            <w:pPr>
              <w:spacing w:line="250" w:lineRule="exact"/>
              <w:rPr>
                <w:rFonts w:ascii="宋体" w:hAnsi="宋体"/>
                <w:color w:val="000000"/>
                <w:sz w:val="18"/>
              </w:rPr>
            </w:pPr>
            <w:r>
              <w:rPr>
                <w:rFonts w:ascii="宋体" w:hAnsi="宋体" w:hint="eastAsia"/>
                <w:color w:val="000000"/>
                <w:sz w:val="18"/>
                <w:szCs w:val="18"/>
              </w:rPr>
              <w:t>14</w:t>
            </w:r>
            <w:r>
              <w:rPr>
                <w:rFonts w:ascii="宋体" w:hAnsi="宋体"/>
                <w:color w:val="000000"/>
                <w:sz w:val="18"/>
                <w:szCs w:val="18"/>
              </w:rPr>
              <w:t>*4</w:t>
            </w:r>
          </w:p>
        </w:tc>
        <w:tc>
          <w:tcPr>
            <w:tcW w:w="636" w:type="dxa"/>
            <w:noWrap/>
            <w:vAlign w:val="center"/>
          </w:tcPr>
          <w:p w:rsidR="00A83626" w:rsidRDefault="00A83626" w:rsidP="00A83626">
            <w:pPr>
              <w:spacing w:line="250" w:lineRule="exact"/>
              <w:jc w:val="center"/>
              <w:rPr>
                <w:rFonts w:ascii="宋体" w:hAnsi="宋体"/>
                <w:color w:val="000000"/>
                <w:sz w:val="18"/>
                <w:szCs w:val="21"/>
              </w:rPr>
            </w:pP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A83626" w:rsidRPr="00CA565B" w:rsidTr="00A96234">
        <w:trPr>
          <w:trHeight w:val="298"/>
          <w:jc w:val="center"/>
        </w:trPr>
        <w:tc>
          <w:tcPr>
            <w:tcW w:w="0" w:type="auto"/>
            <w:vMerge/>
            <w:vAlign w:val="center"/>
          </w:tcPr>
          <w:p w:rsidR="00A83626" w:rsidRPr="00CA565B" w:rsidRDefault="00A83626" w:rsidP="00A83626">
            <w:pPr>
              <w:widowControl/>
              <w:jc w:val="left"/>
              <w:rPr>
                <w:rFonts w:ascii="宋体" w:eastAsia="宋体" w:hAnsi="Calibri" w:cs="宋体"/>
                <w:kern w:val="0"/>
                <w:szCs w:val="21"/>
              </w:rPr>
            </w:pPr>
          </w:p>
        </w:tc>
        <w:tc>
          <w:tcPr>
            <w:tcW w:w="426"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67" w:type="dxa"/>
            <w:gridSpan w:val="2"/>
            <w:noWrap/>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A83626" w:rsidRDefault="00A83626" w:rsidP="00A83626">
            <w:pPr>
              <w:pStyle w:val="a4"/>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嵌入式技术基础</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48</w:t>
            </w:r>
          </w:p>
        </w:tc>
        <w:tc>
          <w:tcPr>
            <w:tcW w:w="640" w:type="dxa"/>
            <w:gridSpan w:val="2"/>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8</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56</w:t>
            </w:r>
          </w:p>
        </w:tc>
        <w:tc>
          <w:tcPr>
            <w:tcW w:w="746" w:type="dxa"/>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3</w:t>
            </w:r>
            <w:r>
              <w:rPr>
                <w:rFonts w:ascii="宋体" w:hAnsi="宋体"/>
                <w:color w:val="000000"/>
                <w:sz w:val="18"/>
              </w:rPr>
              <w:t>.5</w:t>
            </w:r>
          </w:p>
        </w:tc>
        <w:tc>
          <w:tcPr>
            <w:tcW w:w="636" w:type="dxa"/>
            <w:noWrap/>
            <w:vAlign w:val="center"/>
          </w:tcPr>
          <w:p w:rsidR="00A83626" w:rsidRDefault="00A83626" w:rsidP="00A83626">
            <w:pPr>
              <w:spacing w:line="250" w:lineRule="exact"/>
              <w:rPr>
                <w:rFonts w:ascii="宋体" w:hAnsi="宋体"/>
                <w:color w:val="000000"/>
                <w:sz w:val="18"/>
              </w:rPr>
            </w:pPr>
          </w:p>
        </w:tc>
        <w:tc>
          <w:tcPr>
            <w:tcW w:w="636" w:type="dxa"/>
            <w:noWrap/>
            <w:vAlign w:val="center"/>
          </w:tcPr>
          <w:p w:rsidR="00A83626" w:rsidRDefault="00A83626" w:rsidP="00A83626">
            <w:pPr>
              <w:spacing w:line="250" w:lineRule="exact"/>
              <w:jc w:val="center"/>
              <w:rPr>
                <w:rFonts w:ascii="宋体" w:hAnsi="宋体"/>
                <w:color w:val="000000"/>
                <w:sz w:val="18"/>
                <w:szCs w:val="18"/>
              </w:rPr>
            </w:pPr>
            <w:r>
              <w:rPr>
                <w:rFonts w:ascii="宋体" w:hAnsi="宋体" w:hint="eastAsia"/>
                <w:color w:val="000000"/>
                <w:sz w:val="18"/>
                <w:szCs w:val="18"/>
              </w:rPr>
              <w:t>14*4</w:t>
            </w: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A83626" w:rsidRPr="00CA565B" w:rsidTr="00A96234">
        <w:trPr>
          <w:trHeight w:val="77"/>
          <w:jc w:val="center"/>
        </w:trPr>
        <w:tc>
          <w:tcPr>
            <w:tcW w:w="0" w:type="auto"/>
            <w:vMerge/>
            <w:vAlign w:val="center"/>
          </w:tcPr>
          <w:p w:rsidR="00A83626" w:rsidRPr="00CA565B" w:rsidRDefault="00A83626" w:rsidP="00A83626">
            <w:pPr>
              <w:widowControl/>
              <w:jc w:val="left"/>
              <w:rPr>
                <w:rFonts w:ascii="宋体" w:eastAsia="宋体" w:hAnsi="Calibri" w:cs="宋体"/>
                <w:kern w:val="0"/>
                <w:szCs w:val="21"/>
              </w:rPr>
            </w:pPr>
          </w:p>
        </w:tc>
        <w:tc>
          <w:tcPr>
            <w:tcW w:w="426"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67" w:type="dxa"/>
            <w:gridSpan w:val="2"/>
            <w:noWrap/>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A83626" w:rsidRDefault="00A83626" w:rsidP="00A83626">
            <w:pPr>
              <w:pStyle w:val="a4"/>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工程识图</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color w:val="000000"/>
                <w:sz w:val="18"/>
              </w:rPr>
              <w:t>52</w:t>
            </w:r>
          </w:p>
        </w:tc>
        <w:tc>
          <w:tcPr>
            <w:tcW w:w="640" w:type="dxa"/>
            <w:gridSpan w:val="2"/>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4</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56</w:t>
            </w:r>
          </w:p>
        </w:tc>
        <w:tc>
          <w:tcPr>
            <w:tcW w:w="746" w:type="dxa"/>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3</w:t>
            </w:r>
            <w:r>
              <w:rPr>
                <w:rFonts w:ascii="宋体" w:hAnsi="宋体"/>
                <w:color w:val="000000"/>
                <w:sz w:val="18"/>
              </w:rPr>
              <w:t>.5</w:t>
            </w:r>
          </w:p>
        </w:tc>
        <w:tc>
          <w:tcPr>
            <w:tcW w:w="636" w:type="dxa"/>
            <w:noWrap/>
            <w:vAlign w:val="center"/>
          </w:tcPr>
          <w:p w:rsidR="00A83626" w:rsidRDefault="00A83626" w:rsidP="00A83626">
            <w:pPr>
              <w:spacing w:line="250" w:lineRule="exact"/>
              <w:rPr>
                <w:rFonts w:ascii="宋体" w:hAnsi="宋体"/>
                <w:color w:val="000000"/>
                <w:sz w:val="18"/>
              </w:rPr>
            </w:pPr>
            <w:r>
              <w:rPr>
                <w:rFonts w:ascii="宋体" w:hAnsi="宋体" w:hint="eastAsia"/>
                <w:color w:val="000000"/>
                <w:sz w:val="18"/>
                <w:szCs w:val="18"/>
              </w:rPr>
              <w:t>14*4</w:t>
            </w:r>
          </w:p>
        </w:tc>
        <w:tc>
          <w:tcPr>
            <w:tcW w:w="636" w:type="dxa"/>
            <w:noWrap/>
            <w:vAlign w:val="center"/>
          </w:tcPr>
          <w:p w:rsidR="00A83626" w:rsidRDefault="00A83626" w:rsidP="00A83626">
            <w:pPr>
              <w:spacing w:line="250" w:lineRule="exact"/>
              <w:jc w:val="center"/>
              <w:rPr>
                <w:rFonts w:ascii="宋体" w:hAnsi="宋体"/>
                <w:color w:val="000000"/>
                <w:sz w:val="18"/>
                <w:szCs w:val="21"/>
              </w:rPr>
            </w:pP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A83626" w:rsidRPr="00CA565B" w:rsidTr="00A96234">
        <w:trPr>
          <w:trHeight w:val="77"/>
          <w:jc w:val="center"/>
        </w:trPr>
        <w:tc>
          <w:tcPr>
            <w:tcW w:w="0" w:type="auto"/>
            <w:vMerge/>
            <w:vAlign w:val="center"/>
          </w:tcPr>
          <w:p w:rsidR="00A83626" w:rsidRPr="00CA565B" w:rsidRDefault="00A83626" w:rsidP="00A83626">
            <w:pPr>
              <w:widowControl/>
              <w:jc w:val="left"/>
              <w:rPr>
                <w:rFonts w:ascii="宋体" w:eastAsia="宋体" w:hAnsi="Calibri" w:cs="宋体"/>
                <w:kern w:val="0"/>
                <w:szCs w:val="21"/>
              </w:rPr>
            </w:pPr>
          </w:p>
        </w:tc>
        <w:tc>
          <w:tcPr>
            <w:tcW w:w="426"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67" w:type="dxa"/>
            <w:gridSpan w:val="2"/>
            <w:noWrap/>
            <w:vAlign w:val="center"/>
          </w:tcPr>
          <w:p w:rsidR="00A83626" w:rsidRPr="00CA565B" w:rsidRDefault="00A83626" w:rsidP="00A83626">
            <w:pPr>
              <w:widowControl/>
              <w:jc w:val="left"/>
              <w:rPr>
                <w:rFonts w:ascii="宋体" w:eastAsia="宋体" w:hAnsi="宋体" w:cs="宋体"/>
                <w:kern w:val="0"/>
                <w:szCs w:val="21"/>
              </w:rPr>
            </w:pPr>
            <w:r w:rsidRPr="00CA565B">
              <w:rPr>
                <w:rFonts w:ascii="宋体" w:eastAsia="宋体" w:hAnsi="宋体" w:cs="宋体" w:hint="eastAsia"/>
                <w:kern w:val="0"/>
                <w:szCs w:val="21"/>
              </w:rPr>
              <w:t>4</w:t>
            </w:r>
          </w:p>
        </w:tc>
        <w:tc>
          <w:tcPr>
            <w:tcW w:w="1798" w:type="dxa"/>
            <w:gridSpan w:val="3"/>
            <w:vAlign w:val="center"/>
          </w:tcPr>
          <w:p w:rsidR="00A83626" w:rsidRDefault="00A83626" w:rsidP="00A83626">
            <w:pPr>
              <w:pStyle w:val="a4"/>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电工电子技术（下）</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48</w:t>
            </w:r>
          </w:p>
        </w:tc>
        <w:tc>
          <w:tcPr>
            <w:tcW w:w="640" w:type="dxa"/>
            <w:gridSpan w:val="2"/>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8</w:t>
            </w:r>
          </w:p>
        </w:tc>
        <w:tc>
          <w:tcPr>
            <w:tcW w:w="640" w:type="dxa"/>
            <w:noWrap/>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56</w:t>
            </w:r>
          </w:p>
        </w:tc>
        <w:tc>
          <w:tcPr>
            <w:tcW w:w="746" w:type="dxa"/>
            <w:vAlign w:val="center"/>
          </w:tcPr>
          <w:p w:rsidR="00A83626" w:rsidRDefault="00A83626" w:rsidP="00A83626">
            <w:pPr>
              <w:spacing w:line="250" w:lineRule="exact"/>
              <w:jc w:val="center"/>
              <w:rPr>
                <w:rFonts w:ascii="宋体" w:hAnsi="宋体"/>
                <w:color w:val="000000"/>
                <w:sz w:val="18"/>
              </w:rPr>
            </w:pPr>
            <w:r>
              <w:rPr>
                <w:rFonts w:ascii="宋体" w:hAnsi="宋体" w:hint="eastAsia"/>
                <w:color w:val="000000"/>
                <w:sz w:val="18"/>
              </w:rPr>
              <w:t>3</w:t>
            </w:r>
            <w:r>
              <w:rPr>
                <w:rFonts w:ascii="宋体" w:hAnsi="宋体"/>
                <w:color w:val="000000"/>
                <w:sz w:val="18"/>
              </w:rPr>
              <w:t>.5</w:t>
            </w:r>
          </w:p>
        </w:tc>
        <w:tc>
          <w:tcPr>
            <w:tcW w:w="636" w:type="dxa"/>
            <w:noWrap/>
            <w:vAlign w:val="center"/>
          </w:tcPr>
          <w:p w:rsidR="00A83626" w:rsidRDefault="00A83626" w:rsidP="00A83626">
            <w:pPr>
              <w:spacing w:line="250" w:lineRule="exact"/>
              <w:rPr>
                <w:rFonts w:ascii="宋体" w:hAnsi="宋体"/>
                <w:color w:val="000000"/>
                <w:sz w:val="18"/>
              </w:rPr>
            </w:pPr>
          </w:p>
        </w:tc>
        <w:tc>
          <w:tcPr>
            <w:tcW w:w="636" w:type="dxa"/>
            <w:noWrap/>
            <w:vAlign w:val="center"/>
          </w:tcPr>
          <w:p w:rsidR="00A83626" w:rsidRDefault="00A83626" w:rsidP="00A83626">
            <w:pPr>
              <w:spacing w:line="250" w:lineRule="exact"/>
              <w:jc w:val="center"/>
              <w:rPr>
                <w:rFonts w:ascii="宋体" w:hAnsi="宋体"/>
                <w:color w:val="000000"/>
                <w:sz w:val="18"/>
                <w:szCs w:val="21"/>
              </w:rPr>
            </w:pPr>
            <w:r>
              <w:rPr>
                <w:rFonts w:ascii="宋体" w:hAnsi="宋体" w:hint="eastAsia"/>
                <w:color w:val="000000"/>
                <w:sz w:val="18"/>
                <w:szCs w:val="18"/>
              </w:rPr>
              <w:t>14*4</w:t>
            </w: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A83626" w:rsidRPr="00CA565B" w:rsidTr="00A96234">
        <w:trPr>
          <w:trHeight w:val="77"/>
          <w:jc w:val="center"/>
        </w:trPr>
        <w:tc>
          <w:tcPr>
            <w:tcW w:w="0" w:type="auto"/>
            <w:vMerge/>
            <w:vAlign w:val="center"/>
          </w:tcPr>
          <w:p w:rsidR="00A83626" w:rsidRPr="00CA565B" w:rsidRDefault="00A83626" w:rsidP="00A83626">
            <w:pPr>
              <w:widowControl/>
              <w:jc w:val="left"/>
              <w:rPr>
                <w:rFonts w:ascii="宋体" w:eastAsia="宋体" w:hAnsi="Calibri" w:cs="宋体"/>
                <w:kern w:val="0"/>
                <w:szCs w:val="21"/>
              </w:rPr>
            </w:pPr>
          </w:p>
        </w:tc>
        <w:tc>
          <w:tcPr>
            <w:tcW w:w="426" w:type="dxa"/>
            <w:gridSpan w:val="2"/>
            <w:vMerge/>
            <w:vAlign w:val="center"/>
          </w:tcPr>
          <w:p w:rsidR="00A83626" w:rsidRPr="00CA565B" w:rsidRDefault="00A83626" w:rsidP="00A83626">
            <w:pPr>
              <w:widowControl/>
              <w:jc w:val="left"/>
              <w:rPr>
                <w:rFonts w:ascii="宋体" w:eastAsia="宋体" w:hAnsi="Calibri" w:cs="宋体"/>
                <w:kern w:val="0"/>
                <w:szCs w:val="21"/>
              </w:rPr>
            </w:pPr>
          </w:p>
        </w:tc>
        <w:tc>
          <w:tcPr>
            <w:tcW w:w="467" w:type="dxa"/>
            <w:gridSpan w:val="2"/>
            <w:noWrap/>
            <w:vAlign w:val="center"/>
          </w:tcPr>
          <w:p w:rsidR="00A83626" w:rsidRPr="00CA565B" w:rsidRDefault="00A83626" w:rsidP="00A83626">
            <w:pPr>
              <w:widowControl/>
              <w:jc w:val="left"/>
              <w:rPr>
                <w:rFonts w:ascii="宋体" w:eastAsia="宋体" w:hAnsi="Calibri" w:cs="宋体"/>
                <w:kern w:val="0"/>
                <w:szCs w:val="21"/>
              </w:rPr>
            </w:pPr>
            <w:r w:rsidRPr="00CA565B">
              <w:rPr>
                <w:rFonts w:ascii="宋体" w:eastAsia="宋体" w:hAnsi="宋体" w:cs="宋体" w:hint="eastAsia"/>
                <w:kern w:val="0"/>
                <w:szCs w:val="21"/>
              </w:rPr>
              <w:t>5</w:t>
            </w:r>
          </w:p>
        </w:tc>
        <w:tc>
          <w:tcPr>
            <w:tcW w:w="1798" w:type="dxa"/>
            <w:gridSpan w:val="3"/>
            <w:vAlign w:val="center"/>
          </w:tcPr>
          <w:p w:rsidR="00A83626" w:rsidRDefault="00A83626" w:rsidP="00A83626">
            <w:pPr>
              <w:pStyle w:val="a4"/>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建筑工程制图与CAD</w:t>
            </w:r>
          </w:p>
        </w:tc>
        <w:tc>
          <w:tcPr>
            <w:tcW w:w="640" w:type="dxa"/>
            <w:noWrap/>
            <w:vAlign w:val="center"/>
          </w:tcPr>
          <w:p w:rsidR="00A83626" w:rsidRDefault="00A83626" w:rsidP="00A83626">
            <w:pPr>
              <w:spacing w:line="240" w:lineRule="exact"/>
              <w:jc w:val="center"/>
              <w:rPr>
                <w:rFonts w:ascii="宋体" w:hAnsi="宋体"/>
                <w:color w:val="000000"/>
                <w:sz w:val="18"/>
                <w:szCs w:val="18"/>
              </w:rPr>
            </w:pPr>
            <w:r>
              <w:rPr>
                <w:rFonts w:ascii="宋体" w:hAnsi="宋体" w:hint="eastAsia"/>
                <w:color w:val="000000"/>
                <w:sz w:val="18"/>
                <w:szCs w:val="18"/>
              </w:rPr>
              <w:t>36</w:t>
            </w:r>
          </w:p>
        </w:tc>
        <w:tc>
          <w:tcPr>
            <w:tcW w:w="640" w:type="dxa"/>
            <w:gridSpan w:val="2"/>
            <w:noWrap/>
            <w:vAlign w:val="center"/>
          </w:tcPr>
          <w:p w:rsidR="00A83626" w:rsidRDefault="00A83626" w:rsidP="00A83626">
            <w:pPr>
              <w:spacing w:line="240" w:lineRule="exact"/>
              <w:jc w:val="center"/>
              <w:rPr>
                <w:rFonts w:ascii="宋体" w:hAnsi="宋体"/>
                <w:color w:val="000000"/>
                <w:sz w:val="18"/>
                <w:szCs w:val="18"/>
              </w:rPr>
            </w:pPr>
            <w:r>
              <w:rPr>
                <w:rFonts w:ascii="宋体" w:hAnsi="宋体" w:hint="eastAsia"/>
                <w:color w:val="000000"/>
                <w:sz w:val="18"/>
                <w:szCs w:val="18"/>
              </w:rPr>
              <w:t>4</w:t>
            </w:r>
          </w:p>
        </w:tc>
        <w:tc>
          <w:tcPr>
            <w:tcW w:w="640" w:type="dxa"/>
            <w:noWrap/>
            <w:vAlign w:val="center"/>
          </w:tcPr>
          <w:p w:rsidR="00A83626" w:rsidRDefault="00A83626" w:rsidP="00A83626">
            <w:pPr>
              <w:pStyle w:val="a4"/>
              <w:pBdr>
                <w:bottom w:val="none" w:sz="0" w:space="0" w:color="auto"/>
              </w:pBdr>
              <w:tabs>
                <w:tab w:val="clear" w:pos="4153"/>
                <w:tab w:val="clear" w:pos="8306"/>
              </w:tabs>
              <w:snapToGrid/>
              <w:spacing w:line="240" w:lineRule="exact"/>
              <w:rPr>
                <w:rFonts w:ascii="宋体" w:hAnsi="宋体"/>
                <w:color w:val="000000"/>
              </w:rPr>
            </w:pPr>
            <w:r>
              <w:rPr>
                <w:rFonts w:ascii="宋体" w:hAnsi="宋体"/>
                <w:color w:val="000000"/>
              </w:rPr>
              <w:t>40</w:t>
            </w:r>
          </w:p>
        </w:tc>
        <w:tc>
          <w:tcPr>
            <w:tcW w:w="746" w:type="dxa"/>
            <w:vAlign w:val="center"/>
          </w:tcPr>
          <w:p w:rsidR="00A83626" w:rsidRDefault="00A83626" w:rsidP="00A83626">
            <w:pPr>
              <w:spacing w:line="240" w:lineRule="exact"/>
              <w:jc w:val="center"/>
              <w:rPr>
                <w:rFonts w:ascii="宋体" w:hAnsi="宋体"/>
                <w:color w:val="000000"/>
              </w:rPr>
            </w:pPr>
            <w:r>
              <w:rPr>
                <w:rFonts w:ascii="宋体" w:hAnsi="宋体" w:hint="eastAsia"/>
                <w:color w:val="000000"/>
              </w:rPr>
              <w:t>2</w:t>
            </w:r>
            <w:r>
              <w:rPr>
                <w:rFonts w:ascii="宋体" w:hAnsi="宋体"/>
                <w:color w:val="000000"/>
              </w:rPr>
              <w:t>.5</w:t>
            </w:r>
          </w:p>
        </w:tc>
        <w:tc>
          <w:tcPr>
            <w:tcW w:w="636" w:type="dxa"/>
            <w:noWrap/>
            <w:vAlign w:val="center"/>
          </w:tcPr>
          <w:p w:rsidR="00A83626" w:rsidRDefault="00A83626" w:rsidP="00A83626">
            <w:pPr>
              <w:pStyle w:val="a4"/>
              <w:pBdr>
                <w:bottom w:val="none" w:sz="0" w:space="0" w:color="auto"/>
              </w:pBdr>
              <w:tabs>
                <w:tab w:val="clear" w:pos="4153"/>
                <w:tab w:val="clear" w:pos="8306"/>
              </w:tabs>
              <w:snapToGrid/>
              <w:spacing w:line="240" w:lineRule="exact"/>
              <w:ind w:left="263"/>
              <w:rPr>
                <w:rFonts w:ascii="宋体" w:hAnsi="宋体"/>
                <w:color w:val="000000"/>
              </w:rPr>
            </w:pPr>
          </w:p>
        </w:tc>
        <w:tc>
          <w:tcPr>
            <w:tcW w:w="636" w:type="dxa"/>
            <w:noWrap/>
            <w:vAlign w:val="center"/>
          </w:tcPr>
          <w:p w:rsidR="00A83626" w:rsidRDefault="00A83626" w:rsidP="00A83626">
            <w:pPr>
              <w:spacing w:line="240" w:lineRule="exact"/>
              <w:jc w:val="center"/>
              <w:rPr>
                <w:rFonts w:ascii="宋体" w:hAnsi="宋体"/>
                <w:color w:val="000000"/>
                <w:sz w:val="18"/>
                <w:szCs w:val="18"/>
              </w:rPr>
            </w:pPr>
            <w:r>
              <w:rPr>
                <w:rFonts w:ascii="宋体" w:hAnsi="宋体" w:hint="eastAsia"/>
                <w:color w:val="000000"/>
                <w:sz w:val="18"/>
                <w:szCs w:val="18"/>
              </w:rPr>
              <w:t>10*4</w:t>
            </w:r>
          </w:p>
        </w:tc>
        <w:tc>
          <w:tcPr>
            <w:tcW w:w="636" w:type="dxa"/>
            <w:noWrap/>
            <w:vAlign w:val="center"/>
          </w:tcPr>
          <w:p w:rsidR="00A83626" w:rsidRPr="00CA565B" w:rsidRDefault="00A83626" w:rsidP="00A83626">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636"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A83626" w:rsidRPr="00CA565B" w:rsidRDefault="00A83626" w:rsidP="00A83626">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A83626" w:rsidRPr="00CA565B" w:rsidRDefault="00A83626" w:rsidP="00A83626">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A83626" w:rsidRPr="00CA565B" w:rsidRDefault="00A83626" w:rsidP="00A83626">
            <w:pPr>
              <w:widowControl/>
              <w:jc w:val="left"/>
              <w:rPr>
                <w:rFonts w:ascii="宋体" w:eastAsia="宋体" w:hAnsi="Calibri" w:cs="宋体"/>
                <w:kern w:val="0"/>
                <w:szCs w:val="21"/>
              </w:rPr>
            </w:pPr>
          </w:p>
        </w:tc>
      </w:tr>
      <w:tr w:rsidR="00852EB3" w:rsidRPr="00CA565B" w:rsidTr="0022584A">
        <w:trPr>
          <w:trHeight w:val="77"/>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2265" w:type="dxa"/>
            <w:gridSpan w:val="5"/>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bottom"/>
          </w:tcPr>
          <w:p w:rsidR="00852EB3" w:rsidRPr="00794AC6" w:rsidRDefault="00852EB3" w:rsidP="00852EB3">
            <w:pPr>
              <w:widowControl/>
              <w:spacing w:line="280" w:lineRule="exact"/>
              <w:jc w:val="center"/>
              <w:rPr>
                <w:rFonts w:ascii="Times New Roman" w:eastAsia="宋体" w:hAnsi="宋体" w:cs="Times New Roman"/>
                <w:b/>
                <w:bCs/>
                <w:kern w:val="0"/>
                <w:sz w:val="18"/>
                <w:szCs w:val="18"/>
              </w:rPr>
            </w:pPr>
            <w:r w:rsidRPr="00794AC6">
              <w:rPr>
                <w:rFonts w:ascii="Times New Roman" w:eastAsia="宋体" w:hAnsi="宋体" w:cs="Times New Roman" w:hint="eastAsia"/>
                <w:b/>
                <w:bCs/>
                <w:kern w:val="0"/>
                <w:sz w:val="18"/>
                <w:szCs w:val="18"/>
              </w:rPr>
              <w:t>232</w:t>
            </w:r>
          </w:p>
        </w:tc>
        <w:tc>
          <w:tcPr>
            <w:tcW w:w="640" w:type="dxa"/>
            <w:gridSpan w:val="2"/>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r w:rsidRPr="00794AC6">
              <w:rPr>
                <w:rFonts w:ascii="Times New Roman" w:eastAsia="宋体" w:hAnsi="宋体" w:cs="Times New Roman" w:hint="eastAsia"/>
                <w:b/>
                <w:bCs/>
                <w:kern w:val="0"/>
                <w:sz w:val="18"/>
                <w:szCs w:val="18"/>
              </w:rPr>
              <w:t>32</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794AC6">
              <w:rPr>
                <w:rFonts w:ascii="Times New Roman" w:eastAsia="宋体" w:hAnsi="宋体" w:cs="Times New Roman" w:hint="eastAsia"/>
                <w:b/>
                <w:bCs/>
                <w:kern w:val="0"/>
                <w:sz w:val="18"/>
                <w:szCs w:val="18"/>
              </w:rPr>
              <w:t>264</w:t>
            </w:r>
          </w:p>
        </w:tc>
        <w:tc>
          <w:tcPr>
            <w:tcW w:w="746" w:type="dxa"/>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r w:rsidRPr="00794AC6">
              <w:rPr>
                <w:rFonts w:ascii="Times New Roman" w:eastAsia="宋体" w:hAnsi="宋体" w:cs="Times New Roman" w:hint="eastAsia"/>
                <w:b/>
                <w:bCs/>
                <w:kern w:val="0"/>
                <w:sz w:val="18"/>
                <w:szCs w:val="18"/>
              </w:rPr>
              <w:t>16.5</w:t>
            </w:r>
          </w:p>
        </w:tc>
        <w:tc>
          <w:tcPr>
            <w:tcW w:w="636"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r w:rsidRPr="00794AC6">
              <w:rPr>
                <w:rFonts w:ascii="Times New Roman" w:eastAsia="宋体" w:hAnsi="宋体" w:cs="Times New Roman" w:hint="eastAsia"/>
                <w:b/>
                <w:bCs/>
                <w:kern w:val="0"/>
                <w:sz w:val="18"/>
                <w:szCs w:val="18"/>
              </w:rPr>
              <w:t>112</w:t>
            </w:r>
          </w:p>
        </w:tc>
        <w:tc>
          <w:tcPr>
            <w:tcW w:w="636"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r w:rsidRPr="00794AC6">
              <w:rPr>
                <w:rFonts w:ascii="Times New Roman" w:eastAsia="宋体" w:hAnsi="宋体" w:cs="Times New Roman" w:hint="eastAsia"/>
                <w:b/>
                <w:bCs/>
                <w:kern w:val="0"/>
                <w:sz w:val="18"/>
                <w:szCs w:val="18"/>
              </w:rPr>
              <w:t>152</w:t>
            </w:r>
          </w:p>
        </w:tc>
        <w:tc>
          <w:tcPr>
            <w:tcW w:w="636" w:type="dxa"/>
            <w:noWrap/>
            <w:vAlign w:val="bottom"/>
          </w:tcPr>
          <w:p w:rsidR="00852EB3" w:rsidRPr="00794AC6" w:rsidRDefault="00852EB3" w:rsidP="00852EB3">
            <w:pPr>
              <w:widowControl/>
              <w:spacing w:line="280" w:lineRule="exact"/>
              <w:jc w:val="center"/>
              <w:rPr>
                <w:rFonts w:ascii="Times New Roman" w:eastAsia="宋体" w:hAnsi="宋体" w:cs="Times New Roman"/>
                <w:b/>
                <w:bCs/>
                <w:kern w:val="0"/>
                <w:sz w:val="18"/>
                <w:szCs w:val="18"/>
              </w:rPr>
            </w:pPr>
          </w:p>
        </w:tc>
        <w:tc>
          <w:tcPr>
            <w:tcW w:w="636"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p>
        </w:tc>
        <w:tc>
          <w:tcPr>
            <w:tcW w:w="636" w:type="dxa"/>
            <w:noWrap/>
            <w:vAlign w:val="center"/>
          </w:tcPr>
          <w:p w:rsidR="00852EB3" w:rsidRPr="00CA565B" w:rsidRDefault="00852EB3" w:rsidP="00852EB3">
            <w:pPr>
              <w:widowControl/>
              <w:jc w:val="left"/>
              <w:rPr>
                <w:rFonts w:ascii="宋体" w:eastAsia="宋体" w:hAnsi="Calibri" w:cs="宋体"/>
                <w:kern w:val="0"/>
                <w:szCs w:val="21"/>
              </w:rPr>
            </w:pPr>
          </w:p>
        </w:tc>
        <w:tc>
          <w:tcPr>
            <w:tcW w:w="741"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p>
        </w:tc>
        <w:tc>
          <w:tcPr>
            <w:tcW w:w="1134"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p>
        </w:tc>
        <w:tc>
          <w:tcPr>
            <w:tcW w:w="696" w:type="dxa"/>
            <w:noWrap/>
            <w:vAlign w:val="bottom"/>
          </w:tcPr>
          <w:p w:rsidR="00852EB3" w:rsidRPr="00794AC6" w:rsidRDefault="00852EB3" w:rsidP="00852EB3">
            <w:pPr>
              <w:spacing w:line="280" w:lineRule="exact"/>
              <w:jc w:val="center"/>
              <w:rPr>
                <w:rFonts w:ascii="Times New Roman" w:eastAsia="宋体" w:hAnsi="宋体" w:cs="Times New Roman"/>
                <w:b/>
                <w:bCs/>
                <w:kern w:val="0"/>
                <w:sz w:val="18"/>
                <w:szCs w:val="18"/>
              </w:rPr>
            </w:pP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restart"/>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专</w:t>
            </w:r>
          </w:p>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lastRenderedPageBreak/>
              <w:t>业</w:t>
            </w:r>
          </w:p>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核</w:t>
            </w:r>
          </w:p>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心</w:t>
            </w:r>
          </w:p>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课</w:t>
            </w: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lastRenderedPageBreak/>
              <w:t>1</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rPr>
              <w:t>单片机应用技术</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56</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1</w:t>
            </w:r>
            <w:r>
              <w:rPr>
                <w:rFonts w:ascii="宋体" w:hAnsi="宋体"/>
                <w:color w:val="000000"/>
                <w:sz w:val="18"/>
              </w:rPr>
              <w:t>6</w:t>
            </w:r>
          </w:p>
        </w:tc>
        <w:tc>
          <w:tcPr>
            <w:tcW w:w="640"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color w:val="000000"/>
                <w:sz w:val="18"/>
                <w:szCs w:val="18"/>
              </w:rPr>
              <w:t>72</w:t>
            </w:r>
          </w:p>
        </w:tc>
        <w:tc>
          <w:tcPr>
            <w:tcW w:w="746" w:type="dxa"/>
            <w:vAlign w:val="center"/>
          </w:tcPr>
          <w:p w:rsidR="00852EB3" w:rsidRDefault="00852EB3" w:rsidP="00852EB3">
            <w:pPr>
              <w:spacing w:line="240" w:lineRule="exact"/>
              <w:jc w:val="center"/>
              <w:rPr>
                <w:rFonts w:ascii="宋体" w:hAnsi="宋体"/>
                <w:color w:val="000000"/>
              </w:rPr>
            </w:pPr>
            <w:r>
              <w:rPr>
                <w:rFonts w:ascii="宋体" w:hAnsi="宋体" w:hint="eastAsia"/>
                <w:color w:val="000000"/>
              </w:rPr>
              <w:t>3.5</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18"/>
              </w:rPr>
              <w:t>12</w:t>
            </w:r>
            <w:r>
              <w:rPr>
                <w:rFonts w:ascii="宋体" w:hAnsi="宋体"/>
                <w:color w:val="000000"/>
                <w:sz w:val="18"/>
                <w:szCs w:val="18"/>
              </w:rPr>
              <w:t>*6</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rPr>
              <w:t>传感器技术与检测</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hint="eastAsia"/>
                <w:color w:val="000000"/>
                <w:sz w:val="18"/>
                <w:szCs w:val="18"/>
              </w:rPr>
              <w:t>48</w:t>
            </w:r>
          </w:p>
        </w:tc>
        <w:tc>
          <w:tcPr>
            <w:tcW w:w="746" w:type="dxa"/>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pStyle w:val="a4"/>
              <w:pBdr>
                <w:bottom w:val="none" w:sz="0" w:space="0" w:color="auto"/>
              </w:pBdr>
              <w:tabs>
                <w:tab w:val="clear" w:pos="4153"/>
                <w:tab w:val="clear" w:pos="8306"/>
              </w:tabs>
              <w:snapToGrid/>
              <w:spacing w:line="240" w:lineRule="exact"/>
              <w:ind w:left="263"/>
              <w:rPr>
                <w:rFonts w:ascii="宋体" w:hAnsi="宋体"/>
                <w:color w:val="000000"/>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hint="eastAsia"/>
                <w:color w:val="000000"/>
                <w:sz w:val="18"/>
                <w:szCs w:val="18"/>
              </w:rPr>
              <w:t>12*4</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rPr>
              <w:t>物联网工程施工</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hint="eastAsia"/>
                <w:color w:val="000000"/>
                <w:sz w:val="18"/>
                <w:szCs w:val="18"/>
              </w:rPr>
              <w:t>48</w:t>
            </w:r>
          </w:p>
        </w:tc>
        <w:tc>
          <w:tcPr>
            <w:tcW w:w="746" w:type="dxa"/>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18"/>
              </w:rPr>
              <w:t>12*4</w:t>
            </w:r>
          </w:p>
        </w:tc>
        <w:tc>
          <w:tcPr>
            <w:tcW w:w="636" w:type="dxa"/>
            <w:noWrap/>
            <w:vAlign w:val="center"/>
          </w:tcPr>
          <w:p w:rsidR="00852EB3" w:rsidRDefault="00852EB3" w:rsidP="00852EB3">
            <w:pPr>
              <w:spacing w:line="240" w:lineRule="exact"/>
              <w:jc w:val="center"/>
              <w:rPr>
                <w:rFonts w:ascii="宋体" w:hAnsi="宋体"/>
                <w:color w:val="000000"/>
                <w:sz w:val="18"/>
                <w:szCs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szCs w:val="18"/>
              </w:rPr>
              <w:t>电子绘图与制版</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pStyle w:val="a4"/>
              <w:pBdr>
                <w:bottom w:val="none" w:sz="0" w:space="0" w:color="auto"/>
              </w:pBdr>
              <w:tabs>
                <w:tab w:val="clear" w:pos="4153"/>
                <w:tab w:val="clear" w:pos="8306"/>
              </w:tabs>
              <w:snapToGrid/>
              <w:spacing w:line="240" w:lineRule="exact"/>
              <w:rPr>
                <w:rFonts w:ascii="宋体" w:hAnsi="宋体"/>
                <w:color w:val="000000"/>
              </w:rPr>
            </w:pPr>
            <w:r>
              <w:rPr>
                <w:rFonts w:ascii="宋体" w:hAnsi="宋体" w:hint="eastAsia"/>
                <w:color w:val="000000"/>
              </w:rPr>
              <w:t>48</w:t>
            </w:r>
          </w:p>
        </w:tc>
        <w:tc>
          <w:tcPr>
            <w:tcW w:w="746" w:type="dxa"/>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pStyle w:val="a4"/>
              <w:pBdr>
                <w:bottom w:val="none" w:sz="0" w:space="0" w:color="auto"/>
              </w:pBdr>
              <w:tabs>
                <w:tab w:val="clear" w:pos="4153"/>
                <w:tab w:val="clear" w:pos="8306"/>
              </w:tabs>
              <w:snapToGrid/>
              <w:spacing w:line="240" w:lineRule="exact"/>
              <w:ind w:left="263"/>
              <w:rPr>
                <w:rFonts w:ascii="宋体" w:hAnsi="宋体"/>
                <w:color w:val="000000"/>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hint="eastAsia"/>
                <w:color w:val="000000"/>
                <w:sz w:val="18"/>
                <w:szCs w:val="18"/>
              </w:rPr>
              <w:t>12*4</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Pr>
                <w:rFonts w:ascii="宋体" w:eastAsia="宋体" w:hAnsi="宋体" w:cs="宋体"/>
                <w:kern w:val="0"/>
                <w:szCs w:val="21"/>
              </w:rPr>
              <w:t>5</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rPr>
              <w:t>无线传感器网络</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spacing w:line="240" w:lineRule="exact"/>
              <w:jc w:val="center"/>
              <w:rPr>
                <w:rFonts w:ascii="宋体" w:hAnsi="宋体"/>
                <w:color w:val="000000"/>
                <w:sz w:val="18"/>
                <w:szCs w:val="18"/>
              </w:rPr>
            </w:pPr>
            <w:r>
              <w:rPr>
                <w:rFonts w:ascii="宋体" w:hAnsi="宋体" w:hint="eastAsia"/>
                <w:color w:val="000000"/>
                <w:sz w:val="18"/>
                <w:szCs w:val="18"/>
              </w:rPr>
              <w:t>48</w:t>
            </w:r>
          </w:p>
        </w:tc>
        <w:tc>
          <w:tcPr>
            <w:tcW w:w="746" w:type="dxa"/>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18"/>
              </w:rPr>
              <w:t>12*4</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Pr>
                <w:rFonts w:ascii="宋体" w:eastAsia="宋体" w:hAnsi="宋体" w:cs="宋体"/>
                <w:kern w:val="0"/>
                <w:szCs w:val="21"/>
              </w:rPr>
              <w:t>6</w:t>
            </w:r>
          </w:p>
        </w:tc>
        <w:tc>
          <w:tcPr>
            <w:tcW w:w="1798" w:type="dxa"/>
            <w:gridSpan w:val="3"/>
            <w:vAlign w:val="center"/>
          </w:tcPr>
          <w:p w:rsidR="00852EB3" w:rsidRDefault="00852EB3" w:rsidP="00852EB3">
            <w:pPr>
              <w:spacing w:line="240" w:lineRule="exact"/>
              <w:jc w:val="left"/>
              <w:rPr>
                <w:rFonts w:ascii="宋体" w:hAnsi="宋体"/>
                <w:color w:val="000000"/>
                <w:sz w:val="18"/>
              </w:rPr>
            </w:pPr>
            <w:r>
              <w:rPr>
                <w:rFonts w:ascii="宋体" w:hAnsi="宋体" w:hint="eastAsia"/>
                <w:color w:val="000000"/>
                <w:sz w:val="18"/>
              </w:rPr>
              <w:t>物联网数据平台</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56</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16</w:t>
            </w:r>
          </w:p>
        </w:tc>
        <w:tc>
          <w:tcPr>
            <w:tcW w:w="640" w:type="dxa"/>
            <w:noWrap/>
            <w:vAlign w:val="center"/>
          </w:tcPr>
          <w:p w:rsidR="00852EB3" w:rsidRDefault="00852EB3" w:rsidP="00852EB3">
            <w:pPr>
              <w:pStyle w:val="a4"/>
              <w:pBdr>
                <w:bottom w:val="none" w:sz="0" w:space="0" w:color="auto"/>
              </w:pBdr>
              <w:tabs>
                <w:tab w:val="clear" w:pos="4153"/>
                <w:tab w:val="clear" w:pos="8306"/>
              </w:tabs>
              <w:snapToGrid/>
              <w:spacing w:line="240" w:lineRule="exact"/>
              <w:rPr>
                <w:rFonts w:ascii="宋体" w:hAnsi="宋体"/>
                <w:color w:val="000000"/>
              </w:rPr>
            </w:pPr>
            <w:r>
              <w:rPr>
                <w:rFonts w:ascii="宋体" w:hAnsi="宋体" w:hint="eastAsia"/>
                <w:color w:val="000000"/>
              </w:rPr>
              <w:t>72</w:t>
            </w:r>
          </w:p>
        </w:tc>
        <w:tc>
          <w:tcPr>
            <w:tcW w:w="746" w:type="dxa"/>
          </w:tcPr>
          <w:p w:rsidR="00852EB3" w:rsidRDefault="00852EB3" w:rsidP="00852EB3">
            <w:pPr>
              <w:spacing w:line="240" w:lineRule="exact"/>
              <w:jc w:val="center"/>
              <w:rPr>
                <w:rFonts w:ascii="宋体" w:hAnsi="宋体"/>
                <w:color w:val="000000"/>
              </w:rPr>
            </w:pPr>
            <w:r>
              <w:rPr>
                <w:rFonts w:ascii="宋体" w:hAnsi="宋体" w:hint="eastAsia"/>
                <w:color w:val="000000"/>
              </w:rPr>
              <w:t>3.5</w:t>
            </w:r>
          </w:p>
        </w:tc>
        <w:tc>
          <w:tcPr>
            <w:tcW w:w="636" w:type="dxa"/>
            <w:noWrap/>
            <w:vAlign w:val="center"/>
          </w:tcPr>
          <w:p w:rsidR="00852EB3" w:rsidRDefault="00852EB3" w:rsidP="00852EB3">
            <w:pPr>
              <w:pStyle w:val="a4"/>
              <w:pBdr>
                <w:bottom w:val="none" w:sz="0" w:space="0" w:color="auto"/>
              </w:pBdr>
              <w:tabs>
                <w:tab w:val="clear" w:pos="4153"/>
                <w:tab w:val="clear" w:pos="8306"/>
              </w:tabs>
              <w:snapToGrid/>
              <w:spacing w:line="240" w:lineRule="exact"/>
              <w:ind w:left="263"/>
              <w:rPr>
                <w:rFonts w:ascii="宋体" w:hAnsi="宋体"/>
                <w:color w:val="000000"/>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p>
        </w:tc>
        <w:tc>
          <w:tcPr>
            <w:tcW w:w="636" w:type="dxa"/>
            <w:noWrap/>
            <w:vAlign w:val="center"/>
          </w:tcPr>
          <w:p w:rsidR="00852EB3" w:rsidRDefault="00852EB3" w:rsidP="00852EB3">
            <w:pPr>
              <w:spacing w:line="240" w:lineRule="exact"/>
              <w:jc w:val="center"/>
              <w:rPr>
                <w:rFonts w:ascii="宋体" w:hAnsi="宋体"/>
                <w:color w:val="000000"/>
                <w:sz w:val="18"/>
                <w:szCs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18"/>
              </w:rPr>
              <w:t>12</w:t>
            </w:r>
            <w:r>
              <w:rPr>
                <w:rFonts w:ascii="宋体" w:hAnsi="宋体"/>
                <w:color w:val="000000"/>
                <w:sz w:val="18"/>
                <w:szCs w:val="18"/>
              </w:rPr>
              <w:t>*6</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22584A">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Pr>
                <w:rFonts w:ascii="宋体" w:eastAsia="宋体" w:hAnsi="宋体" w:cs="宋体"/>
                <w:kern w:val="0"/>
                <w:szCs w:val="21"/>
              </w:rPr>
              <w:t>7</w:t>
            </w:r>
          </w:p>
        </w:tc>
        <w:tc>
          <w:tcPr>
            <w:tcW w:w="1798" w:type="dxa"/>
            <w:gridSpan w:val="3"/>
            <w:vAlign w:val="center"/>
          </w:tcPr>
          <w:p w:rsidR="00852EB3" w:rsidRDefault="00852EB3" w:rsidP="00852EB3">
            <w:pPr>
              <w:spacing w:line="240" w:lineRule="exact"/>
              <w:jc w:val="left"/>
              <w:rPr>
                <w:rFonts w:ascii="宋体" w:hAnsi="宋体"/>
                <w:color w:val="000000"/>
                <w:sz w:val="18"/>
                <w:szCs w:val="18"/>
              </w:rPr>
            </w:pPr>
            <w:r>
              <w:rPr>
                <w:rFonts w:ascii="宋体" w:hAnsi="宋体" w:hint="eastAsia"/>
                <w:color w:val="000000"/>
                <w:sz w:val="18"/>
                <w:szCs w:val="18"/>
              </w:rPr>
              <w:t>RFID系统</w:t>
            </w:r>
            <w:r>
              <w:rPr>
                <w:rFonts w:ascii="宋体" w:hAnsi="宋体"/>
                <w:color w:val="000000"/>
                <w:sz w:val="18"/>
                <w:szCs w:val="18"/>
              </w:rPr>
              <w:t>开发</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pStyle w:val="a4"/>
              <w:pBdr>
                <w:bottom w:val="none" w:sz="0" w:space="0" w:color="auto"/>
              </w:pBdr>
              <w:tabs>
                <w:tab w:val="clear" w:pos="4153"/>
                <w:tab w:val="clear" w:pos="8306"/>
              </w:tabs>
              <w:snapToGrid/>
              <w:spacing w:line="240" w:lineRule="exact"/>
              <w:rPr>
                <w:rFonts w:ascii="宋体" w:hAnsi="宋体"/>
                <w:color w:val="000000"/>
              </w:rPr>
            </w:pPr>
            <w:r>
              <w:rPr>
                <w:rFonts w:ascii="宋体" w:hAnsi="宋体"/>
                <w:color w:val="000000"/>
              </w:rPr>
              <w:t>48</w:t>
            </w:r>
          </w:p>
        </w:tc>
        <w:tc>
          <w:tcPr>
            <w:tcW w:w="746" w:type="dxa"/>
            <w:vAlign w:val="center"/>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6*8</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Pr>
                <w:rFonts w:ascii="宋体" w:eastAsia="宋体" w:hAnsi="宋体" w:cs="宋体" w:hint="eastAsia"/>
                <w:kern w:val="0"/>
                <w:szCs w:val="21"/>
              </w:rPr>
              <w:t>8</w:t>
            </w:r>
          </w:p>
        </w:tc>
        <w:tc>
          <w:tcPr>
            <w:tcW w:w="1798" w:type="dxa"/>
            <w:gridSpan w:val="3"/>
            <w:vAlign w:val="center"/>
          </w:tcPr>
          <w:p w:rsidR="00852EB3" w:rsidRDefault="00852EB3" w:rsidP="00852EB3">
            <w:pPr>
              <w:spacing w:line="240" w:lineRule="exact"/>
              <w:jc w:val="left"/>
              <w:rPr>
                <w:rFonts w:ascii="宋体" w:hAnsi="宋体"/>
                <w:color w:val="000000"/>
                <w:sz w:val="18"/>
                <w:szCs w:val="18"/>
              </w:rPr>
            </w:pPr>
            <w:r>
              <w:rPr>
                <w:rFonts w:ascii="宋体" w:hAnsi="宋体" w:hint="eastAsia"/>
                <w:color w:val="000000"/>
                <w:sz w:val="18"/>
                <w:szCs w:val="18"/>
              </w:rPr>
              <w:t>新</w:t>
            </w:r>
            <w:r>
              <w:rPr>
                <w:rFonts w:ascii="宋体" w:hAnsi="宋体"/>
                <w:color w:val="000000"/>
                <w:sz w:val="18"/>
                <w:szCs w:val="18"/>
              </w:rPr>
              <w:t>技术应用</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48</w:t>
            </w:r>
          </w:p>
        </w:tc>
        <w:tc>
          <w:tcPr>
            <w:tcW w:w="640" w:type="dxa"/>
            <w:gridSpan w:val="2"/>
            <w:noWrap/>
            <w:vAlign w:val="center"/>
          </w:tcPr>
          <w:p w:rsidR="00852EB3" w:rsidRDefault="00852EB3" w:rsidP="00852EB3">
            <w:pPr>
              <w:spacing w:line="240" w:lineRule="exact"/>
              <w:jc w:val="center"/>
              <w:rPr>
                <w:rFonts w:ascii="宋体" w:hAnsi="宋体"/>
                <w:color w:val="000000"/>
                <w:sz w:val="18"/>
              </w:rPr>
            </w:pPr>
            <w:r>
              <w:rPr>
                <w:rFonts w:ascii="宋体" w:hAnsi="宋体"/>
                <w:color w:val="000000"/>
                <w:sz w:val="18"/>
              </w:rPr>
              <w:t>0</w:t>
            </w:r>
          </w:p>
        </w:tc>
        <w:tc>
          <w:tcPr>
            <w:tcW w:w="640" w:type="dxa"/>
            <w:noWrap/>
            <w:vAlign w:val="center"/>
          </w:tcPr>
          <w:p w:rsidR="00852EB3" w:rsidRDefault="00852EB3" w:rsidP="00852EB3">
            <w:pPr>
              <w:pStyle w:val="a4"/>
              <w:pBdr>
                <w:bottom w:val="none" w:sz="0" w:space="0" w:color="auto"/>
              </w:pBdr>
              <w:tabs>
                <w:tab w:val="clear" w:pos="4153"/>
                <w:tab w:val="clear" w:pos="8306"/>
              </w:tabs>
              <w:snapToGrid/>
              <w:spacing w:line="240" w:lineRule="exact"/>
              <w:rPr>
                <w:rFonts w:ascii="宋体" w:hAnsi="宋体"/>
                <w:color w:val="000000"/>
              </w:rPr>
            </w:pPr>
            <w:r>
              <w:rPr>
                <w:rFonts w:ascii="宋体" w:hAnsi="宋体"/>
                <w:color w:val="000000"/>
              </w:rPr>
              <w:t>48</w:t>
            </w:r>
          </w:p>
        </w:tc>
        <w:tc>
          <w:tcPr>
            <w:tcW w:w="746" w:type="dxa"/>
            <w:vAlign w:val="center"/>
          </w:tcPr>
          <w:p w:rsidR="00852EB3" w:rsidRDefault="00852EB3" w:rsidP="00852EB3">
            <w:pPr>
              <w:spacing w:line="240" w:lineRule="exact"/>
              <w:jc w:val="center"/>
              <w:rPr>
                <w:rFonts w:ascii="宋体" w:hAnsi="宋体"/>
                <w:color w:val="000000"/>
              </w:rPr>
            </w:pPr>
            <w:r>
              <w:rPr>
                <w:rFonts w:ascii="宋体" w:hAnsi="宋体"/>
                <w:color w:val="000000"/>
              </w:rPr>
              <w:t>3</w:t>
            </w: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6*8</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left"/>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随堂</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2265" w:type="dxa"/>
            <w:gridSpan w:val="5"/>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fldChar w:fldCharType="begin"/>
            </w:r>
            <w:r>
              <w:rPr>
                <w:rFonts w:ascii="Times New Roman" w:eastAsia="宋体" w:hAnsi="Times New Roman" w:cs="Times New Roman"/>
                <w:b/>
                <w:bCs/>
                <w:kern w:val="0"/>
                <w:sz w:val="18"/>
                <w:szCs w:val="18"/>
              </w:rPr>
              <w:instrText xml:space="preserve"> =SUM(ABOVE) </w:instrText>
            </w:r>
            <w:r>
              <w:rPr>
                <w:rFonts w:ascii="Times New Roman" w:eastAsia="宋体" w:hAnsi="Times New Roman" w:cs="Times New Roman"/>
                <w:b/>
                <w:bCs/>
                <w:kern w:val="0"/>
                <w:sz w:val="18"/>
                <w:szCs w:val="18"/>
              </w:rPr>
              <w:fldChar w:fldCharType="separate"/>
            </w:r>
            <w:r>
              <w:rPr>
                <w:rFonts w:ascii="Times New Roman" w:eastAsia="宋体" w:hAnsi="Times New Roman" w:cs="Times New Roman"/>
                <w:b/>
                <w:bCs/>
                <w:noProof/>
                <w:kern w:val="0"/>
                <w:sz w:val="18"/>
                <w:szCs w:val="18"/>
              </w:rPr>
              <w:t>400</w:t>
            </w:r>
            <w:r>
              <w:rPr>
                <w:rFonts w:ascii="Times New Roman" w:eastAsia="宋体" w:hAnsi="Times New Roman" w:cs="Times New Roman"/>
                <w:b/>
                <w:bCs/>
                <w:kern w:val="0"/>
                <w:sz w:val="18"/>
                <w:szCs w:val="18"/>
              </w:rPr>
              <w:fldChar w:fldCharType="end"/>
            </w:r>
          </w:p>
        </w:tc>
        <w:tc>
          <w:tcPr>
            <w:tcW w:w="640" w:type="dxa"/>
            <w:gridSpan w:val="2"/>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fldChar w:fldCharType="begin"/>
            </w:r>
            <w:r>
              <w:rPr>
                <w:rFonts w:ascii="Times New Roman" w:eastAsia="宋体" w:hAnsi="Times New Roman" w:cs="Times New Roman"/>
                <w:b/>
                <w:bCs/>
                <w:kern w:val="0"/>
                <w:sz w:val="18"/>
                <w:szCs w:val="18"/>
              </w:rPr>
              <w:instrText xml:space="preserve"> =SUM(ABOVE) </w:instrText>
            </w:r>
            <w:r>
              <w:rPr>
                <w:rFonts w:ascii="Times New Roman" w:eastAsia="宋体" w:hAnsi="Times New Roman" w:cs="Times New Roman"/>
                <w:b/>
                <w:bCs/>
                <w:kern w:val="0"/>
                <w:sz w:val="18"/>
                <w:szCs w:val="18"/>
              </w:rPr>
              <w:fldChar w:fldCharType="separate"/>
            </w:r>
            <w:r>
              <w:rPr>
                <w:rFonts w:ascii="Times New Roman" w:eastAsia="宋体" w:hAnsi="Times New Roman" w:cs="Times New Roman"/>
                <w:b/>
                <w:bCs/>
                <w:noProof/>
                <w:kern w:val="0"/>
                <w:sz w:val="18"/>
                <w:szCs w:val="18"/>
              </w:rPr>
              <w:t>32</w:t>
            </w:r>
            <w:r>
              <w:rPr>
                <w:rFonts w:ascii="Times New Roman" w:eastAsia="宋体" w:hAnsi="Times New Roman" w:cs="Times New Roman"/>
                <w:b/>
                <w:bCs/>
                <w:kern w:val="0"/>
                <w:sz w:val="18"/>
                <w:szCs w:val="18"/>
              </w:rPr>
              <w:fldChar w:fldCharType="end"/>
            </w:r>
          </w:p>
        </w:tc>
        <w:tc>
          <w:tcPr>
            <w:tcW w:w="640"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fldChar w:fldCharType="begin"/>
            </w:r>
            <w:r>
              <w:rPr>
                <w:rFonts w:ascii="Times New Roman" w:eastAsia="宋体" w:hAnsi="Times New Roman" w:cs="Times New Roman"/>
                <w:b/>
                <w:bCs/>
                <w:kern w:val="0"/>
                <w:sz w:val="18"/>
                <w:szCs w:val="18"/>
              </w:rPr>
              <w:instrText xml:space="preserve"> =SUM(ABOVE) </w:instrText>
            </w:r>
            <w:r>
              <w:rPr>
                <w:rFonts w:ascii="Times New Roman" w:eastAsia="宋体" w:hAnsi="Times New Roman" w:cs="Times New Roman"/>
                <w:b/>
                <w:bCs/>
                <w:kern w:val="0"/>
                <w:sz w:val="18"/>
                <w:szCs w:val="18"/>
              </w:rPr>
              <w:fldChar w:fldCharType="separate"/>
            </w:r>
            <w:r>
              <w:rPr>
                <w:rFonts w:ascii="Times New Roman" w:eastAsia="宋体" w:hAnsi="Times New Roman" w:cs="Times New Roman"/>
                <w:b/>
                <w:bCs/>
                <w:noProof/>
                <w:kern w:val="0"/>
                <w:sz w:val="18"/>
                <w:szCs w:val="18"/>
              </w:rPr>
              <w:t>432</w:t>
            </w:r>
            <w:r>
              <w:rPr>
                <w:rFonts w:ascii="Times New Roman" w:eastAsia="宋体" w:hAnsi="Times New Roman" w:cs="Times New Roman"/>
                <w:b/>
                <w:bCs/>
                <w:kern w:val="0"/>
                <w:sz w:val="18"/>
                <w:szCs w:val="18"/>
              </w:rPr>
              <w:fldChar w:fldCharType="end"/>
            </w:r>
          </w:p>
        </w:tc>
        <w:tc>
          <w:tcPr>
            <w:tcW w:w="746" w:type="dxa"/>
            <w:vAlign w:val="center"/>
          </w:tcPr>
          <w:p w:rsidR="00852EB3" w:rsidRPr="00CA565B" w:rsidRDefault="00852EB3" w:rsidP="00852EB3">
            <w:pPr>
              <w:widowControl/>
              <w:spacing w:line="280" w:lineRule="exact"/>
              <w:jc w:val="center"/>
              <w:rPr>
                <w:rFonts w:ascii="Times New Roman" w:eastAsia="宋体" w:hAnsi="宋体" w:cs="Times New Roman"/>
                <w:b/>
                <w:bCs/>
                <w:kern w:val="0"/>
                <w:sz w:val="18"/>
                <w:szCs w:val="18"/>
              </w:rPr>
            </w:pPr>
            <w:r>
              <w:rPr>
                <w:rFonts w:ascii="Times New Roman" w:eastAsia="宋体" w:hAnsi="宋体" w:cs="Times New Roman"/>
                <w:b/>
                <w:bCs/>
                <w:kern w:val="0"/>
                <w:sz w:val="18"/>
                <w:szCs w:val="18"/>
              </w:rPr>
              <w:fldChar w:fldCharType="begin"/>
            </w:r>
            <w:r>
              <w:rPr>
                <w:rFonts w:ascii="Times New Roman" w:eastAsia="宋体" w:hAnsi="宋体" w:cs="Times New Roman"/>
                <w:b/>
                <w:bCs/>
                <w:kern w:val="0"/>
                <w:sz w:val="18"/>
                <w:szCs w:val="18"/>
              </w:rPr>
              <w:instrText xml:space="preserve"> =SUM(ABOVE) </w:instrText>
            </w:r>
            <w:r>
              <w:rPr>
                <w:rFonts w:ascii="Times New Roman" w:eastAsia="宋体" w:hAnsi="宋体" w:cs="Times New Roman"/>
                <w:b/>
                <w:bCs/>
                <w:kern w:val="0"/>
                <w:sz w:val="18"/>
                <w:szCs w:val="18"/>
              </w:rPr>
              <w:fldChar w:fldCharType="separate"/>
            </w:r>
            <w:r>
              <w:rPr>
                <w:rFonts w:ascii="Times New Roman" w:eastAsia="宋体" w:hAnsi="宋体" w:cs="Times New Roman"/>
                <w:b/>
                <w:bCs/>
                <w:noProof/>
                <w:kern w:val="0"/>
                <w:sz w:val="18"/>
                <w:szCs w:val="18"/>
              </w:rPr>
              <w:t>25</w:t>
            </w:r>
            <w:r>
              <w:rPr>
                <w:rFonts w:ascii="Times New Roman" w:eastAsia="宋体" w:hAnsi="宋体" w:cs="Times New Roman"/>
                <w:b/>
                <w:bCs/>
                <w:kern w:val="0"/>
                <w:sz w:val="18"/>
                <w:szCs w:val="18"/>
              </w:rPr>
              <w:fldChar w:fldCharType="end"/>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hint="eastAsia"/>
                <w:b/>
                <w:bCs/>
                <w:kern w:val="0"/>
                <w:sz w:val="18"/>
                <w:szCs w:val="18"/>
              </w:rPr>
              <w:t>2</w:t>
            </w:r>
            <w:r>
              <w:rPr>
                <w:rFonts w:ascii="Times New Roman" w:eastAsia="宋体" w:hAnsi="宋体" w:cs="Times New Roman"/>
                <w:b/>
                <w:bCs/>
                <w:kern w:val="0"/>
                <w:sz w:val="18"/>
                <w:szCs w:val="18"/>
              </w:rPr>
              <w:t>16</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hint="eastAsia"/>
                <w:b/>
                <w:bCs/>
                <w:kern w:val="0"/>
                <w:sz w:val="18"/>
                <w:szCs w:val="18"/>
              </w:rPr>
              <w:t>240</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p>
        </w:tc>
        <w:tc>
          <w:tcPr>
            <w:tcW w:w="741" w:type="dxa"/>
            <w:noWrap/>
            <w:vAlign w:val="center"/>
          </w:tcPr>
          <w:p w:rsidR="00852EB3" w:rsidRPr="00CA565B" w:rsidRDefault="00852EB3" w:rsidP="00852EB3">
            <w:pPr>
              <w:widowControl/>
              <w:jc w:val="left"/>
              <w:rPr>
                <w:rFonts w:ascii="宋体" w:eastAsia="宋体" w:hAnsi="Calibri" w:cs="宋体"/>
                <w:kern w:val="0"/>
                <w:szCs w:val="21"/>
              </w:rPr>
            </w:pPr>
          </w:p>
        </w:tc>
        <w:tc>
          <w:tcPr>
            <w:tcW w:w="1134" w:type="dxa"/>
            <w:noWrap/>
            <w:vAlign w:val="center"/>
          </w:tcPr>
          <w:p w:rsidR="00852EB3" w:rsidRPr="00CA565B" w:rsidRDefault="00852EB3" w:rsidP="00852EB3">
            <w:pPr>
              <w:widowControl/>
              <w:jc w:val="left"/>
              <w:rPr>
                <w:rFonts w:ascii="宋体" w:eastAsia="宋体" w:hAnsi="Calibri" w:cs="宋体"/>
                <w:kern w:val="0"/>
                <w:szCs w:val="21"/>
              </w:rPr>
            </w:pPr>
          </w:p>
        </w:tc>
        <w:tc>
          <w:tcPr>
            <w:tcW w:w="696" w:type="dxa"/>
            <w:noWrap/>
            <w:vAlign w:val="center"/>
          </w:tcPr>
          <w:p w:rsidR="00852EB3" w:rsidRPr="00CA565B" w:rsidRDefault="00852EB3" w:rsidP="00852EB3">
            <w:pPr>
              <w:widowControl/>
              <w:jc w:val="left"/>
              <w:rPr>
                <w:rFonts w:ascii="宋体" w:eastAsia="宋体" w:hAnsi="Calibri" w:cs="宋体"/>
                <w:kern w:val="0"/>
                <w:szCs w:val="21"/>
              </w:rPr>
            </w:pPr>
          </w:p>
        </w:tc>
      </w:tr>
      <w:tr w:rsidR="00852EB3" w:rsidRPr="00CA565B" w:rsidTr="00A96234">
        <w:trPr>
          <w:trHeight w:val="314"/>
          <w:jc w:val="center"/>
        </w:trPr>
        <w:tc>
          <w:tcPr>
            <w:tcW w:w="426" w:type="dxa"/>
            <w:vMerge/>
            <w:vAlign w:val="center"/>
          </w:tcPr>
          <w:p w:rsidR="00852EB3" w:rsidRPr="00CA565B" w:rsidRDefault="00852EB3" w:rsidP="00852EB3">
            <w:pPr>
              <w:widowControl/>
              <w:jc w:val="center"/>
              <w:rPr>
                <w:rFonts w:ascii="宋体" w:eastAsia="宋体" w:hAnsi="Calibri" w:cs="宋体"/>
                <w:kern w:val="0"/>
                <w:szCs w:val="21"/>
              </w:rPr>
            </w:pPr>
          </w:p>
        </w:tc>
        <w:tc>
          <w:tcPr>
            <w:tcW w:w="426" w:type="dxa"/>
            <w:gridSpan w:val="2"/>
            <w:vMerge w:val="restart"/>
            <w:vAlign w:val="center"/>
          </w:tcPr>
          <w:p w:rsidR="00852EB3" w:rsidRPr="00CA565B" w:rsidRDefault="00852EB3" w:rsidP="00852EB3">
            <w:pPr>
              <w:widowControl/>
              <w:jc w:val="center"/>
              <w:rPr>
                <w:rFonts w:ascii="宋体" w:eastAsia="宋体" w:hAnsi="Calibri" w:cs="宋体"/>
                <w:kern w:val="0"/>
                <w:szCs w:val="21"/>
              </w:rPr>
            </w:pPr>
            <w:r w:rsidRPr="00CA565B">
              <w:rPr>
                <w:rFonts w:ascii="宋体" w:eastAsia="宋体" w:hAnsi="宋体" w:cs="宋体" w:hint="eastAsia"/>
                <w:kern w:val="0"/>
                <w:szCs w:val="21"/>
              </w:rPr>
              <w:t>职业技能训练</w:t>
            </w: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电子基本技能实训</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r>
      <w:tr w:rsidR="00852EB3" w:rsidRPr="00CA565B" w:rsidTr="00A96234">
        <w:trPr>
          <w:trHeight w:val="263"/>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电工基本技能实训</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r>
      <w:tr w:rsidR="00852EB3" w:rsidRPr="00CA565B" w:rsidTr="00E86F96">
        <w:trPr>
          <w:trHeight w:val="495"/>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单片机课程设计</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rPr>
            </w:pPr>
            <w:r>
              <w:rPr>
                <w:rFonts w:ascii="宋体" w:hAnsi="宋体" w:hint="eastAsia"/>
                <w:color w:val="000000"/>
                <w:sz w:val="18"/>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spacing w:line="280" w:lineRule="exact"/>
              <w:jc w:val="center"/>
              <w:rPr>
                <w:rFonts w:ascii="Times New Roman" w:eastAsia="宋体" w:hAnsi="Times New Roman" w:cs="Times New Roman"/>
                <w:kern w:val="0"/>
                <w:sz w:val="18"/>
                <w:szCs w:val="18"/>
              </w:rPr>
            </w:pPr>
          </w:p>
        </w:tc>
      </w:tr>
      <w:tr w:rsidR="00852EB3" w:rsidRPr="00CA565B" w:rsidTr="00E86F96">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Calibri" w:cs="宋体" w:hint="eastAsia"/>
                <w:kern w:val="0"/>
                <w:szCs w:val="21"/>
              </w:rPr>
              <w:t>4</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贴片</w:t>
            </w:r>
            <w:r>
              <w:rPr>
                <w:rFonts w:ascii="宋体" w:hAnsi="宋体"/>
                <w:color w:val="000000"/>
                <w:sz w:val="18"/>
                <w:szCs w:val="18"/>
              </w:rPr>
              <w:t>焊实训</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vAlign w:val="center"/>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vAlign w:val="center"/>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spacing w:line="280" w:lineRule="exact"/>
              <w:jc w:val="center"/>
              <w:rPr>
                <w:rFonts w:ascii="Times New Roman" w:eastAsia="宋体" w:hAnsi="Times New Roman" w:cs="Times New Roman"/>
                <w:kern w:val="0"/>
                <w:sz w:val="18"/>
                <w:szCs w:val="18"/>
              </w:rPr>
            </w:pPr>
          </w:p>
        </w:tc>
      </w:tr>
      <w:tr w:rsidR="00852EB3" w:rsidRPr="00CA565B" w:rsidTr="00A96234">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5</w:t>
            </w:r>
          </w:p>
        </w:tc>
        <w:tc>
          <w:tcPr>
            <w:tcW w:w="1798" w:type="dxa"/>
            <w:gridSpan w:val="3"/>
            <w:vAlign w:val="center"/>
          </w:tcPr>
          <w:p w:rsidR="00852EB3" w:rsidRPr="00F86250" w:rsidRDefault="00852EB3" w:rsidP="00852EB3">
            <w:pPr>
              <w:spacing w:line="240" w:lineRule="exact"/>
              <w:jc w:val="left"/>
              <w:rPr>
                <w:rFonts w:ascii="宋体" w:hAnsi="宋体"/>
                <w:color w:val="000000"/>
                <w:w w:val="90"/>
                <w:sz w:val="18"/>
                <w:szCs w:val="18"/>
              </w:rPr>
            </w:pPr>
            <w:r w:rsidRPr="00F86250">
              <w:rPr>
                <w:rFonts w:ascii="宋体" w:hAnsi="宋体" w:hint="eastAsia"/>
                <w:color w:val="000000"/>
                <w:w w:val="90"/>
                <w:sz w:val="18"/>
                <w:szCs w:val="18"/>
              </w:rPr>
              <w:t>物联网工程施工实训</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szCs w:val="20"/>
              </w:rPr>
            </w:pPr>
            <w:r>
              <w:rPr>
                <w:rFonts w:ascii="宋体" w:hAnsi="宋体" w:hint="eastAsia"/>
                <w:color w:val="000000"/>
                <w:sz w:val="18"/>
                <w:szCs w:val="20"/>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21"/>
              </w:rPr>
              <w:t>√</w:t>
            </w: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r>
      <w:tr w:rsidR="00852EB3" w:rsidRPr="00CA565B" w:rsidTr="00A96234">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6</w:t>
            </w:r>
          </w:p>
        </w:tc>
        <w:tc>
          <w:tcPr>
            <w:tcW w:w="1798" w:type="dxa"/>
            <w:gridSpan w:val="3"/>
            <w:vAlign w:val="center"/>
          </w:tcPr>
          <w:p w:rsidR="00852EB3" w:rsidRPr="00F86250" w:rsidRDefault="00852EB3" w:rsidP="00852EB3">
            <w:pPr>
              <w:spacing w:line="250" w:lineRule="exact"/>
              <w:jc w:val="left"/>
              <w:rPr>
                <w:rFonts w:ascii="宋体" w:hAnsi="宋体"/>
                <w:color w:val="0000FF"/>
                <w:w w:val="90"/>
                <w:sz w:val="18"/>
                <w:szCs w:val="18"/>
              </w:rPr>
            </w:pPr>
            <w:r w:rsidRPr="00F86250">
              <w:rPr>
                <w:rFonts w:ascii="宋体" w:hAnsi="宋体" w:hint="eastAsia"/>
                <w:color w:val="000000"/>
                <w:w w:val="90"/>
                <w:sz w:val="18"/>
                <w:szCs w:val="18"/>
              </w:rPr>
              <w:t>智能产品设计与制作</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rPr>
            </w:pPr>
            <w:r>
              <w:rPr>
                <w:rFonts w:ascii="宋体" w:hAnsi="宋体" w:hint="eastAsia"/>
                <w:color w:val="000000"/>
                <w:sz w:val="18"/>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21"/>
              </w:rPr>
              <w:t>√</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r>
      <w:tr w:rsidR="00852EB3" w:rsidRPr="00CA565B" w:rsidTr="00A96234">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Pr>
                <w:rFonts w:ascii="宋体" w:eastAsia="宋体" w:hAnsi="宋体" w:cs="宋体" w:hint="eastAsia"/>
                <w:kern w:val="0"/>
                <w:szCs w:val="21"/>
              </w:rPr>
              <w:t>7</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小型物联网系统课程设计</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szCs w:val="20"/>
              </w:rPr>
            </w:pPr>
            <w:r>
              <w:rPr>
                <w:rFonts w:ascii="宋体" w:hAnsi="宋体" w:hint="eastAsia"/>
                <w:color w:val="000000"/>
                <w:sz w:val="18"/>
                <w:szCs w:val="20"/>
              </w:rPr>
              <w:t>2</w:t>
            </w:r>
          </w:p>
        </w:tc>
        <w:tc>
          <w:tcPr>
            <w:tcW w:w="636" w:type="dxa"/>
            <w:noWrap/>
            <w:vAlign w:val="center"/>
          </w:tcPr>
          <w:p w:rsidR="00852EB3" w:rsidRDefault="00852EB3" w:rsidP="00852EB3">
            <w:pPr>
              <w:jc w:val="center"/>
              <w:rPr>
                <w:rFonts w:ascii="宋体" w:hAnsi="宋体"/>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21"/>
              </w:rPr>
              <w:t>√</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宋体"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宋体" w:cs="Times New Roman"/>
                <w:kern w:val="0"/>
                <w:sz w:val="18"/>
                <w:szCs w:val="18"/>
              </w:rPr>
            </w:pPr>
          </w:p>
        </w:tc>
      </w:tr>
      <w:tr w:rsidR="00852EB3" w:rsidRPr="00CA565B" w:rsidTr="00A96234">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宋体" w:cs="宋体"/>
                <w:kern w:val="0"/>
                <w:szCs w:val="21"/>
              </w:rPr>
            </w:pPr>
            <w:r>
              <w:rPr>
                <w:rFonts w:ascii="宋体" w:eastAsia="宋体" w:hAnsi="宋体" w:cs="宋体" w:hint="eastAsia"/>
                <w:kern w:val="0"/>
                <w:szCs w:val="21"/>
              </w:rPr>
              <w:t>8</w:t>
            </w:r>
          </w:p>
        </w:tc>
        <w:tc>
          <w:tcPr>
            <w:tcW w:w="1798" w:type="dxa"/>
            <w:gridSpan w:val="3"/>
            <w:vAlign w:val="center"/>
          </w:tcPr>
          <w:p w:rsidR="00852EB3" w:rsidRDefault="00852EB3" w:rsidP="00852EB3">
            <w:pPr>
              <w:spacing w:line="250" w:lineRule="exact"/>
              <w:jc w:val="left"/>
              <w:rPr>
                <w:rFonts w:ascii="宋体" w:hAnsi="宋体"/>
                <w:color w:val="000000"/>
                <w:sz w:val="18"/>
                <w:szCs w:val="18"/>
              </w:rPr>
            </w:pPr>
            <w:r>
              <w:rPr>
                <w:rFonts w:ascii="宋体" w:hAnsi="宋体" w:hint="eastAsia"/>
                <w:color w:val="000000"/>
                <w:sz w:val="18"/>
                <w:szCs w:val="18"/>
              </w:rPr>
              <w:t>无线传感网络实训</w:t>
            </w:r>
          </w:p>
        </w:tc>
        <w:tc>
          <w:tcPr>
            <w:tcW w:w="640"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rPr>
              <w:t>0</w:t>
            </w:r>
          </w:p>
        </w:tc>
        <w:tc>
          <w:tcPr>
            <w:tcW w:w="640" w:type="dxa"/>
            <w:gridSpan w:val="2"/>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852EB3" w:rsidRDefault="00852EB3" w:rsidP="00852EB3">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746" w:type="dxa"/>
            <w:vAlign w:val="center"/>
          </w:tcPr>
          <w:p w:rsidR="00852EB3" w:rsidRDefault="00852EB3" w:rsidP="00852EB3">
            <w:pPr>
              <w:spacing w:line="250" w:lineRule="exact"/>
              <w:jc w:val="center"/>
              <w:rPr>
                <w:rFonts w:ascii="宋体" w:hAnsi="宋体"/>
                <w:color w:val="000000"/>
                <w:sz w:val="18"/>
              </w:rPr>
            </w:pPr>
            <w:r>
              <w:rPr>
                <w:rFonts w:ascii="宋体" w:hAnsi="宋体" w:hint="eastAsia"/>
                <w:color w:val="000000"/>
                <w:sz w:val="18"/>
              </w:rPr>
              <w:t>2</w:t>
            </w:r>
          </w:p>
        </w:tc>
        <w:tc>
          <w:tcPr>
            <w:tcW w:w="636" w:type="dxa"/>
            <w:noWrap/>
            <w:vAlign w:val="center"/>
          </w:tcPr>
          <w:p w:rsidR="00852EB3" w:rsidRDefault="00852EB3" w:rsidP="00852EB3">
            <w:pPr>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rPr>
            </w:pPr>
          </w:p>
        </w:tc>
        <w:tc>
          <w:tcPr>
            <w:tcW w:w="636" w:type="dxa"/>
            <w:noWrap/>
            <w:vAlign w:val="center"/>
          </w:tcPr>
          <w:p w:rsidR="00852EB3" w:rsidRDefault="00852EB3" w:rsidP="00852EB3">
            <w:pPr>
              <w:spacing w:line="240" w:lineRule="exact"/>
              <w:jc w:val="center"/>
              <w:rPr>
                <w:rFonts w:ascii="宋体" w:hAnsi="宋体"/>
                <w:color w:val="000000"/>
                <w:sz w:val="18"/>
                <w:szCs w:val="21"/>
              </w:rPr>
            </w:pPr>
          </w:p>
        </w:tc>
        <w:tc>
          <w:tcPr>
            <w:tcW w:w="636" w:type="dxa"/>
            <w:noWrap/>
            <w:vAlign w:val="center"/>
          </w:tcPr>
          <w:p w:rsidR="00852EB3" w:rsidRDefault="00852EB3" w:rsidP="00852EB3">
            <w:pPr>
              <w:spacing w:line="240" w:lineRule="exact"/>
              <w:jc w:val="center"/>
              <w:rPr>
                <w:rFonts w:ascii="宋体" w:hAnsi="宋体"/>
                <w:color w:val="000000"/>
                <w:sz w:val="18"/>
              </w:rPr>
            </w:pPr>
            <w:r>
              <w:rPr>
                <w:rFonts w:ascii="宋体" w:hAnsi="宋体" w:hint="eastAsia"/>
                <w:color w:val="000000"/>
                <w:sz w:val="18"/>
                <w:szCs w:val="21"/>
              </w:rPr>
              <w:t>√</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52EB3" w:rsidRPr="00CA565B" w:rsidRDefault="00852EB3" w:rsidP="00852EB3">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52EB3" w:rsidRPr="00CA565B" w:rsidRDefault="00852EB3" w:rsidP="00852EB3">
            <w:pPr>
              <w:widowControl/>
              <w:spacing w:line="280" w:lineRule="exact"/>
              <w:jc w:val="center"/>
              <w:rPr>
                <w:rFonts w:ascii="Times New Roman" w:eastAsia="宋体" w:hAnsi="宋体"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52EB3" w:rsidRPr="00CA565B" w:rsidRDefault="00852EB3" w:rsidP="00852EB3">
            <w:pPr>
              <w:widowControl/>
              <w:spacing w:line="280" w:lineRule="exact"/>
              <w:jc w:val="center"/>
              <w:rPr>
                <w:rFonts w:ascii="Times New Roman" w:eastAsia="宋体" w:hAnsi="宋体" w:cs="Times New Roman"/>
                <w:kern w:val="0"/>
                <w:sz w:val="18"/>
                <w:szCs w:val="18"/>
              </w:rPr>
            </w:pPr>
          </w:p>
        </w:tc>
      </w:tr>
      <w:tr w:rsidR="00852EB3" w:rsidRPr="00CA565B" w:rsidTr="00A96234">
        <w:trPr>
          <w:trHeight w:val="92"/>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2265" w:type="dxa"/>
            <w:gridSpan w:val="5"/>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0</w:t>
            </w:r>
          </w:p>
        </w:tc>
        <w:tc>
          <w:tcPr>
            <w:tcW w:w="640" w:type="dxa"/>
            <w:gridSpan w:val="2"/>
            <w:noWrap/>
            <w:vAlign w:val="center"/>
          </w:tcPr>
          <w:p w:rsidR="00852EB3" w:rsidRPr="00CA565B" w:rsidRDefault="00852EB3" w:rsidP="00852EB3">
            <w:pPr>
              <w:widowControl/>
              <w:spacing w:line="280" w:lineRule="exact"/>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384</w:t>
            </w:r>
          </w:p>
        </w:tc>
        <w:tc>
          <w:tcPr>
            <w:tcW w:w="640" w:type="dxa"/>
            <w:noWrap/>
            <w:vAlign w:val="center"/>
          </w:tcPr>
          <w:p w:rsidR="00852EB3" w:rsidRPr="00CA565B" w:rsidRDefault="00852EB3" w:rsidP="00852EB3">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Times New Roman" w:cs="Times New Roman"/>
                <w:b/>
                <w:kern w:val="0"/>
                <w:sz w:val="18"/>
                <w:szCs w:val="18"/>
              </w:rPr>
              <w:t>384</w:t>
            </w:r>
          </w:p>
        </w:tc>
        <w:tc>
          <w:tcPr>
            <w:tcW w:w="746" w:type="dxa"/>
          </w:tcPr>
          <w:p w:rsidR="00852EB3" w:rsidRPr="00CA565B" w:rsidRDefault="00852EB3" w:rsidP="00852EB3">
            <w:pPr>
              <w:widowControl/>
              <w:spacing w:line="280" w:lineRule="exact"/>
              <w:jc w:val="center"/>
              <w:rPr>
                <w:rFonts w:ascii="Times New Roman" w:eastAsia="宋体" w:hAnsi="宋体" w:cs="Times New Roman"/>
                <w:b/>
                <w:kern w:val="0"/>
                <w:sz w:val="18"/>
                <w:szCs w:val="18"/>
              </w:rPr>
            </w:pPr>
            <w:r w:rsidRPr="00CA565B">
              <w:rPr>
                <w:rFonts w:ascii="Times New Roman" w:eastAsia="宋体" w:hAnsi="宋体" w:cs="Times New Roman" w:hint="eastAsia"/>
                <w:b/>
                <w:kern w:val="0"/>
                <w:sz w:val="18"/>
                <w:szCs w:val="18"/>
              </w:rPr>
              <w:t>16</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0</w:t>
            </w:r>
          </w:p>
        </w:tc>
        <w:tc>
          <w:tcPr>
            <w:tcW w:w="636" w:type="dxa"/>
            <w:noWrap/>
            <w:vAlign w:val="center"/>
          </w:tcPr>
          <w:p w:rsidR="00852EB3" w:rsidRPr="00CA565B" w:rsidRDefault="00852EB3" w:rsidP="00852EB3">
            <w:pPr>
              <w:widowControl/>
              <w:spacing w:line="280" w:lineRule="exact"/>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96</w:t>
            </w:r>
            <w:r w:rsidRPr="00CA565B">
              <w:rPr>
                <w:rFonts w:ascii="Times New Roman" w:eastAsia="宋体" w:hAnsi="宋体" w:cs="Times New Roman"/>
                <w:b/>
                <w:kern w:val="0"/>
                <w:sz w:val="18"/>
                <w:szCs w:val="18"/>
              </w:rPr>
              <w:t xml:space="preserve">　</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kern w:val="0"/>
                <w:sz w:val="18"/>
                <w:szCs w:val="18"/>
              </w:rPr>
            </w:pPr>
            <w:r>
              <w:rPr>
                <w:rFonts w:ascii="Times New Roman" w:eastAsia="宋体" w:hAnsi="宋体" w:cs="Times New Roman"/>
                <w:b/>
                <w:kern w:val="0"/>
                <w:sz w:val="18"/>
                <w:szCs w:val="18"/>
              </w:rPr>
              <w:t>144</w:t>
            </w:r>
            <w:r w:rsidRPr="00CA565B">
              <w:rPr>
                <w:rFonts w:ascii="Times New Roman" w:eastAsia="宋体" w:hAnsi="宋体" w:cs="Times New Roman"/>
                <w:b/>
                <w:kern w:val="0"/>
                <w:sz w:val="18"/>
                <w:szCs w:val="18"/>
              </w:rPr>
              <w:t xml:space="preserve">　</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kern w:val="0"/>
                <w:sz w:val="18"/>
                <w:szCs w:val="18"/>
              </w:rPr>
            </w:pPr>
            <w:r>
              <w:rPr>
                <w:rFonts w:ascii="Times New Roman" w:eastAsia="宋体" w:hAnsi="宋体" w:cs="Times New Roman"/>
                <w:b/>
                <w:kern w:val="0"/>
                <w:sz w:val="18"/>
                <w:szCs w:val="18"/>
              </w:rPr>
              <w:t>144</w:t>
            </w:r>
            <w:r w:rsidRPr="00CA565B">
              <w:rPr>
                <w:rFonts w:ascii="Times New Roman" w:eastAsia="宋体" w:hAnsi="宋体" w:cs="Times New Roman"/>
                <w:b/>
                <w:kern w:val="0"/>
                <w:sz w:val="18"/>
                <w:szCs w:val="18"/>
              </w:rPr>
              <w:t xml:space="preserve">　</w:t>
            </w:r>
          </w:p>
        </w:tc>
        <w:tc>
          <w:tcPr>
            <w:tcW w:w="636" w:type="dxa"/>
            <w:noWrap/>
            <w:vAlign w:val="center"/>
          </w:tcPr>
          <w:p w:rsidR="00852EB3" w:rsidRPr="00CA565B" w:rsidRDefault="00852EB3" w:rsidP="00852EB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 xml:space="preserve">　</w:t>
            </w:r>
          </w:p>
        </w:tc>
        <w:tc>
          <w:tcPr>
            <w:tcW w:w="741" w:type="dxa"/>
            <w:noWrap/>
            <w:vAlign w:val="center"/>
          </w:tcPr>
          <w:p w:rsidR="00852EB3" w:rsidRPr="00CA565B" w:rsidRDefault="00852EB3" w:rsidP="00852EB3">
            <w:pPr>
              <w:widowControl/>
              <w:jc w:val="center"/>
              <w:rPr>
                <w:rFonts w:ascii="宋体" w:eastAsia="宋体" w:hAnsi="Calibri" w:cs="宋体"/>
                <w:kern w:val="0"/>
                <w:szCs w:val="21"/>
              </w:rPr>
            </w:pPr>
          </w:p>
        </w:tc>
        <w:tc>
          <w:tcPr>
            <w:tcW w:w="1134" w:type="dxa"/>
            <w:noWrap/>
            <w:vAlign w:val="center"/>
          </w:tcPr>
          <w:p w:rsidR="00852EB3" w:rsidRPr="00CA565B" w:rsidRDefault="00852EB3" w:rsidP="00852EB3">
            <w:pPr>
              <w:widowControl/>
              <w:jc w:val="left"/>
              <w:rPr>
                <w:rFonts w:ascii="宋体" w:eastAsia="宋体" w:hAnsi="Calibri" w:cs="宋体"/>
                <w:kern w:val="0"/>
                <w:szCs w:val="21"/>
              </w:rPr>
            </w:pPr>
          </w:p>
        </w:tc>
        <w:tc>
          <w:tcPr>
            <w:tcW w:w="696" w:type="dxa"/>
            <w:noWrap/>
            <w:vAlign w:val="center"/>
          </w:tcPr>
          <w:p w:rsidR="00852EB3" w:rsidRPr="00CA565B" w:rsidRDefault="00852EB3" w:rsidP="00852EB3">
            <w:pPr>
              <w:widowControl/>
              <w:jc w:val="left"/>
              <w:rPr>
                <w:rFonts w:ascii="宋体" w:eastAsia="宋体" w:hAnsi="Calibri" w:cs="宋体"/>
                <w:kern w:val="0"/>
                <w:szCs w:val="21"/>
              </w:rPr>
            </w:pPr>
          </w:p>
        </w:tc>
      </w:tr>
      <w:tr w:rsidR="00852EB3" w:rsidRPr="00CA565B" w:rsidTr="00A96234">
        <w:trPr>
          <w:trHeight w:val="341"/>
          <w:jc w:val="center"/>
        </w:trPr>
        <w:tc>
          <w:tcPr>
            <w:tcW w:w="426" w:type="dxa"/>
            <w:vMerge/>
            <w:noWrap/>
            <w:vAlign w:val="center"/>
          </w:tcPr>
          <w:p w:rsidR="00852EB3" w:rsidRPr="00CA565B" w:rsidRDefault="00852EB3" w:rsidP="00852EB3">
            <w:pPr>
              <w:widowControl/>
              <w:jc w:val="center"/>
              <w:rPr>
                <w:rFonts w:ascii="宋体" w:eastAsia="宋体" w:hAnsi="Calibri" w:cs="宋体"/>
                <w:kern w:val="0"/>
                <w:szCs w:val="21"/>
              </w:rPr>
            </w:pPr>
          </w:p>
        </w:tc>
        <w:tc>
          <w:tcPr>
            <w:tcW w:w="426" w:type="dxa"/>
            <w:gridSpan w:val="2"/>
            <w:vMerge w:val="restart"/>
            <w:vAlign w:val="center"/>
          </w:tcPr>
          <w:p w:rsidR="00852EB3" w:rsidRPr="00CA565B" w:rsidRDefault="00852EB3" w:rsidP="00852EB3">
            <w:pPr>
              <w:widowControl/>
              <w:jc w:val="center"/>
              <w:rPr>
                <w:rFonts w:ascii="宋体" w:eastAsia="宋体" w:hAnsi="Calibri" w:cs="宋体"/>
                <w:kern w:val="0"/>
                <w:szCs w:val="21"/>
              </w:rPr>
            </w:pPr>
            <w:r w:rsidRPr="00CA565B">
              <w:rPr>
                <w:rFonts w:ascii="宋体" w:eastAsia="宋体" w:hAnsi="宋体" w:cs="宋体" w:hint="eastAsia"/>
                <w:kern w:val="0"/>
                <w:szCs w:val="21"/>
              </w:rPr>
              <w:t>综合实践</w:t>
            </w: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入学教育及军训</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746" w:type="dxa"/>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2*24</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认知实习</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746" w:type="dxa"/>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8*1</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384"/>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专业综合技能训练（或跟岗实习）</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160</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160</w:t>
            </w:r>
          </w:p>
        </w:tc>
        <w:tc>
          <w:tcPr>
            <w:tcW w:w="746" w:type="dxa"/>
            <w:vAlign w:val="center"/>
          </w:tcPr>
          <w:p w:rsidR="00852EB3" w:rsidRPr="00CA565B" w:rsidRDefault="00852EB3" w:rsidP="00852EB3">
            <w:pPr>
              <w:widowControl/>
              <w:rPr>
                <w:rFonts w:ascii="宋体" w:eastAsia="宋体" w:hAnsi="宋体" w:cs="宋体"/>
                <w:kern w:val="0"/>
                <w:szCs w:val="21"/>
              </w:rPr>
            </w:pPr>
            <w:r>
              <w:rPr>
                <w:rFonts w:ascii="宋体" w:eastAsia="宋体" w:hAnsi="宋体" w:cs="宋体" w:hint="eastAsia"/>
                <w:kern w:val="0"/>
                <w:szCs w:val="21"/>
              </w:rPr>
              <w:t>6.5</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8</w:t>
            </w:r>
            <w:r w:rsidRPr="00CA565B">
              <w:rPr>
                <w:rFonts w:ascii="宋体" w:eastAsia="宋体" w:hAnsi="宋体" w:cs="宋体"/>
                <w:kern w:val="0"/>
                <w:szCs w:val="21"/>
              </w:rPr>
              <w:t>*2</w:t>
            </w:r>
            <w:r w:rsidRPr="00CA565B">
              <w:rPr>
                <w:rFonts w:ascii="宋体" w:eastAsia="宋体" w:hAnsi="宋体" w:cs="宋体" w:hint="eastAsia"/>
                <w:kern w:val="0"/>
                <w:szCs w:val="21"/>
              </w:rPr>
              <w:t>0</w:t>
            </w:r>
          </w:p>
        </w:tc>
        <w:tc>
          <w:tcPr>
            <w:tcW w:w="741"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268"/>
          <w:jc w:val="center"/>
        </w:trPr>
        <w:tc>
          <w:tcPr>
            <w:tcW w:w="0" w:type="auto"/>
            <w:vMerge/>
            <w:vAlign w:val="center"/>
          </w:tcPr>
          <w:p w:rsidR="00852EB3" w:rsidRPr="00CA565B" w:rsidRDefault="00852EB3" w:rsidP="00852EB3">
            <w:pPr>
              <w:widowControl/>
              <w:jc w:val="left"/>
              <w:rPr>
                <w:rFonts w:ascii="宋体" w:eastAsia="宋体" w:hAnsi="Calibri" w:cs="宋体"/>
                <w:kern w:val="0"/>
                <w:szCs w:val="21"/>
              </w:rPr>
            </w:pPr>
          </w:p>
        </w:tc>
        <w:tc>
          <w:tcPr>
            <w:tcW w:w="426" w:type="dxa"/>
            <w:gridSpan w:val="2"/>
            <w:vMerge/>
            <w:vAlign w:val="center"/>
          </w:tcPr>
          <w:p w:rsidR="00852EB3" w:rsidRPr="00CA565B" w:rsidRDefault="00852EB3" w:rsidP="00852EB3">
            <w:pPr>
              <w:widowControl/>
              <w:jc w:val="left"/>
              <w:rPr>
                <w:rFonts w:ascii="宋体" w:eastAsia="宋体" w:hAnsi="Calibri" w:cs="宋体"/>
                <w:kern w:val="0"/>
                <w:szCs w:val="21"/>
              </w:rPr>
            </w:pPr>
          </w:p>
        </w:tc>
        <w:tc>
          <w:tcPr>
            <w:tcW w:w="467"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顶岗实习</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640"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746" w:type="dxa"/>
            <w:vAlign w:val="center"/>
          </w:tcPr>
          <w:p w:rsidR="00852EB3" w:rsidRPr="00CA565B" w:rsidRDefault="00852EB3" w:rsidP="00852EB3">
            <w:pPr>
              <w:widowControl/>
              <w:rPr>
                <w:rFonts w:ascii="宋体" w:eastAsia="宋体" w:hAnsi="宋体" w:cs="宋体"/>
                <w:kern w:val="0"/>
                <w:szCs w:val="21"/>
              </w:rPr>
            </w:pPr>
            <w:r>
              <w:rPr>
                <w:rFonts w:ascii="宋体" w:eastAsia="宋体" w:hAnsi="宋体" w:cs="宋体" w:hint="eastAsia"/>
                <w:kern w:val="0"/>
                <w:szCs w:val="21"/>
              </w:rPr>
              <w:t>20</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52EB3" w:rsidRPr="00CA565B" w:rsidRDefault="00852EB3" w:rsidP="00852EB3">
            <w:pPr>
              <w:widowControl/>
              <w:rPr>
                <w:rFonts w:ascii="宋体" w:eastAsia="宋体" w:hAnsi="Calibri" w:cs="宋体"/>
                <w:kern w:val="0"/>
                <w:szCs w:val="21"/>
              </w:rPr>
            </w:pPr>
            <w:r w:rsidRPr="00CA565B">
              <w:rPr>
                <w:rFonts w:ascii="宋体" w:eastAsia="宋体" w:hAnsi="宋体" w:cs="宋体" w:hint="eastAsia"/>
                <w:kern w:val="0"/>
                <w:szCs w:val="21"/>
              </w:rPr>
              <w:t>8*20</w:t>
            </w:r>
          </w:p>
        </w:tc>
        <w:tc>
          <w:tcPr>
            <w:tcW w:w="741"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16</w:t>
            </w:r>
            <w:r w:rsidRPr="00CA565B">
              <w:rPr>
                <w:rFonts w:ascii="宋体" w:eastAsia="宋体" w:hAnsi="宋体" w:cs="宋体"/>
                <w:kern w:val="0"/>
                <w:szCs w:val="21"/>
              </w:rPr>
              <w:t>*20</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384"/>
          <w:jc w:val="center"/>
        </w:trPr>
        <w:tc>
          <w:tcPr>
            <w:tcW w:w="3117" w:type="dxa"/>
            <w:gridSpan w:val="8"/>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Calibri" w:cs="宋体"/>
                <w:b/>
                <w:bCs/>
                <w:kern w:val="0"/>
                <w:szCs w:val="21"/>
              </w:rPr>
              <w:t>0</w:t>
            </w:r>
          </w:p>
        </w:tc>
        <w:tc>
          <w:tcPr>
            <w:tcW w:w="640" w:type="dxa"/>
            <w:gridSpan w:val="2"/>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640" w:type="dxa"/>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746" w:type="dxa"/>
            <w:vAlign w:val="center"/>
          </w:tcPr>
          <w:p w:rsidR="00852EB3" w:rsidRPr="00CA565B" w:rsidRDefault="00852EB3" w:rsidP="00852EB3">
            <w:pPr>
              <w:widowControl/>
              <w:jc w:val="center"/>
              <w:rPr>
                <w:rFonts w:ascii="宋体" w:eastAsia="宋体" w:hAnsi="宋体" w:cs="宋体"/>
                <w:b/>
                <w:bCs/>
                <w:kern w:val="0"/>
                <w:szCs w:val="21"/>
              </w:rPr>
            </w:pPr>
            <w:r>
              <w:rPr>
                <w:rFonts w:ascii="宋体" w:eastAsia="宋体" w:hAnsi="宋体" w:cs="宋体" w:hint="eastAsia"/>
                <w:b/>
                <w:bCs/>
                <w:kern w:val="0"/>
                <w:szCs w:val="21"/>
              </w:rPr>
              <w:t>27</w:t>
            </w: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b/>
                <w:bCs/>
                <w:kern w:val="0"/>
                <w:szCs w:val="21"/>
              </w:rPr>
              <w:t>56</w:t>
            </w: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741" w:type="dxa"/>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1134"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384"/>
          <w:jc w:val="center"/>
        </w:trPr>
        <w:tc>
          <w:tcPr>
            <w:tcW w:w="3117" w:type="dxa"/>
            <w:gridSpan w:val="8"/>
            <w:noWrap/>
            <w:vAlign w:val="center"/>
          </w:tcPr>
          <w:p w:rsidR="00852EB3" w:rsidRPr="00CA565B" w:rsidRDefault="00852EB3" w:rsidP="00852EB3">
            <w:pPr>
              <w:widowControl/>
              <w:jc w:val="center"/>
              <w:rPr>
                <w:rFonts w:ascii="宋体" w:eastAsia="宋体" w:hAnsi="Calibri" w:cs="宋体"/>
                <w:b/>
                <w:kern w:val="0"/>
                <w:szCs w:val="21"/>
              </w:rPr>
            </w:pPr>
            <w:r w:rsidRPr="00CA565B">
              <w:rPr>
                <w:rFonts w:ascii="宋体" w:eastAsia="宋体" w:hAnsi="宋体" w:cs="宋体" w:hint="eastAsia"/>
                <w:b/>
                <w:kern w:val="0"/>
                <w:szCs w:val="21"/>
              </w:rPr>
              <w:t>周课时</w:t>
            </w:r>
          </w:p>
        </w:tc>
        <w:tc>
          <w:tcPr>
            <w:tcW w:w="640" w:type="dxa"/>
            <w:noWrap/>
            <w:vAlign w:val="center"/>
          </w:tcPr>
          <w:p w:rsidR="00852EB3" w:rsidRPr="00CA565B" w:rsidRDefault="00852EB3" w:rsidP="00852EB3">
            <w:pPr>
              <w:widowControl/>
              <w:jc w:val="center"/>
              <w:rPr>
                <w:rFonts w:ascii="宋体" w:eastAsia="宋体" w:hAnsi="Calibri" w:cs="宋体"/>
                <w:b/>
                <w:kern w:val="0"/>
                <w:szCs w:val="21"/>
              </w:rPr>
            </w:pPr>
          </w:p>
        </w:tc>
        <w:tc>
          <w:tcPr>
            <w:tcW w:w="640" w:type="dxa"/>
            <w:gridSpan w:val="2"/>
            <w:noWrap/>
            <w:vAlign w:val="center"/>
          </w:tcPr>
          <w:p w:rsidR="00852EB3" w:rsidRPr="00CA565B" w:rsidRDefault="00852EB3" w:rsidP="00852EB3">
            <w:pPr>
              <w:widowControl/>
              <w:jc w:val="center"/>
              <w:rPr>
                <w:rFonts w:ascii="宋体" w:eastAsia="宋体" w:hAnsi="Calibri" w:cs="宋体"/>
                <w:b/>
                <w:kern w:val="0"/>
                <w:szCs w:val="21"/>
              </w:rPr>
            </w:pPr>
          </w:p>
        </w:tc>
        <w:tc>
          <w:tcPr>
            <w:tcW w:w="640" w:type="dxa"/>
            <w:noWrap/>
            <w:vAlign w:val="center"/>
          </w:tcPr>
          <w:p w:rsidR="00852EB3" w:rsidRPr="00CA565B" w:rsidRDefault="00852EB3" w:rsidP="00852EB3">
            <w:pPr>
              <w:widowControl/>
              <w:jc w:val="center"/>
              <w:rPr>
                <w:rFonts w:ascii="宋体" w:eastAsia="宋体" w:hAnsi="Calibri" w:cs="宋体"/>
                <w:b/>
                <w:kern w:val="0"/>
                <w:szCs w:val="21"/>
              </w:rPr>
            </w:pPr>
          </w:p>
        </w:tc>
        <w:tc>
          <w:tcPr>
            <w:tcW w:w="746" w:type="dxa"/>
          </w:tcPr>
          <w:p w:rsidR="00852EB3" w:rsidRPr="00CA565B" w:rsidRDefault="00852EB3" w:rsidP="00852EB3">
            <w:pPr>
              <w:widowControl/>
              <w:ind w:firstLineChars="49" w:firstLine="103"/>
              <w:jc w:val="center"/>
              <w:rPr>
                <w:rFonts w:ascii="宋体" w:eastAsia="宋体" w:hAnsi="宋体" w:cs="宋体"/>
                <w:b/>
                <w:bCs/>
                <w:kern w:val="0"/>
                <w:szCs w:val="21"/>
              </w:rPr>
            </w:pPr>
          </w:p>
        </w:tc>
        <w:tc>
          <w:tcPr>
            <w:tcW w:w="636" w:type="dxa"/>
            <w:noWrap/>
            <w:vAlign w:val="center"/>
          </w:tcPr>
          <w:p w:rsidR="00852EB3" w:rsidRPr="00CA565B" w:rsidRDefault="00852EB3" w:rsidP="00852EB3">
            <w:pPr>
              <w:widowControl/>
              <w:ind w:firstLineChars="49" w:firstLine="103"/>
              <w:jc w:val="center"/>
              <w:rPr>
                <w:rFonts w:ascii="宋体" w:eastAsia="宋体" w:hAnsi="Calibri" w:cs="宋体"/>
                <w:b/>
                <w:bCs/>
                <w:kern w:val="0"/>
                <w:szCs w:val="21"/>
              </w:rPr>
            </w:pPr>
            <w:r>
              <w:rPr>
                <w:rFonts w:ascii="宋体" w:eastAsia="宋体" w:hAnsi="Calibri" w:cs="宋体" w:hint="eastAsia"/>
                <w:b/>
                <w:bCs/>
                <w:kern w:val="0"/>
                <w:szCs w:val="21"/>
              </w:rPr>
              <w:t>2</w:t>
            </w:r>
            <w:r>
              <w:rPr>
                <w:rFonts w:ascii="宋体" w:eastAsia="宋体" w:hAnsi="Calibri" w:cs="宋体"/>
                <w:b/>
                <w:bCs/>
                <w:kern w:val="0"/>
                <w:szCs w:val="21"/>
              </w:rPr>
              <w:t>5</w:t>
            </w: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r>
              <w:rPr>
                <w:rFonts w:ascii="宋体" w:eastAsia="宋体" w:hAnsi="Calibri" w:cs="宋体" w:hint="eastAsia"/>
                <w:b/>
                <w:bCs/>
                <w:kern w:val="0"/>
                <w:szCs w:val="21"/>
              </w:rPr>
              <w:t>2</w:t>
            </w:r>
            <w:r>
              <w:rPr>
                <w:rFonts w:ascii="宋体" w:eastAsia="宋体" w:hAnsi="Calibri" w:cs="宋体"/>
                <w:b/>
                <w:bCs/>
                <w:kern w:val="0"/>
                <w:szCs w:val="21"/>
              </w:rPr>
              <w:t>2</w:t>
            </w:r>
          </w:p>
        </w:tc>
        <w:tc>
          <w:tcPr>
            <w:tcW w:w="636" w:type="dxa"/>
            <w:noWrap/>
            <w:vAlign w:val="center"/>
          </w:tcPr>
          <w:p w:rsidR="00852EB3" w:rsidRPr="00CA565B" w:rsidRDefault="00852EB3" w:rsidP="00852EB3">
            <w:pPr>
              <w:widowControl/>
              <w:ind w:firstLineChars="98" w:firstLine="207"/>
              <w:jc w:val="center"/>
              <w:rPr>
                <w:rFonts w:ascii="宋体" w:eastAsia="宋体" w:hAnsi="Calibri" w:cs="宋体"/>
                <w:b/>
                <w:bCs/>
                <w:kern w:val="0"/>
                <w:szCs w:val="21"/>
              </w:rPr>
            </w:pPr>
            <w:r>
              <w:rPr>
                <w:rFonts w:ascii="宋体" w:eastAsia="宋体" w:hAnsi="Calibri" w:cs="宋体" w:hint="eastAsia"/>
                <w:b/>
                <w:bCs/>
                <w:kern w:val="0"/>
                <w:szCs w:val="21"/>
              </w:rPr>
              <w:t>24</w:t>
            </w: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r>
              <w:rPr>
                <w:rFonts w:ascii="宋体" w:eastAsia="宋体" w:hAnsi="Calibri" w:cs="宋体" w:hint="eastAsia"/>
                <w:b/>
                <w:kern w:val="0"/>
                <w:szCs w:val="21"/>
              </w:rPr>
              <w:t>22</w:t>
            </w: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r>
              <w:rPr>
                <w:rFonts w:ascii="宋体" w:eastAsia="宋体" w:hAnsi="Calibri" w:cs="宋体" w:hint="eastAsia"/>
                <w:b/>
                <w:kern w:val="0"/>
                <w:szCs w:val="21"/>
              </w:rPr>
              <w:t>20</w:t>
            </w:r>
          </w:p>
        </w:tc>
        <w:tc>
          <w:tcPr>
            <w:tcW w:w="741" w:type="dxa"/>
            <w:noWrap/>
            <w:vAlign w:val="center"/>
          </w:tcPr>
          <w:p w:rsidR="00852EB3" w:rsidRPr="00CA565B" w:rsidRDefault="00852EB3" w:rsidP="00852EB3">
            <w:pPr>
              <w:widowControl/>
              <w:jc w:val="center"/>
              <w:rPr>
                <w:rFonts w:ascii="宋体" w:eastAsia="宋体" w:hAnsi="Calibri" w:cs="宋体"/>
                <w:b/>
                <w:kern w:val="0"/>
                <w:szCs w:val="21"/>
              </w:rPr>
            </w:pPr>
            <w:r>
              <w:rPr>
                <w:rFonts w:ascii="宋体" w:eastAsia="宋体" w:hAnsi="Calibri" w:cs="宋体" w:hint="eastAsia"/>
                <w:b/>
                <w:kern w:val="0"/>
                <w:szCs w:val="21"/>
              </w:rPr>
              <w:t>20</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384"/>
          <w:jc w:val="center"/>
        </w:trPr>
        <w:tc>
          <w:tcPr>
            <w:tcW w:w="3117" w:type="dxa"/>
            <w:gridSpan w:val="8"/>
            <w:noWrap/>
            <w:vAlign w:val="center"/>
          </w:tcPr>
          <w:p w:rsidR="00852EB3" w:rsidRPr="00CA565B" w:rsidRDefault="00852EB3" w:rsidP="00852EB3">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总课时</w:t>
            </w:r>
          </w:p>
        </w:tc>
        <w:tc>
          <w:tcPr>
            <w:tcW w:w="640" w:type="dxa"/>
            <w:noWrap/>
            <w:vAlign w:val="center"/>
          </w:tcPr>
          <w:p w:rsidR="00852EB3" w:rsidRPr="00CA565B" w:rsidRDefault="00852EB3" w:rsidP="00852EB3">
            <w:pPr>
              <w:widowControl/>
              <w:jc w:val="center"/>
              <w:rPr>
                <w:rFonts w:ascii="宋体" w:eastAsia="宋体" w:hAnsi="Calibri" w:cs="宋体"/>
                <w:b/>
                <w:bCs/>
                <w:kern w:val="0"/>
                <w:szCs w:val="21"/>
              </w:rPr>
            </w:pPr>
            <w:r>
              <w:rPr>
                <w:rFonts w:ascii="宋体" w:eastAsia="宋体" w:hAnsi="Calibri" w:cs="宋体" w:hint="eastAsia"/>
                <w:b/>
                <w:bCs/>
                <w:kern w:val="0"/>
                <w:szCs w:val="21"/>
              </w:rPr>
              <w:t>9</w:t>
            </w:r>
            <w:r>
              <w:rPr>
                <w:rFonts w:ascii="宋体" w:eastAsia="宋体" w:hAnsi="Calibri" w:cs="宋体"/>
                <w:b/>
                <w:bCs/>
                <w:kern w:val="0"/>
                <w:szCs w:val="21"/>
              </w:rPr>
              <w:t>33</w:t>
            </w:r>
          </w:p>
        </w:tc>
        <w:tc>
          <w:tcPr>
            <w:tcW w:w="640" w:type="dxa"/>
            <w:gridSpan w:val="2"/>
            <w:noWrap/>
            <w:vAlign w:val="center"/>
          </w:tcPr>
          <w:p w:rsidR="00852EB3" w:rsidRPr="00CA565B" w:rsidRDefault="00852EB3" w:rsidP="00852EB3">
            <w:pPr>
              <w:widowControl/>
              <w:jc w:val="center"/>
              <w:rPr>
                <w:rFonts w:ascii="宋体" w:eastAsia="宋体" w:hAnsi="Calibri" w:cs="宋体"/>
                <w:b/>
                <w:bCs/>
                <w:kern w:val="0"/>
                <w:szCs w:val="21"/>
              </w:rPr>
            </w:pPr>
            <w:r>
              <w:rPr>
                <w:rFonts w:ascii="宋体" w:eastAsia="宋体" w:hAnsi="Calibri" w:cs="宋体" w:hint="eastAsia"/>
                <w:b/>
                <w:bCs/>
                <w:kern w:val="0"/>
                <w:szCs w:val="21"/>
              </w:rPr>
              <w:t>1</w:t>
            </w:r>
            <w:r>
              <w:rPr>
                <w:rFonts w:ascii="宋体" w:eastAsia="宋体" w:hAnsi="Calibri" w:cs="宋体"/>
                <w:b/>
                <w:bCs/>
                <w:kern w:val="0"/>
                <w:szCs w:val="21"/>
              </w:rPr>
              <w:t>459</w:t>
            </w:r>
          </w:p>
        </w:tc>
        <w:tc>
          <w:tcPr>
            <w:tcW w:w="640" w:type="dxa"/>
            <w:noWrap/>
            <w:vAlign w:val="center"/>
          </w:tcPr>
          <w:p w:rsidR="00852EB3" w:rsidRPr="00CA565B" w:rsidRDefault="00852EB3" w:rsidP="00852EB3">
            <w:pPr>
              <w:widowControl/>
              <w:jc w:val="center"/>
              <w:rPr>
                <w:rFonts w:ascii="宋体" w:eastAsia="宋体" w:hAnsi="Calibri" w:cs="宋体"/>
                <w:b/>
                <w:kern w:val="0"/>
                <w:szCs w:val="21"/>
              </w:rPr>
            </w:pPr>
            <w:r>
              <w:rPr>
                <w:rFonts w:ascii="宋体" w:eastAsia="宋体" w:hAnsi="Calibri" w:cs="宋体"/>
                <w:b/>
                <w:kern w:val="0"/>
                <w:szCs w:val="21"/>
              </w:rPr>
              <w:t>2392</w:t>
            </w:r>
          </w:p>
        </w:tc>
        <w:tc>
          <w:tcPr>
            <w:tcW w:w="746" w:type="dxa"/>
          </w:tcPr>
          <w:p w:rsidR="00852EB3" w:rsidRPr="00CA565B" w:rsidRDefault="00852EB3" w:rsidP="00852EB3">
            <w:pPr>
              <w:widowControl/>
              <w:jc w:val="center"/>
              <w:rPr>
                <w:rFonts w:ascii="宋体" w:eastAsia="宋体" w:hAnsi="宋体" w:cs="宋体"/>
                <w:b/>
                <w:kern w:val="0"/>
                <w:szCs w:val="21"/>
              </w:rPr>
            </w:pPr>
            <w:r>
              <w:rPr>
                <w:rFonts w:ascii="宋体" w:eastAsia="宋体" w:hAnsi="宋体" w:cs="宋体"/>
                <w:b/>
                <w:kern w:val="0"/>
                <w:szCs w:val="21"/>
              </w:rPr>
              <w:t>121.5</w:t>
            </w: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kern w:val="0"/>
                <w:szCs w:val="21"/>
              </w:rPr>
            </w:pPr>
          </w:p>
        </w:tc>
        <w:tc>
          <w:tcPr>
            <w:tcW w:w="636"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741" w:type="dxa"/>
            <w:noWrap/>
            <w:vAlign w:val="center"/>
          </w:tcPr>
          <w:p w:rsidR="00852EB3" w:rsidRPr="00CA565B" w:rsidRDefault="00852EB3" w:rsidP="00852EB3">
            <w:pPr>
              <w:widowControl/>
              <w:jc w:val="center"/>
              <w:rPr>
                <w:rFonts w:ascii="宋体" w:eastAsia="宋体" w:hAnsi="Calibri" w:cs="宋体"/>
                <w:b/>
                <w:bCs/>
                <w:kern w:val="0"/>
                <w:szCs w:val="21"/>
              </w:rPr>
            </w:pPr>
          </w:p>
        </w:tc>
        <w:tc>
          <w:tcPr>
            <w:tcW w:w="1134" w:type="dxa"/>
            <w:noWrap/>
            <w:vAlign w:val="center"/>
          </w:tcPr>
          <w:p w:rsidR="00852EB3" w:rsidRPr="00CA565B" w:rsidRDefault="00852EB3" w:rsidP="00852EB3">
            <w:pPr>
              <w:widowControl/>
              <w:jc w:val="left"/>
              <w:rPr>
                <w:rFonts w:ascii="宋体" w:eastAsia="宋体" w:hAnsi="Calibri" w:cs="宋体"/>
                <w:b/>
                <w:bCs/>
                <w:kern w:val="0"/>
                <w:szCs w:val="21"/>
              </w:rPr>
            </w:pPr>
            <w:r w:rsidRPr="00CA565B">
              <w:rPr>
                <w:rFonts w:ascii="宋体" w:eastAsia="宋体" w:hAnsi="宋体" w:cs="宋体" w:hint="eastAsia"/>
                <w:b/>
                <w:bCs/>
                <w:kern w:val="0"/>
                <w:szCs w:val="21"/>
              </w:rPr>
              <w:t xml:space="preserve">　</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635"/>
          <w:jc w:val="center"/>
        </w:trPr>
        <w:tc>
          <w:tcPr>
            <w:tcW w:w="11534" w:type="dxa"/>
            <w:gridSpan w:val="21"/>
            <w:noWrap/>
            <w:vAlign w:val="center"/>
          </w:tcPr>
          <w:p w:rsidR="00852EB3" w:rsidRPr="00CA565B" w:rsidRDefault="00852EB3" w:rsidP="00852EB3">
            <w:pPr>
              <w:widowControl/>
              <w:jc w:val="center"/>
              <w:rPr>
                <w:rFonts w:ascii="宋体" w:eastAsia="宋体" w:hAnsi="宋体" w:cs="宋体"/>
                <w:b/>
                <w:kern w:val="0"/>
                <w:sz w:val="24"/>
              </w:rPr>
            </w:pPr>
            <w:r w:rsidRPr="00CA565B">
              <w:rPr>
                <w:rFonts w:ascii="宋体" w:eastAsia="宋体" w:hAnsi="宋体" w:cs="宋体" w:hint="eastAsia"/>
                <w:b/>
                <w:kern w:val="0"/>
                <w:sz w:val="24"/>
              </w:rPr>
              <w:t>选修课（活动）</w:t>
            </w:r>
          </w:p>
        </w:tc>
      </w:tr>
      <w:tr w:rsidR="00852EB3" w:rsidRPr="00CA565B" w:rsidTr="00A96234">
        <w:trPr>
          <w:trHeight w:val="1018"/>
          <w:jc w:val="center"/>
        </w:trPr>
        <w:tc>
          <w:tcPr>
            <w:tcW w:w="1134" w:type="dxa"/>
            <w:gridSpan w:val="4"/>
            <w:vAlign w:val="center"/>
          </w:tcPr>
          <w:p w:rsidR="00852EB3" w:rsidRPr="00CA565B" w:rsidRDefault="00852EB3" w:rsidP="00852EB3">
            <w:pPr>
              <w:widowControl/>
              <w:jc w:val="center"/>
              <w:rPr>
                <w:rFonts w:ascii="宋体" w:eastAsia="宋体" w:hAnsi="宋体" w:cs="宋体"/>
                <w:kern w:val="0"/>
                <w:szCs w:val="21"/>
              </w:rPr>
            </w:pPr>
            <w:r w:rsidRPr="00CA565B">
              <w:rPr>
                <w:rFonts w:ascii="宋体" w:eastAsia="宋体" w:hAnsi="宋体" w:cs="宋体" w:hint="eastAsia"/>
                <w:bCs/>
                <w:kern w:val="0"/>
                <w:szCs w:val="21"/>
              </w:rPr>
              <w:t>思想品德活动选修</w:t>
            </w: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思想品德培养活动</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经学院认定的各项思想引领、志愿公益等活动</w:t>
            </w:r>
          </w:p>
        </w:tc>
        <w:tc>
          <w:tcPr>
            <w:tcW w:w="1134" w:type="dxa"/>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852EB3" w:rsidRPr="00CA565B" w:rsidRDefault="00852EB3" w:rsidP="00852EB3">
            <w:pPr>
              <w:widowControl/>
              <w:jc w:val="left"/>
              <w:rPr>
                <w:rFonts w:ascii="宋体" w:eastAsia="宋体" w:hAnsi="宋体" w:cs="宋体"/>
                <w:kern w:val="0"/>
                <w:sz w:val="24"/>
              </w:rPr>
            </w:pPr>
          </w:p>
        </w:tc>
      </w:tr>
      <w:tr w:rsidR="00852EB3" w:rsidRPr="00CA565B" w:rsidTr="00A96234">
        <w:trPr>
          <w:trHeight w:val="1018"/>
          <w:jc w:val="center"/>
        </w:trPr>
        <w:tc>
          <w:tcPr>
            <w:tcW w:w="1134" w:type="dxa"/>
            <w:gridSpan w:val="4"/>
            <w:vMerge w:val="restart"/>
            <w:vAlign w:val="center"/>
          </w:tcPr>
          <w:p w:rsidR="00852EB3" w:rsidRPr="00CA565B" w:rsidRDefault="00852EB3" w:rsidP="00852EB3">
            <w:pPr>
              <w:widowControl/>
              <w:jc w:val="center"/>
              <w:rPr>
                <w:rFonts w:ascii="宋体" w:eastAsia="宋体" w:hAnsi="宋体" w:cs="宋体"/>
                <w:bCs/>
                <w:kern w:val="0"/>
                <w:szCs w:val="21"/>
              </w:rPr>
            </w:pPr>
            <w:r w:rsidRPr="00CA565B">
              <w:rPr>
                <w:rFonts w:ascii="宋体" w:eastAsia="宋体" w:hAnsi="宋体" w:cs="宋体" w:hint="eastAsia"/>
                <w:bCs/>
                <w:kern w:val="0"/>
                <w:szCs w:val="21"/>
              </w:rPr>
              <w:t>素质拓展活动选修</w:t>
            </w: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人文体娱活动</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经学院认定的各项文化活动、艺体活动等</w:t>
            </w:r>
          </w:p>
        </w:tc>
        <w:tc>
          <w:tcPr>
            <w:tcW w:w="1134" w:type="dxa"/>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852EB3" w:rsidRPr="00CA565B" w:rsidRDefault="00852EB3" w:rsidP="00852EB3">
            <w:pPr>
              <w:widowControl/>
              <w:jc w:val="left"/>
              <w:rPr>
                <w:rFonts w:ascii="宋体" w:eastAsia="宋体" w:hAnsi="宋体" w:cs="宋体"/>
                <w:kern w:val="0"/>
                <w:sz w:val="24"/>
              </w:rPr>
            </w:pPr>
          </w:p>
        </w:tc>
      </w:tr>
      <w:tr w:rsidR="00852EB3" w:rsidRPr="00CA565B" w:rsidTr="00A96234">
        <w:trPr>
          <w:trHeight w:val="1018"/>
          <w:jc w:val="center"/>
        </w:trPr>
        <w:tc>
          <w:tcPr>
            <w:tcW w:w="1134" w:type="dxa"/>
            <w:gridSpan w:val="4"/>
            <w:vMerge/>
            <w:vAlign w:val="center"/>
          </w:tcPr>
          <w:p w:rsidR="00852EB3" w:rsidRPr="00CA565B" w:rsidRDefault="00852EB3" w:rsidP="00852EB3">
            <w:pPr>
              <w:widowControl/>
              <w:jc w:val="center"/>
              <w:rPr>
                <w:rFonts w:ascii="宋体" w:eastAsia="宋体" w:hAnsi="宋体" w:cs="宋体"/>
                <w:bCs/>
                <w:kern w:val="0"/>
                <w:szCs w:val="21"/>
              </w:rPr>
            </w:pP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人文素质选修课</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包括</w:t>
            </w:r>
            <w:r w:rsidRPr="00CA565B">
              <w:rPr>
                <w:rFonts w:ascii="宋体" w:eastAsia="宋体" w:hAnsi="Calibri" w:cs="宋体" w:hint="eastAsia"/>
                <w:kern w:val="0"/>
                <w:szCs w:val="21"/>
              </w:rPr>
              <w:t>高职应用数学II、</w:t>
            </w:r>
            <w:r w:rsidRPr="00CA565B">
              <w:rPr>
                <w:rFonts w:ascii="宋体" w:eastAsia="宋体" w:hAnsi="宋体" w:cs="宋体" w:hint="eastAsia"/>
                <w:kern w:val="0"/>
                <w:szCs w:val="21"/>
              </w:rPr>
              <w:t>高职实用英语II、尔雅网络课选修及学院统一征集认定的人文素质选修课程等。</w:t>
            </w:r>
          </w:p>
        </w:tc>
        <w:tc>
          <w:tcPr>
            <w:tcW w:w="1134" w:type="dxa"/>
            <w:noWrap/>
            <w:vAlign w:val="center"/>
          </w:tcPr>
          <w:p w:rsidR="00852EB3" w:rsidRPr="00CA565B" w:rsidRDefault="00852EB3" w:rsidP="00852EB3">
            <w:pPr>
              <w:widowControl/>
              <w:jc w:val="left"/>
              <w:rPr>
                <w:rFonts w:ascii="宋体" w:eastAsia="宋体" w:hAnsi="宋体" w:cs="宋体"/>
                <w:kern w:val="0"/>
                <w:szCs w:val="21"/>
              </w:rPr>
            </w:pPr>
          </w:p>
        </w:tc>
        <w:tc>
          <w:tcPr>
            <w:tcW w:w="696" w:type="dxa"/>
            <w:noWrap/>
            <w:vAlign w:val="center"/>
          </w:tcPr>
          <w:p w:rsidR="00852EB3" w:rsidRPr="00CA565B" w:rsidRDefault="00852EB3" w:rsidP="00852EB3">
            <w:pPr>
              <w:widowControl/>
              <w:jc w:val="left"/>
              <w:rPr>
                <w:rFonts w:ascii="宋体" w:eastAsia="宋体" w:hAnsi="宋体" w:cs="宋体"/>
                <w:kern w:val="0"/>
                <w:sz w:val="24"/>
              </w:rPr>
            </w:pPr>
          </w:p>
        </w:tc>
      </w:tr>
      <w:tr w:rsidR="00852EB3" w:rsidRPr="00CA565B" w:rsidTr="00A96234">
        <w:trPr>
          <w:trHeight w:val="828"/>
          <w:jc w:val="center"/>
        </w:trPr>
        <w:tc>
          <w:tcPr>
            <w:tcW w:w="1134" w:type="dxa"/>
            <w:gridSpan w:val="4"/>
            <w:vMerge w:val="restart"/>
            <w:vAlign w:val="center"/>
          </w:tcPr>
          <w:p w:rsidR="00852EB3" w:rsidRPr="00CA565B" w:rsidRDefault="00852EB3" w:rsidP="00852EB3">
            <w:pPr>
              <w:widowControl/>
              <w:jc w:val="center"/>
              <w:rPr>
                <w:rFonts w:ascii="宋体" w:eastAsia="宋体" w:hAnsi="宋体" w:cs="宋体"/>
                <w:kern w:val="0"/>
                <w:szCs w:val="21"/>
              </w:rPr>
            </w:pPr>
            <w:r w:rsidRPr="00CA565B">
              <w:rPr>
                <w:rFonts w:ascii="宋体" w:eastAsia="宋体" w:hAnsi="宋体" w:cs="宋体" w:hint="eastAsia"/>
                <w:kern w:val="0"/>
                <w:szCs w:val="21"/>
              </w:rPr>
              <w:lastRenderedPageBreak/>
              <w:t>创新实践</w:t>
            </w:r>
          </w:p>
          <w:p w:rsidR="00852EB3" w:rsidRPr="00CA565B" w:rsidRDefault="00852EB3" w:rsidP="00852EB3">
            <w:pPr>
              <w:widowControl/>
              <w:jc w:val="center"/>
              <w:rPr>
                <w:rFonts w:ascii="宋体" w:eastAsia="宋体" w:hAnsi="宋体" w:cs="宋体"/>
                <w:kern w:val="0"/>
                <w:szCs w:val="21"/>
              </w:rPr>
            </w:pPr>
            <w:r w:rsidRPr="00CA565B">
              <w:rPr>
                <w:rFonts w:ascii="宋体" w:eastAsia="宋体" w:hAnsi="宋体" w:cs="宋体" w:hint="eastAsia"/>
                <w:kern w:val="0"/>
                <w:szCs w:val="21"/>
              </w:rPr>
              <w:t>选修</w:t>
            </w:r>
          </w:p>
          <w:p w:rsidR="00852EB3" w:rsidRPr="00CA565B" w:rsidRDefault="00852EB3" w:rsidP="00852EB3">
            <w:pPr>
              <w:widowControl/>
              <w:jc w:val="center"/>
              <w:rPr>
                <w:rFonts w:ascii="宋体" w:eastAsia="宋体" w:hAnsi="Calibri" w:cs="宋体"/>
                <w:kern w:val="0"/>
                <w:szCs w:val="21"/>
              </w:rPr>
            </w:pP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kern w:val="0"/>
                <w:szCs w:val="21"/>
              </w:rPr>
              <w:t>1</w:t>
            </w:r>
          </w:p>
        </w:tc>
        <w:tc>
          <w:tcPr>
            <w:tcW w:w="1455" w:type="dxa"/>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创新实践活动</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创新训练活动、创业训练活动、专业技能竞赛、专业社团活动、职业技能培训</w:t>
            </w:r>
          </w:p>
        </w:tc>
        <w:tc>
          <w:tcPr>
            <w:tcW w:w="1134" w:type="dxa"/>
            <w:noWrap/>
            <w:vAlign w:val="center"/>
          </w:tcPr>
          <w:p w:rsidR="00852EB3" w:rsidRPr="00CA565B" w:rsidRDefault="00852EB3" w:rsidP="00852EB3">
            <w:pPr>
              <w:widowControl/>
              <w:jc w:val="left"/>
              <w:rPr>
                <w:rFonts w:ascii="宋体" w:eastAsia="宋体" w:hAnsi="Calibri" w:cs="宋体"/>
                <w:kern w:val="0"/>
                <w:szCs w:val="21"/>
              </w:rPr>
            </w:pPr>
            <w:r w:rsidRPr="00CA565B">
              <w:rPr>
                <w:rFonts w:ascii="宋体" w:eastAsia="宋体" w:hAnsi="宋体" w:cs="宋体" w:hint="eastAsia"/>
                <w:kern w:val="0"/>
                <w:szCs w:val="21"/>
              </w:rPr>
              <w:t>证书</w:t>
            </w:r>
          </w:p>
        </w:tc>
        <w:tc>
          <w:tcPr>
            <w:tcW w:w="696" w:type="dxa"/>
            <w:noWrap/>
            <w:vAlign w:val="center"/>
          </w:tcPr>
          <w:p w:rsidR="00852EB3" w:rsidRPr="00CA565B" w:rsidRDefault="00852EB3" w:rsidP="00852EB3">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52EB3" w:rsidRPr="00CA565B" w:rsidTr="00A96234">
        <w:trPr>
          <w:trHeight w:val="860"/>
          <w:jc w:val="center"/>
        </w:trPr>
        <w:tc>
          <w:tcPr>
            <w:tcW w:w="1134" w:type="dxa"/>
            <w:gridSpan w:val="4"/>
            <w:vMerge/>
            <w:vAlign w:val="center"/>
          </w:tcPr>
          <w:p w:rsidR="00852EB3" w:rsidRPr="00CA565B" w:rsidRDefault="00852EB3" w:rsidP="00852EB3">
            <w:pPr>
              <w:widowControl/>
              <w:jc w:val="center"/>
              <w:rPr>
                <w:rFonts w:ascii="宋体" w:eastAsia="宋体" w:hAnsi="宋体" w:cs="宋体"/>
                <w:kern w:val="0"/>
                <w:szCs w:val="21"/>
              </w:rPr>
            </w:pP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市级及以上专业技能竞赛</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学院批准参加的A类、B类和市级比赛</w:t>
            </w:r>
          </w:p>
        </w:tc>
        <w:tc>
          <w:tcPr>
            <w:tcW w:w="1134" w:type="dxa"/>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852EB3" w:rsidRPr="00CA565B" w:rsidRDefault="00852EB3" w:rsidP="00852EB3">
            <w:pPr>
              <w:widowControl/>
              <w:jc w:val="left"/>
              <w:rPr>
                <w:rFonts w:ascii="宋体" w:eastAsia="宋体" w:hAnsi="宋体" w:cs="宋体"/>
                <w:kern w:val="0"/>
                <w:sz w:val="24"/>
              </w:rPr>
            </w:pPr>
          </w:p>
        </w:tc>
      </w:tr>
      <w:tr w:rsidR="00852EB3" w:rsidRPr="00CA565B" w:rsidTr="00A96234">
        <w:trPr>
          <w:trHeight w:val="548"/>
          <w:jc w:val="center"/>
        </w:trPr>
        <w:tc>
          <w:tcPr>
            <w:tcW w:w="1134" w:type="dxa"/>
            <w:gridSpan w:val="4"/>
            <w:vMerge/>
            <w:vAlign w:val="center"/>
          </w:tcPr>
          <w:p w:rsidR="00852EB3" w:rsidRPr="00CA565B" w:rsidRDefault="00852EB3" w:rsidP="00852EB3">
            <w:pPr>
              <w:widowControl/>
              <w:jc w:val="center"/>
              <w:rPr>
                <w:rFonts w:ascii="宋体" w:eastAsia="宋体" w:hAnsi="宋体" w:cs="宋体"/>
                <w:kern w:val="0"/>
                <w:szCs w:val="21"/>
              </w:rPr>
            </w:pPr>
          </w:p>
        </w:tc>
        <w:tc>
          <w:tcPr>
            <w:tcW w:w="521" w:type="dxa"/>
            <w:gridSpan w:val="2"/>
            <w:noWrap/>
            <w:vAlign w:val="center"/>
          </w:tcPr>
          <w:p w:rsidR="00852EB3" w:rsidRPr="00CA565B" w:rsidRDefault="00852EB3" w:rsidP="00852EB3">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3</w:t>
            </w:r>
          </w:p>
        </w:tc>
        <w:tc>
          <w:tcPr>
            <w:tcW w:w="1455" w:type="dxa"/>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技能证书</w:t>
            </w:r>
          </w:p>
        </w:tc>
        <w:tc>
          <w:tcPr>
            <w:tcW w:w="714" w:type="dxa"/>
            <w:gridSpan w:val="3"/>
            <w:vAlign w:val="center"/>
          </w:tcPr>
          <w:p w:rsidR="00852EB3" w:rsidRPr="00CA565B" w:rsidRDefault="00852EB3" w:rsidP="00852EB3">
            <w:pPr>
              <w:widowControl/>
              <w:jc w:val="center"/>
              <w:rPr>
                <w:rFonts w:ascii="宋体" w:eastAsia="宋体" w:hAnsi="宋体" w:cs="宋体"/>
                <w:kern w:val="0"/>
                <w:szCs w:val="21"/>
              </w:rPr>
            </w:pPr>
          </w:p>
        </w:tc>
        <w:tc>
          <w:tcPr>
            <w:tcW w:w="5880" w:type="dxa"/>
            <w:gridSpan w:val="9"/>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各种专业技能证书</w:t>
            </w:r>
          </w:p>
        </w:tc>
        <w:tc>
          <w:tcPr>
            <w:tcW w:w="1134" w:type="dxa"/>
            <w:noWrap/>
            <w:vAlign w:val="center"/>
          </w:tcPr>
          <w:p w:rsidR="00852EB3" w:rsidRPr="00CA565B" w:rsidRDefault="00852EB3" w:rsidP="00852EB3">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852EB3" w:rsidRPr="00CA565B" w:rsidRDefault="00852EB3" w:rsidP="00852EB3">
            <w:pPr>
              <w:widowControl/>
              <w:jc w:val="left"/>
              <w:rPr>
                <w:rFonts w:ascii="宋体" w:eastAsia="宋体" w:hAnsi="宋体" w:cs="宋体"/>
                <w:kern w:val="0"/>
                <w:sz w:val="24"/>
              </w:rPr>
            </w:pPr>
          </w:p>
        </w:tc>
      </w:tr>
    </w:tbl>
    <w:p w:rsidR="00041DE8" w:rsidRDefault="00041DE8" w:rsidP="00041DE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f"/>
        <w:tblW w:w="1006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7"/>
        <w:gridCol w:w="1488"/>
        <w:gridCol w:w="1414"/>
        <w:gridCol w:w="1414"/>
        <w:gridCol w:w="1414"/>
        <w:gridCol w:w="1414"/>
        <w:gridCol w:w="1414"/>
      </w:tblGrid>
      <w:tr w:rsidR="00041DE8" w:rsidTr="00141083">
        <w:tc>
          <w:tcPr>
            <w:tcW w:w="3120" w:type="dxa"/>
            <w:gridSpan w:val="2"/>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474" w:type="dxa"/>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474" w:type="dxa"/>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474" w:type="dxa"/>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474" w:type="dxa"/>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474" w:type="dxa"/>
            <w:vAlign w:val="center"/>
          </w:tcPr>
          <w:p w:rsidR="00041DE8" w:rsidRDefault="00041DE8" w:rsidP="00041DE8">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2B5476" w:rsidTr="00407862">
        <w:tc>
          <w:tcPr>
            <w:tcW w:w="3120" w:type="dxa"/>
            <w:gridSpan w:val="2"/>
            <w:vAlign w:val="center"/>
          </w:tcPr>
          <w:p w:rsidR="002B5476" w:rsidRDefault="002B5476"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bCs/>
                <w:kern w:val="0"/>
                <w:sz w:val="24"/>
                <w:szCs w:val="24"/>
              </w:rPr>
              <w:fldChar w:fldCharType="begin"/>
            </w:r>
            <w:r w:rsidRPr="00403857">
              <w:rPr>
                <w:rFonts w:asciiTheme="minorEastAsia" w:hAnsiTheme="minorEastAsia" w:cs="Times New Roman"/>
                <w:bCs/>
                <w:kern w:val="0"/>
                <w:sz w:val="24"/>
                <w:szCs w:val="24"/>
              </w:rPr>
              <w:instrText xml:space="preserve"> =SUM(ABOVE) </w:instrText>
            </w:r>
            <w:r w:rsidRPr="00403857">
              <w:rPr>
                <w:rFonts w:asciiTheme="minorEastAsia" w:hAnsiTheme="minorEastAsia" w:cs="Times New Roman"/>
                <w:bCs/>
                <w:kern w:val="0"/>
                <w:sz w:val="24"/>
                <w:szCs w:val="24"/>
              </w:rPr>
              <w:fldChar w:fldCharType="separate"/>
            </w:r>
            <w:r w:rsidRPr="00403857">
              <w:rPr>
                <w:rFonts w:asciiTheme="minorEastAsia" w:hAnsiTheme="minorEastAsia" w:cs="Times New Roman"/>
                <w:bCs/>
                <w:noProof/>
                <w:kern w:val="0"/>
                <w:sz w:val="24"/>
                <w:szCs w:val="24"/>
              </w:rPr>
              <w:t>445</w:t>
            </w:r>
            <w:r w:rsidRPr="00403857">
              <w:rPr>
                <w:rFonts w:asciiTheme="minorEastAsia" w:hAnsiTheme="minorEastAsia" w:cs="Times New Roman"/>
                <w:bCs/>
                <w:kern w:val="0"/>
                <w:sz w:val="24"/>
                <w:szCs w:val="24"/>
              </w:rPr>
              <w:fldChar w:fldCharType="end"/>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bCs/>
                <w:kern w:val="0"/>
                <w:sz w:val="24"/>
                <w:szCs w:val="24"/>
              </w:rPr>
              <w:t>171</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bCs/>
                <w:kern w:val="0"/>
                <w:sz w:val="24"/>
                <w:szCs w:val="24"/>
              </w:rPr>
              <w:t>616</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bCs/>
                <w:kern w:val="0"/>
                <w:sz w:val="24"/>
                <w:szCs w:val="24"/>
              </w:rPr>
              <w:fldChar w:fldCharType="begin"/>
            </w:r>
            <w:r w:rsidRPr="00403857">
              <w:rPr>
                <w:rFonts w:asciiTheme="minorEastAsia" w:hAnsiTheme="minorEastAsia" w:cs="Times New Roman"/>
                <w:bCs/>
                <w:kern w:val="0"/>
                <w:sz w:val="24"/>
                <w:szCs w:val="24"/>
              </w:rPr>
              <w:instrText xml:space="preserve"> =SUM(ABOVE) </w:instrText>
            </w:r>
            <w:r w:rsidRPr="00403857">
              <w:rPr>
                <w:rFonts w:asciiTheme="minorEastAsia" w:hAnsiTheme="minorEastAsia" w:cs="Times New Roman"/>
                <w:bCs/>
                <w:kern w:val="0"/>
                <w:sz w:val="24"/>
                <w:szCs w:val="24"/>
              </w:rPr>
              <w:fldChar w:fldCharType="separate"/>
            </w:r>
            <w:r w:rsidRPr="00403857">
              <w:rPr>
                <w:rFonts w:asciiTheme="minorEastAsia" w:hAnsiTheme="minorEastAsia" w:cs="Times New Roman"/>
                <w:bCs/>
                <w:kern w:val="0"/>
                <w:sz w:val="24"/>
                <w:szCs w:val="24"/>
              </w:rPr>
              <w:t>36</w:t>
            </w:r>
            <w:r w:rsidRPr="00403857">
              <w:rPr>
                <w:rFonts w:asciiTheme="minorEastAsia" w:hAnsiTheme="minorEastAsia" w:cs="Times New Roman"/>
                <w:bCs/>
                <w:kern w:val="0"/>
                <w:sz w:val="24"/>
                <w:szCs w:val="24"/>
              </w:rPr>
              <w:fldChar w:fldCharType="end"/>
            </w:r>
          </w:p>
        </w:tc>
        <w:tc>
          <w:tcPr>
            <w:tcW w:w="1474" w:type="dxa"/>
            <w:vAlign w:val="center"/>
          </w:tcPr>
          <w:p w:rsidR="002B5476" w:rsidRDefault="002D6194"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26%</w:t>
            </w:r>
          </w:p>
        </w:tc>
      </w:tr>
      <w:tr w:rsidR="002B5476" w:rsidTr="00407862">
        <w:tc>
          <w:tcPr>
            <w:tcW w:w="1570" w:type="dxa"/>
            <w:vMerge w:val="restart"/>
            <w:vAlign w:val="center"/>
          </w:tcPr>
          <w:p w:rsidR="002B5476" w:rsidRDefault="002B5476"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550" w:type="dxa"/>
            <w:vAlign w:val="center"/>
          </w:tcPr>
          <w:p w:rsidR="002B5476" w:rsidRDefault="002B5476"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232</w:t>
            </w:r>
          </w:p>
        </w:tc>
        <w:tc>
          <w:tcPr>
            <w:tcW w:w="1474" w:type="dxa"/>
            <w:vAlign w:val="center"/>
          </w:tcPr>
          <w:p w:rsidR="002B5476" w:rsidRPr="00403857" w:rsidRDefault="002B5476" w:rsidP="00403857">
            <w:pPr>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32</w:t>
            </w:r>
          </w:p>
        </w:tc>
        <w:tc>
          <w:tcPr>
            <w:tcW w:w="1474" w:type="dxa"/>
            <w:vAlign w:val="center"/>
          </w:tcPr>
          <w:p w:rsidR="002B5476" w:rsidRPr="00403857" w:rsidRDefault="002B5476" w:rsidP="00403857">
            <w:pPr>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264</w:t>
            </w:r>
          </w:p>
        </w:tc>
        <w:tc>
          <w:tcPr>
            <w:tcW w:w="1474" w:type="dxa"/>
            <w:vAlign w:val="center"/>
          </w:tcPr>
          <w:p w:rsidR="002B5476" w:rsidRPr="00403857" w:rsidRDefault="002B5476" w:rsidP="00403857">
            <w:pPr>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16.5</w:t>
            </w:r>
          </w:p>
        </w:tc>
        <w:tc>
          <w:tcPr>
            <w:tcW w:w="1474" w:type="dxa"/>
            <w:vAlign w:val="center"/>
          </w:tcPr>
          <w:p w:rsidR="002B5476" w:rsidRDefault="002D6194" w:rsidP="006A369A">
            <w:pPr>
              <w:adjustRightInd w:val="0"/>
              <w:spacing w:line="560" w:lineRule="exact"/>
              <w:jc w:val="center"/>
              <w:rPr>
                <w:rFonts w:ascii="黑体" w:eastAsia="黑体" w:hAnsi="黑体"/>
                <w:b/>
                <w:sz w:val="24"/>
                <w:szCs w:val="24"/>
              </w:rPr>
            </w:pPr>
            <w:r>
              <w:rPr>
                <w:rFonts w:ascii="黑体" w:eastAsia="黑体" w:hAnsi="黑体" w:hint="eastAsia"/>
                <w:b/>
                <w:sz w:val="24"/>
                <w:szCs w:val="24"/>
              </w:rPr>
              <w:t>11%</w:t>
            </w:r>
          </w:p>
        </w:tc>
      </w:tr>
      <w:tr w:rsidR="002B5476" w:rsidTr="00407862">
        <w:tc>
          <w:tcPr>
            <w:tcW w:w="1570" w:type="dxa"/>
            <w:vMerge/>
            <w:vAlign w:val="center"/>
          </w:tcPr>
          <w:p w:rsidR="002B5476" w:rsidRDefault="002B5476" w:rsidP="002B5476">
            <w:pPr>
              <w:adjustRightInd w:val="0"/>
              <w:spacing w:line="560" w:lineRule="exact"/>
              <w:jc w:val="center"/>
              <w:rPr>
                <w:rFonts w:ascii="黑体" w:eastAsia="黑体" w:hAnsi="黑体"/>
                <w:b/>
                <w:sz w:val="24"/>
                <w:szCs w:val="24"/>
              </w:rPr>
            </w:pPr>
          </w:p>
        </w:tc>
        <w:tc>
          <w:tcPr>
            <w:tcW w:w="1550" w:type="dxa"/>
            <w:vAlign w:val="center"/>
          </w:tcPr>
          <w:p w:rsidR="002B5476" w:rsidRDefault="002B5476"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474" w:type="dxa"/>
            <w:vAlign w:val="center"/>
          </w:tcPr>
          <w:p w:rsidR="002B5476" w:rsidRPr="00403857" w:rsidRDefault="00852EB3" w:rsidP="00403857">
            <w:pPr>
              <w:widowControl/>
              <w:spacing w:line="280" w:lineRule="exact"/>
              <w:jc w:val="center"/>
              <w:rPr>
                <w:rFonts w:asciiTheme="minorEastAsia" w:hAnsiTheme="minorEastAsia" w:cs="Times New Roman"/>
                <w:bCs/>
                <w:kern w:val="0"/>
                <w:sz w:val="24"/>
                <w:szCs w:val="24"/>
              </w:rPr>
            </w:pPr>
            <w:r>
              <w:rPr>
                <w:rFonts w:asciiTheme="minorEastAsia" w:hAnsiTheme="minorEastAsia" w:cs="Times New Roman"/>
                <w:bCs/>
                <w:kern w:val="0"/>
                <w:sz w:val="24"/>
                <w:szCs w:val="24"/>
              </w:rPr>
              <w:t>400</w:t>
            </w:r>
          </w:p>
        </w:tc>
        <w:tc>
          <w:tcPr>
            <w:tcW w:w="1474" w:type="dxa"/>
            <w:vAlign w:val="center"/>
          </w:tcPr>
          <w:p w:rsidR="002B5476" w:rsidRPr="00403857" w:rsidRDefault="00852EB3" w:rsidP="00403857">
            <w:pPr>
              <w:widowControl/>
              <w:spacing w:line="280" w:lineRule="exact"/>
              <w:jc w:val="center"/>
              <w:rPr>
                <w:rFonts w:asciiTheme="minorEastAsia" w:hAnsiTheme="minorEastAsia" w:cs="Times New Roman"/>
                <w:bCs/>
                <w:kern w:val="0"/>
                <w:sz w:val="24"/>
                <w:szCs w:val="24"/>
              </w:rPr>
            </w:pPr>
            <w:r>
              <w:rPr>
                <w:rFonts w:asciiTheme="minorEastAsia" w:hAnsiTheme="minorEastAsia" w:cs="Times New Roman"/>
                <w:bCs/>
                <w:kern w:val="0"/>
                <w:sz w:val="24"/>
                <w:szCs w:val="24"/>
              </w:rPr>
              <w:t>32</w:t>
            </w:r>
          </w:p>
        </w:tc>
        <w:tc>
          <w:tcPr>
            <w:tcW w:w="1474" w:type="dxa"/>
            <w:vAlign w:val="center"/>
          </w:tcPr>
          <w:p w:rsidR="002B5476" w:rsidRPr="00403857" w:rsidRDefault="002D6194" w:rsidP="00403857">
            <w:pPr>
              <w:widowControl/>
              <w:spacing w:line="280" w:lineRule="exact"/>
              <w:jc w:val="center"/>
              <w:rPr>
                <w:rFonts w:asciiTheme="minorEastAsia" w:hAnsiTheme="minorEastAsia" w:cs="Times New Roman"/>
                <w:bCs/>
                <w:kern w:val="0"/>
                <w:sz w:val="24"/>
                <w:szCs w:val="24"/>
              </w:rPr>
            </w:pPr>
            <w:r>
              <w:rPr>
                <w:rFonts w:asciiTheme="minorEastAsia" w:hAnsiTheme="minorEastAsia" w:cs="Times New Roman"/>
                <w:bCs/>
                <w:kern w:val="0"/>
                <w:sz w:val="24"/>
                <w:szCs w:val="24"/>
              </w:rPr>
              <w:t>432</w:t>
            </w:r>
          </w:p>
        </w:tc>
        <w:tc>
          <w:tcPr>
            <w:tcW w:w="1474" w:type="dxa"/>
            <w:vAlign w:val="center"/>
          </w:tcPr>
          <w:p w:rsidR="002B5476" w:rsidRPr="00403857" w:rsidRDefault="00852EB3" w:rsidP="002D6194">
            <w:pPr>
              <w:widowControl/>
              <w:spacing w:line="280" w:lineRule="exact"/>
              <w:jc w:val="center"/>
              <w:rPr>
                <w:rFonts w:asciiTheme="minorEastAsia" w:hAnsiTheme="minorEastAsia" w:cs="Times New Roman"/>
                <w:bCs/>
                <w:kern w:val="0"/>
                <w:sz w:val="24"/>
                <w:szCs w:val="24"/>
              </w:rPr>
            </w:pPr>
            <w:r>
              <w:rPr>
                <w:rFonts w:asciiTheme="minorEastAsia" w:hAnsiTheme="minorEastAsia" w:cs="Times New Roman"/>
                <w:bCs/>
                <w:kern w:val="0"/>
                <w:sz w:val="24"/>
                <w:szCs w:val="24"/>
              </w:rPr>
              <w:t>25</w:t>
            </w:r>
          </w:p>
        </w:tc>
        <w:tc>
          <w:tcPr>
            <w:tcW w:w="1474" w:type="dxa"/>
            <w:vAlign w:val="center"/>
          </w:tcPr>
          <w:p w:rsidR="002B5476" w:rsidRDefault="00A51B01"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18%</w:t>
            </w:r>
          </w:p>
        </w:tc>
      </w:tr>
      <w:tr w:rsidR="002B5476" w:rsidTr="00407862">
        <w:tc>
          <w:tcPr>
            <w:tcW w:w="1570" w:type="dxa"/>
            <w:vMerge/>
            <w:vAlign w:val="center"/>
          </w:tcPr>
          <w:p w:rsidR="002B5476" w:rsidRDefault="002B5476" w:rsidP="002B5476">
            <w:pPr>
              <w:adjustRightInd w:val="0"/>
              <w:spacing w:line="560" w:lineRule="exact"/>
              <w:jc w:val="center"/>
              <w:rPr>
                <w:rFonts w:ascii="黑体" w:eastAsia="黑体" w:hAnsi="黑体"/>
                <w:b/>
                <w:sz w:val="24"/>
                <w:szCs w:val="24"/>
              </w:rPr>
            </w:pPr>
          </w:p>
        </w:tc>
        <w:tc>
          <w:tcPr>
            <w:tcW w:w="1550" w:type="dxa"/>
            <w:vAlign w:val="center"/>
          </w:tcPr>
          <w:p w:rsidR="002B5476" w:rsidRDefault="002B5476"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0</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bCs/>
                <w:kern w:val="0"/>
                <w:sz w:val="24"/>
                <w:szCs w:val="24"/>
              </w:rPr>
            </w:pPr>
            <w:r w:rsidRPr="00403857">
              <w:rPr>
                <w:rFonts w:asciiTheme="minorEastAsia" w:hAnsiTheme="minorEastAsia" w:cs="Times New Roman" w:hint="eastAsia"/>
                <w:bCs/>
                <w:kern w:val="0"/>
                <w:sz w:val="24"/>
                <w:szCs w:val="24"/>
              </w:rPr>
              <w:t>384</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kern w:val="0"/>
                <w:sz w:val="24"/>
                <w:szCs w:val="24"/>
              </w:rPr>
            </w:pPr>
            <w:r w:rsidRPr="00403857">
              <w:rPr>
                <w:rFonts w:asciiTheme="minorEastAsia" w:hAnsiTheme="minorEastAsia" w:cs="Times New Roman"/>
                <w:kern w:val="0"/>
                <w:sz w:val="24"/>
                <w:szCs w:val="24"/>
              </w:rPr>
              <w:t>384</w:t>
            </w:r>
          </w:p>
        </w:tc>
        <w:tc>
          <w:tcPr>
            <w:tcW w:w="1474" w:type="dxa"/>
            <w:vAlign w:val="center"/>
          </w:tcPr>
          <w:p w:rsidR="002B5476" w:rsidRPr="00403857" w:rsidRDefault="002B5476" w:rsidP="00403857">
            <w:pPr>
              <w:widowControl/>
              <w:spacing w:line="280" w:lineRule="exact"/>
              <w:jc w:val="center"/>
              <w:rPr>
                <w:rFonts w:asciiTheme="minorEastAsia" w:hAnsiTheme="minorEastAsia" w:cs="Times New Roman"/>
                <w:kern w:val="0"/>
                <w:sz w:val="24"/>
                <w:szCs w:val="24"/>
              </w:rPr>
            </w:pPr>
            <w:r w:rsidRPr="00403857">
              <w:rPr>
                <w:rFonts w:asciiTheme="minorEastAsia" w:hAnsiTheme="minorEastAsia" w:cs="Times New Roman" w:hint="eastAsia"/>
                <w:kern w:val="0"/>
                <w:sz w:val="24"/>
                <w:szCs w:val="24"/>
              </w:rPr>
              <w:t>16</w:t>
            </w:r>
          </w:p>
        </w:tc>
        <w:tc>
          <w:tcPr>
            <w:tcW w:w="1474" w:type="dxa"/>
            <w:vAlign w:val="center"/>
          </w:tcPr>
          <w:p w:rsidR="002B5476" w:rsidRDefault="00A51B01" w:rsidP="002B5476">
            <w:pPr>
              <w:adjustRightInd w:val="0"/>
              <w:spacing w:line="560" w:lineRule="exact"/>
              <w:jc w:val="center"/>
              <w:rPr>
                <w:rFonts w:ascii="黑体" w:eastAsia="黑体" w:hAnsi="黑体"/>
                <w:b/>
                <w:sz w:val="24"/>
                <w:szCs w:val="24"/>
              </w:rPr>
            </w:pPr>
            <w:r>
              <w:rPr>
                <w:rFonts w:ascii="黑体" w:eastAsia="黑体" w:hAnsi="黑体" w:hint="eastAsia"/>
                <w:b/>
                <w:sz w:val="24"/>
                <w:szCs w:val="24"/>
              </w:rPr>
              <w:t>16%</w:t>
            </w:r>
          </w:p>
        </w:tc>
      </w:tr>
      <w:tr w:rsidR="00403857" w:rsidTr="00407862">
        <w:tc>
          <w:tcPr>
            <w:tcW w:w="1570" w:type="dxa"/>
            <w:vMerge/>
            <w:vAlign w:val="center"/>
          </w:tcPr>
          <w:p w:rsidR="00403857" w:rsidRDefault="00403857" w:rsidP="00403857">
            <w:pPr>
              <w:adjustRightInd w:val="0"/>
              <w:spacing w:line="560" w:lineRule="exact"/>
              <w:jc w:val="center"/>
              <w:rPr>
                <w:rFonts w:ascii="黑体" w:eastAsia="黑体" w:hAnsi="黑体"/>
                <w:b/>
                <w:sz w:val="24"/>
                <w:szCs w:val="24"/>
              </w:rPr>
            </w:pPr>
          </w:p>
        </w:tc>
        <w:tc>
          <w:tcPr>
            <w:tcW w:w="1550" w:type="dxa"/>
            <w:vAlign w:val="center"/>
          </w:tcPr>
          <w:p w:rsidR="00403857" w:rsidRDefault="00403857" w:rsidP="00403857">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474" w:type="dxa"/>
            <w:vAlign w:val="center"/>
          </w:tcPr>
          <w:p w:rsidR="00403857" w:rsidRPr="00403857" w:rsidRDefault="00403857" w:rsidP="00403857">
            <w:pPr>
              <w:widowControl/>
              <w:jc w:val="center"/>
              <w:rPr>
                <w:rFonts w:asciiTheme="minorEastAsia" w:hAnsiTheme="minorEastAsia" w:cs="宋体"/>
                <w:bCs/>
                <w:kern w:val="0"/>
                <w:sz w:val="24"/>
                <w:szCs w:val="24"/>
              </w:rPr>
            </w:pPr>
            <w:r w:rsidRPr="00403857">
              <w:rPr>
                <w:rFonts w:asciiTheme="minorEastAsia" w:hAnsiTheme="minorEastAsia" w:cs="宋体"/>
                <w:bCs/>
                <w:kern w:val="0"/>
                <w:sz w:val="24"/>
                <w:szCs w:val="24"/>
              </w:rPr>
              <w:t>0</w:t>
            </w:r>
          </w:p>
        </w:tc>
        <w:tc>
          <w:tcPr>
            <w:tcW w:w="1474" w:type="dxa"/>
            <w:vAlign w:val="center"/>
          </w:tcPr>
          <w:p w:rsidR="00403857" w:rsidRPr="00403857" w:rsidRDefault="00403857" w:rsidP="00403857">
            <w:pPr>
              <w:widowControl/>
              <w:jc w:val="center"/>
              <w:rPr>
                <w:rFonts w:asciiTheme="minorEastAsia" w:hAnsiTheme="minorEastAsia" w:cs="宋体"/>
                <w:bCs/>
                <w:kern w:val="0"/>
                <w:sz w:val="24"/>
                <w:szCs w:val="24"/>
              </w:rPr>
            </w:pPr>
            <w:r w:rsidRPr="00403857">
              <w:rPr>
                <w:rFonts w:asciiTheme="minorEastAsia" w:hAnsiTheme="minorEastAsia" w:cs="宋体" w:hint="eastAsia"/>
                <w:bCs/>
                <w:kern w:val="0"/>
                <w:sz w:val="24"/>
                <w:szCs w:val="24"/>
              </w:rPr>
              <w:t>696</w:t>
            </w:r>
          </w:p>
        </w:tc>
        <w:tc>
          <w:tcPr>
            <w:tcW w:w="1474" w:type="dxa"/>
            <w:vAlign w:val="center"/>
          </w:tcPr>
          <w:p w:rsidR="00403857" w:rsidRPr="00403857" w:rsidRDefault="00403857" w:rsidP="00403857">
            <w:pPr>
              <w:widowControl/>
              <w:jc w:val="center"/>
              <w:rPr>
                <w:rFonts w:asciiTheme="minorEastAsia" w:hAnsiTheme="minorEastAsia" w:cs="宋体"/>
                <w:bCs/>
                <w:kern w:val="0"/>
                <w:sz w:val="24"/>
                <w:szCs w:val="24"/>
              </w:rPr>
            </w:pPr>
            <w:r w:rsidRPr="00403857">
              <w:rPr>
                <w:rFonts w:asciiTheme="minorEastAsia" w:hAnsiTheme="minorEastAsia" w:cs="宋体" w:hint="eastAsia"/>
                <w:bCs/>
                <w:kern w:val="0"/>
                <w:sz w:val="24"/>
                <w:szCs w:val="24"/>
              </w:rPr>
              <w:t>696</w:t>
            </w:r>
          </w:p>
        </w:tc>
        <w:tc>
          <w:tcPr>
            <w:tcW w:w="1474" w:type="dxa"/>
            <w:vAlign w:val="center"/>
          </w:tcPr>
          <w:p w:rsidR="00403857" w:rsidRPr="00403857" w:rsidRDefault="00403857" w:rsidP="00403857">
            <w:pPr>
              <w:widowControl/>
              <w:jc w:val="center"/>
              <w:rPr>
                <w:rFonts w:asciiTheme="minorEastAsia" w:hAnsiTheme="minorEastAsia" w:cs="宋体"/>
                <w:bCs/>
                <w:kern w:val="0"/>
                <w:sz w:val="24"/>
                <w:szCs w:val="24"/>
              </w:rPr>
            </w:pPr>
            <w:r w:rsidRPr="00403857">
              <w:rPr>
                <w:rFonts w:asciiTheme="minorEastAsia" w:hAnsiTheme="minorEastAsia" w:cs="宋体" w:hint="eastAsia"/>
                <w:bCs/>
                <w:kern w:val="0"/>
                <w:sz w:val="24"/>
                <w:szCs w:val="24"/>
              </w:rPr>
              <w:t>27</w:t>
            </w:r>
          </w:p>
        </w:tc>
        <w:tc>
          <w:tcPr>
            <w:tcW w:w="1474" w:type="dxa"/>
            <w:vAlign w:val="center"/>
          </w:tcPr>
          <w:p w:rsidR="00403857" w:rsidRDefault="00A51B01" w:rsidP="00403857">
            <w:pPr>
              <w:adjustRightInd w:val="0"/>
              <w:spacing w:line="560" w:lineRule="exact"/>
              <w:jc w:val="center"/>
              <w:rPr>
                <w:rFonts w:ascii="黑体" w:eastAsia="黑体" w:hAnsi="黑体"/>
                <w:b/>
                <w:sz w:val="24"/>
                <w:szCs w:val="24"/>
              </w:rPr>
            </w:pPr>
            <w:r>
              <w:rPr>
                <w:rFonts w:ascii="黑体" w:eastAsia="黑体" w:hAnsi="黑体" w:hint="eastAsia"/>
                <w:b/>
                <w:sz w:val="24"/>
                <w:szCs w:val="24"/>
              </w:rPr>
              <w:t>29%</w:t>
            </w:r>
          </w:p>
        </w:tc>
      </w:tr>
      <w:tr w:rsidR="00403857" w:rsidTr="00407862">
        <w:tc>
          <w:tcPr>
            <w:tcW w:w="3120" w:type="dxa"/>
            <w:gridSpan w:val="2"/>
            <w:vAlign w:val="center"/>
          </w:tcPr>
          <w:p w:rsidR="00403857" w:rsidRDefault="00403857" w:rsidP="00403857">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474" w:type="dxa"/>
            <w:vAlign w:val="center"/>
          </w:tcPr>
          <w:p w:rsidR="00403857" w:rsidRPr="00403857" w:rsidRDefault="00852EB3" w:rsidP="00403857">
            <w:pPr>
              <w:adjustRightInd w:val="0"/>
              <w:spacing w:line="560" w:lineRule="exact"/>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=SUM(ABOVE) </w:instrText>
            </w:r>
            <w:r>
              <w:rPr>
                <w:rFonts w:asciiTheme="minorEastAsia" w:hAnsiTheme="minorEastAsia"/>
                <w:sz w:val="24"/>
                <w:szCs w:val="24"/>
              </w:rPr>
              <w:fldChar w:fldCharType="separate"/>
            </w:r>
            <w:r>
              <w:rPr>
                <w:rFonts w:asciiTheme="minorEastAsia" w:hAnsiTheme="minorEastAsia"/>
                <w:noProof/>
                <w:sz w:val="24"/>
                <w:szCs w:val="24"/>
              </w:rPr>
              <w:t>1077</w:t>
            </w:r>
            <w:r>
              <w:rPr>
                <w:rFonts w:asciiTheme="minorEastAsia" w:hAnsiTheme="minorEastAsia"/>
                <w:sz w:val="24"/>
                <w:szCs w:val="24"/>
              </w:rPr>
              <w:fldChar w:fldCharType="end"/>
            </w:r>
          </w:p>
        </w:tc>
        <w:tc>
          <w:tcPr>
            <w:tcW w:w="1474" w:type="dxa"/>
            <w:vAlign w:val="center"/>
          </w:tcPr>
          <w:p w:rsidR="00403857" w:rsidRPr="00403857" w:rsidRDefault="00852EB3" w:rsidP="00403857">
            <w:pPr>
              <w:adjustRightInd w:val="0"/>
              <w:spacing w:line="560" w:lineRule="exact"/>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=SUM(ABOVE) </w:instrText>
            </w:r>
            <w:r>
              <w:rPr>
                <w:rFonts w:asciiTheme="minorEastAsia" w:hAnsiTheme="minorEastAsia"/>
                <w:sz w:val="24"/>
                <w:szCs w:val="24"/>
              </w:rPr>
              <w:fldChar w:fldCharType="separate"/>
            </w:r>
            <w:r>
              <w:rPr>
                <w:rFonts w:asciiTheme="minorEastAsia" w:hAnsiTheme="minorEastAsia"/>
                <w:noProof/>
                <w:sz w:val="24"/>
                <w:szCs w:val="24"/>
              </w:rPr>
              <w:t>1315</w:t>
            </w:r>
            <w:r>
              <w:rPr>
                <w:rFonts w:asciiTheme="minorEastAsia" w:hAnsiTheme="minorEastAsia"/>
                <w:sz w:val="24"/>
                <w:szCs w:val="24"/>
              </w:rPr>
              <w:fldChar w:fldCharType="end"/>
            </w:r>
          </w:p>
        </w:tc>
        <w:tc>
          <w:tcPr>
            <w:tcW w:w="1474" w:type="dxa"/>
            <w:vAlign w:val="center"/>
          </w:tcPr>
          <w:p w:rsidR="00403857" w:rsidRPr="00403857" w:rsidRDefault="002D6194" w:rsidP="00403857">
            <w:pPr>
              <w:adjustRightInd w:val="0"/>
              <w:spacing w:line="560" w:lineRule="exact"/>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=SUM(ABOVE) </w:instrText>
            </w:r>
            <w:r>
              <w:rPr>
                <w:rFonts w:asciiTheme="minorEastAsia" w:hAnsiTheme="minorEastAsia"/>
                <w:sz w:val="24"/>
                <w:szCs w:val="24"/>
              </w:rPr>
              <w:fldChar w:fldCharType="separate"/>
            </w:r>
            <w:r>
              <w:rPr>
                <w:rFonts w:asciiTheme="minorEastAsia" w:hAnsiTheme="minorEastAsia"/>
                <w:noProof/>
                <w:sz w:val="24"/>
                <w:szCs w:val="24"/>
              </w:rPr>
              <w:t>2392</w:t>
            </w:r>
            <w:r>
              <w:rPr>
                <w:rFonts w:asciiTheme="minorEastAsia" w:hAnsiTheme="minorEastAsia"/>
                <w:sz w:val="24"/>
                <w:szCs w:val="24"/>
              </w:rPr>
              <w:fldChar w:fldCharType="end"/>
            </w:r>
          </w:p>
        </w:tc>
        <w:tc>
          <w:tcPr>
            <w:tcW w:w="1474" w:type="dxa"/>
            <w:vAlign w:val="center"/>
          </w:tcPr>
          <w:p w:rsidR="00403857" w:rsidRPr="00403857" w:rsidRDefault="00852EB3" w:rsidP="002D6194">
            <w:pPr>
              <w:adjustRightInd w:val="0"/>
              <w:spacing w:line="560" w:lineRule="exact"/>
              <w:jc w:val="cente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=SUM(ABOVE) </w:instrText>
            </w:r>
            <w:r>
              <w:rPr>
                <w:rFonts w:asciiTheme="minorEastAsia" w:hAnsiTheme="minorEastAsia"/>
                <w:sz w:val="24"/>
                <w:szCs w:val="24"/>
              </w:rPr>
              <w:fldChar w:fldCharType="separate"/>
            </w:r>
            <w:r>
              <w:rPr>
                <w:rFonts w:asciiTheme="minorEastAsia" w:hAnsiTheme="minorEastAsia"/>
                <w:noProof/>
                <w:sz w:val="24"/>
                <w:szCs w:val="24"/>
              </w:rPr>
              <w:t>120.5</w:t>
            </w:r>
            <w:r>
              <w:rPr>
                <w:rFonts w:asciiTheme="minorEastAsia" w:hAnsiTheme="minorEastAsia"/>
                <w:sz w:val="24"/>
                <w:szCs w:val="24"/>
              </w:rPr>
              <w:fldChar w:fldCharType="end"/>
            </w:r>
          </w:p>
        </w:tc>
        <w:tc>
          <w:tcPr>
            <w:tcW w:w="1474" w:type="dxa"/>
            <w:vAlign w:val="center"/>
          </w:tcPr>
          <w:p w:rsidR="00403857" w:rsidRDefault="00403857" w:rsidP="00403857">
            <w:pPr>
              <w:adjustRightInd w:val="0"/>
              <w:spacing w:line="560" w:lineRule="exact"/>
              <w:jc w:val="center"/>
              <w:rPr>
                <w:rFonts w:ascii="黑体" w:eastAsia="黑体" w:hAnsi="黑体"/>
                <w:b/>
                <w:sz w:val="24"/>
                <w:szCs w:val="24"/>
              </w:rPr>
            </w:pPr>
          </w:p>
        </w:tc>
      </w:tr>
      <w:tr w:rsidR="00403857" w:rsidTr="00141083">
        <w:tc>
          <w:tcPr>
            <w:tcW w:w="3120" w:type="dxa"/>
            <w:gridSpan w:val="2"/>
            <w:vAlign w:val="center"/>
          </w:tcPr>
          <w:p w:rsidR="00403857" w:rsidRDefault="00403857" w:rsidP="00403857">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474" w:type="dxa"/>
            <w:vAlign w:val="center"/>
          </w:tcPr>
          <w:p w:rsidR="00403857" w:rsidRDefault="00A51B01" w:rsidP="00852EB3">
            <w:pPr>
              <w:adjustRightInd w:val="0"/>
              <w:spacing w:line="560" w:lineRule="exact"/>
              <w:jc w:val="center"/>
              <w:rPr>
                <w:rFonts w:ascii="黑体" w:eastAsia="黑体" w:hAnsi="黑体"/>
                <w:b/>
                <w:sz w:val="24"/>
                <w:szCs w:val="24"/>
              </w:rPr>
            </w:pPr>
            <w:r>
              <w:rPr>
                <w:rFonts w:ascii="黑体" w:eastAsia="黑体" w:hAnsi="黑体" w:hint="eastAsia"/>
                <w:b/>
                <w:sz w:val="24"/>
                <w:szCs w:val="24"/>
              </w:rPr>
              <w:t>4</w:t>
            </w:r>
            <w:r w:rsidR="00852EB3">
              <w:rPr>
                <w:rFonts w:ascii="黑体" w:eastAsia="黑体" w:hAnsi="黑体"/>
                <w:b/>
                <w:sz w:val="24"/>
                <w:szCs w:val="24"/>
              </w:rPr>
              <w:t>5</w:t>
            </w:r>
            <w:r>
              <w:rPr>
                <w:rFonts w:ascii="黑体" w:eastAsia="黑体" w:hAnsi="黑体" w:hint="eastAsia"/>
                <w:b/>
                <w:sz w:val="24"/>
                <w:szCs w:val="24"/>
              </w:rPr>
              <w:t>%</w:t>
            </w:r>
          </w:p>
        </w:tc>
        <w:tc>
          <w:tcPr>
            <w:tcW w:w="1474" w:type="dxa"/>
            <w:vAlign w:val="center"/>
          </w:tcPr>
          <w:p w:rsidR="00403857" w:rsidRDefault="00A51B01" w:rsidP="00852EB3">
            <w:pPr>
              <w:adjustRightInd w:val="0"/>
              <w:spacing w:line="560" w:lineRule="exact"/>
              <w:jc w:val="center"/>
              <w:rPr>
                <w:rFonts w:ascii="黑体" w:eastAsia="黑体" w:hAnsi="黑体"/>
                <w:b/>
                <w:sz w:val="24"/>
                <w:szCs w:val="24"/>
              </w:rPr>
            </w:pPr>
            <w:r>
              <w:rPr>
                <w:rFonts w:ascii="黑体" w:eastAsia="黑体" w:hAnsi="黑体" w:hint="eastAsia"/>
                <w:b/>
                <w:sz w:val="24"/>
                <w:szCs w:val="24"/>
              </w:rPr>
              <w:t>5</w:t>
            </w:r>
            <w:r w:rsidR="00852EB3">
              <w:rPr>
                <w:rFonts w:ascii="黑体" w:eastAsia="黑体" w:hAnsi="黑体"/>
                <w:b/>
                <w:sz w:val="24"/>
                <w:szCs w:val="24"/>
              </w:rPr>
              <w:t>5</w:t>
            </w:r>
            <w:r>
              <w:rPr>
                <w:rFonts w:ascii="黑体" w:eastAsia="黑体" w:hAnsi="黑体" w:hint="eastAsia"/>
                <w:b/>
                <w:sz w:val="24"/>
                <w:szCs w:val="24"/>
              </w:rPr>
              <w:t>%</w:t>
            </w:r>
          </w:p>
        </w:tc>
        <w:tc>
          <w:tcPr>
            <w:tcW w:w="1474" w:type="dxa"/>
            <w:vAlign w:val="center"/>
          </w:tcPr>
          <w:p w:rsidR="00403857" w:rsidRDefault="00403857" w:rsidP="00403857">
            <w:pPr>
              <w:adjustRightInd w:val="0"/>
              <w:spacing w:line="560" w:lineRule="exact"/>
              <w:jc w:val="center"/>
              <w:rPr>
                <w:rFonts w:ascii="黑体" w:eastAsia="黑体" w:hAnsi="黑体"/>
                <w:b/>
                <w:sz w:val="24"/>
                <w:szCs w:val="24"/>
              </w:rPr>
            </w:pPr>
          </w:p>
        </w:tc>
        <w:tc>
          <w:tcPr>
            <w:tcW w:w="1474" w:type="dxa"/>
            <w:vAlign w:val="center"/>
          </w:tcPr>
          <w:p w:rsidR="00403857" w:rsidRDefault="00403857" w:rsidP="00403857">
            <w:pPr>
              <w:adjustRightInd w:val="0"/>
              <w:spacing w:line="560" w:lineRule="exact"/>
              <w:jc w:val="center"/>
              <w:rPr>
                <w:rFonts w:ascii="黑体" w:eastAsia="黑体" w:hAnsi="黑体"/>
                <w:b/>
                <w:sz w:val="24"/>
                <w:szCs w:val="24"/>
              </w:rPr>
            </w:pPr>
          </w:p>
        </w:tc>
        <w:tc>
          <w:tcPr>
            <w:tcW w:w="1474" w:type="dxa"/>
            <w:vAlign w:val="center"/>
          </w:tcPr>
          <w:p w:rsidR="00403857" w:rsidRDefault="00403857" w:rsidP="00403857">
            <w:pPr>
              <w:adjustRightInd w:val="0"/>
              <w:spacing w:line="560" w:lineRule="exact"/>
              <w:jc w:val="center"/>
              <w:rPr>
                <w:rFonts w:ascii="黑体" w:eastAsia="黑体" w:hAnsi="黑体"/>
                <w:b/>
                <w:sz w:val="24"/>
                <w:szCs w:val="24"/>
              </w:rPr>
            </w:pPr>
          </w:p>
        </w:tc>
      </w:tr>
    </w:tbl>
    <w:p w:rsidR="00041DE8" w:rsidRDefault="00041DE8" w:rsidP="00041DE8"/>
    <w:p w:rsidR="009761F4" w:rsidRPr="009278B6" w:rsidRDefault="00FB5955"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bookmarkStart w:id="5" w:name="_GoBack"/>
      <w:bookmarkEnd w:id="5"/>
    </w:p>
    <w:p w:rsidR="009761F4" w:rsidRDefault="009761F4" w:rsidP="009761F4">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1、师生比</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本专业教师的师生比，不得小于</w:t>
      </w:r>
      <w:r w:rsidRPr="003A4270">
        <w:rPr>
          <w:rFonts w:asciiTheme="minorEastAsia" w:hAnsiTheme="minorEastAsia" w:cs="Times New Roman"/>
          <w:kern w:val="0"/>
          <w:sz w:val="24"/>
          <w:szCs w:val="24"/>
        </w:rPr>
        <w:t>0.56</w:t>
      </w:r>
      <w:r w:rsidRPr="003A4270">
        <w:rPr>
          <w:rFonts w:asciiTheme="minorEastAsia" w:hAnsiTheme="minorEastAsia" w:cs="Times New Roman" w:hint="eastAsia"/>
          <w:kern w:val="0"/>
          <w:sz w:val="24"/>
          <w:szCs w:val="24"/>
        </w:rPr>
        <w:t>，即教师∶学生≥</w:t>
      </w:r>
      <w:r w:rsidRPr="003A4270">
        <w:rPr>
          <w:rFonts w:asciiTheme="minorEastAsia" w:hAnsiTheme="minorEastAsia" w:cs="Times New Roman"/>
          <w:kern w:val="0"/>
          <w:sz w:val="24"/>
          <w:szCs w:val="24"/>
        </w:rPr>
        <w:t>1</w:t>
      </w:r>
      <w:r w:rsidRPr="003A4270">
        <w:rPr>
          <w:rFonts w:asciiTheme="minorEastAsia" w:hAnsiTheme="minorEastAsia" w:cs="宋体" w:hint="eastAsia"/>
          <w:kern w:val="0"/>
          <w:sz w:val="24"/>
          <w:szCs w:val="24"/>
        </w:rPr>
        <w:t>∶</w:t>
      </w:r>
      <w:r w:rsidRPr="003A4270">
        <w:rPr>
          <w:rFonts w:asciiTheme="minorEastAsia" w:hAnsiTheme="minorEastAsia" w:cs="Times New Roman"/>
          <w:kern w:val="0"/>
          <w:sz w:val="24"/>
          <w:szCs w:val="24"/>
        </w:rPr>
        <w:t>18</w:t>
      </w:r>
      <w:r w:rsidRPr="003A4270">
        <w:rPr>
          <w:rFonts w:asciiTheme="minorEastAsia" w:hAnsiTheme="minorEastAsia" w:cs="Times New Roman" w:hint="eastAsia"/>
          <w:kern w:val="0"/>
          <w:sz w:val="24"/>
          <w:szCs w:val="24"/>
        </w:rPr>
        <w:t>。</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2、 师资结构</w:t>
      </w:r>
    </w:p>
    <w:p w:rsidR="003A4270" w:rsidRPr="003A4270" w:rsidRDefault="003A4270" w:rsidP="00EA530F">
      <w:pPr>
        <w:widowControl/>
        <w:spacing w:line="400" w:lineRule="exact"/>
        <w:ind w:firstLineChars="200" w:firstLine="480"/>
        <w:jc w:val="left"/>
        <w:rPr>
          <w:rFonts w:asciiTheme="minorEastAsia" w:hAnsiTheme="minorEastAsia" w:cs="Times New Roman"/>
          <w:kern w:val="0"/>
          <w:sz w:val="24"/>
          <w:szCs w:val="24"/>
        </w:rPr>
      </w:pPr>
      <w:bookmarkStart w:id="6"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6"/>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3、 师资质量要求</w:t>
      </w:r>
    </w:p>
    <w:p w:rsidR="003A4270" w:rsidRDefault="003A4270" w:rsidP="00EA530F">
      <w:pPr>
        <w:widowControl/>
        <w:spacing w:line="400" w:lineRule="exact"/>
        <w:ind w:firstLineChars="200" w:firstLine="48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w:t>
      </w:r>
      <w:r w:rsidRPr="003A4270">
        <w:rPr>
          <w:rFonts w:asciiTheme="minorEastAsia" w:hAnsiTheme="minorEastAsia" w:cs="Times New Roman"/>
          <w:kern w:val="0"/>
          <w:sz w:val="24"/>
          <w:szCs w:val="24"/>
        </w:rPr>
        <w:lastRenderedPageBreak/>
        <w:t>业教师队伍是以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名专业带头人、5～6名骨干教师为核心组成的专兼结合的专业教学团队，兼任教师的比例≥30%。</w:t>
      </w:r>
    </w:p>
    <w:p w:rsidR="00EA530F" w:rsidRDefault="00EA530F" w:rsidP="00EA530F">
      <w:pPr>
        <w:spacing w:line="560" w:lineRule="exact"/>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、专业带头人</w:t>
      </w:r>
    </w:p>
    <w:p w:rsidR="00EA530F" w:rsidRPr="00EB27B4" w:rsidRDefault="00EB27B4" w:rsidP="00EB27B4">
      <w:pPr>
        <w:spacing w:line="440" w:lineRule="exact"/>
        <w:rPr>
          <w:rFonts w:ascii="宋体" w:hAnsi="宋体"/>
          <w:sz w:val="24"/>
        </w:rPr>
      </w:pPr>
      <w:r>
        <w:rPr>
          <w:rFonts w:ascii="宋体" w:hAnsi="宋体" w:hint="eastAsia"/>
          <w:sz w:val="24"/>
        </w:rPr>
        <w:t xml:space="preserve">    </w:t>
      </w:r>
      <w:r w:rsidR="00EA530F" w:rsidRPr="00EB27B4">
        <w:rPr>
          <w:rFonts w:ascii="宋体" w:hAnsi="宋体" w:hint="eastAsia"/>
          <w:sz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A4270" w:rsidRPr="003A4270" w:rsidRDefault="003A4270" w:rsidP="003A4270">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3A4270" w:rsidRPr="00EB27B4" w:rsidRDefault="00EB27B4" w:rsidP="00EB27B4">
      <w:pPr>
        <w:spacing w:line="440" w:lineRule="exact"/>
        <w:rPr>
          <w:rFonts w:ascii="宋体" w:hAnsi="宋体"/>
          <w:sz w:val="24"/>
        </w:rPr>
      </w:pPr>
      <w:r>
        <w:rPr>
          <w:rFonts w:ascii="宋体" w:hAnsi="宋体" w:hint="eastAsia"/>
          <w:sz w:val="24"/>
        </w:rPr>
        <w:t xml:space="preserve">    </w:t>
      </w:r>
      <w:r w:rsidR="003A4270" w:rsidRPr="00EB27B4">
        <w:rPr>
          <w:rFonts w:ascii="宋体" w:hAnsi="宋体" w:hint="eastAsia"/>
          <w:sz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3A4270" w:rsidRDefault="003A4270" w:rsidP="003A4270">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1A0C33" w:rsidRDefault="001A0C33" w:rsidP="001A0C33">
      <w:pPr>
        <w:jc w:val="center"/>
        <w:rPr>
          <w:rFonts w:ascii="黑体" w:eastAsia="黑体" w:hAnsi="黑体"/>
          <w:szCs w:val="21"/>
        </w:rPr>
      </w:pPr>
      <w:r>
        <w:rPr>
          <w:rFonts w:ascii="黑体" w:eastAsia="黑体" w:hAnsi="黑体" w:hint="eastAsia"/>
          <w:szCs w:val="21"/>
        </w:rPr>
        <w:t>表</w:t>
      </w:r>
      <w:r w:rsidR="00EB27B4">
        <w:rPr>
          <w:rFonts w:ascii="黑体" w:eastAsia="黑体" w:hAnsi="黑体" w:hint="eastAsia"/>
          <w:szCs w:val="21"/>
        </w:rPr>
        <w:t>5</w:t>
      </w:r>
      <w:r>
        <w:rPr>
          <w:rFonts w:ascii="黑体" w:eastAsia="黑体" w:hAnsi="黑体" w:hint="eastAsia"/>
          <w:szCs w:val="21"/>
        </w:rPr>
        <w:t xml:space="preserve"> 物联网应用技术专业校内实训室基本配置表</w:t>
      </w:r>
    </w:p>
    <w:tbl>
      <w:tblPr>
        <w:tblW w:w="89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7"/>
        <w:gridCol w:w="1657"/>
        <w:gridCol w:w="1442"/>
        <w:gridCol w:w="2183"/>
        <w:gridCol w:w="1582"/>
        <w:gridCol w:w="1265"/>
      </w:tblGrid>
      <w:tr w:rsidR="001A0C33" w:rsidTr="001A0C33">
        <w:trPr>
          <w:trHeight w:val="524"/>
          <w:jc w:val="center"/>
        </w:trPr>
        <w:tc>
          <w:tcPr>
            <w:tcW w:w="817" w:type="dxa"/>
            <w:tcBorders>
              <w:top w:val="single" w:sz="12" w:space="0" w:color="auto"/>
              <w:left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序号</w:t>
            </w:r>
          </w:p>
        </w:tc>
        <w:tc>
          <w:tcPr>
            <w:tcW w:w="1657" w:type="dxa"/>
            <w:tcBorders>
              <w:top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实训室名称</w:t>
            </w:r>
          </w:p>
        </w:tc>
        <w:tc>
          <w:tcPr>
            <w:tcW w:w="1442" w:type="dxa"/>
            <w:tcBorders>
              <w:top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承担实训课程</w:t>
            </w:r>
          </w:p>
        </w:tc>
        <w:tc>
          <w:tcPr>
            <w:tcW w:w="2183" w:type="dxa"/>
            <w:tcBorders>
              <w:top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实训项目</w:t>
            </w:r>
          </w:p>
        </w:tc>
        <w:tc>
          <w:tcPr>
            <w:tcW w:w="1582" w:type="dxa"/>
            <w:tcBorders>
              <w:top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主要设备</w:t>
            </w:r>
          </w:p>
        </w:tc>
        <w:tc>
          <w:tcPr>
            <w:tcW w:w="1265" w:type="dxa"/>
            <w:tcBorders>
              <w:top w:val="single" w:sz="12" w:space="0" w:color="auto"/>
              <w:right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工位</w:t>
            </w:r>
          </w:p>
        </w:tc>
      </w:tr>
      <w:tr w:rsidR="001A0C33" w:rsidTr="001A0C33">
        <w:trPr>
          <w:jc w:val="center"/>
        </w:trPr>
        <w:tc>
          <w:tcPr>
            <w:tcW w:w="817" w:type="dxa"/>
            <w:tcBorders>
              <w:left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1</w:t>
            </w:r>
          </w:p>
        </w:tc>
        <w:tc>
          <w:tcPr>
            <w:tcW w:w="1657" w:type="dxa"/>
            <w:vAlign w:val="center"/>
          </w:tcPr>
          <w:p w:rsidR="001A0C33" w:rsidRDefault="001A0C33" w:rsidP="001203C7">
            <w:pPr>
              <w:jc w:val="center"/>
              <w:rPr>
                <w:rFonts w:ascii="宋体" w:eastAsia="宋体" w:hAnsi="宋体"/>
                <w:szCs w:val="21"/>
              </w:rPr>
            </w:pPr>
            <w:r>
              <w:rPr>
                <w:rFonts w:ascii="宋体" w:eastAsia="宋体" w:hAnsi="宋体" w:hint="eastAsia"/>
                <w:szCs w:val="21"/>
              </w:rPr>
              <w:t>电工技术实训室</w:t>
            </w:r>
          </w:p>
        </w:tc>
        <w:tc>
          <w:tcPr>
            <w:tcW w:w="1442" w:type="dxa"/>
            <w:vAlign w:val="center"/>
          </w:tcPr>
          <w:p w:rsidR="001A0C33" w:rsidRDefault="001A0C33" w:rsidP="001203C7">
            <w:pPr>
              <w:jc w:val="center"/>
              <w:rPr>
                <w:rFonts w:ascii="宋体" w:eastAsia="宋体" w:hAnsi="宋体"/>
                <w:szCs w:val="21"/>
              </w:rPr>
            </w:pPr>
            <w:r>
              <w:rPr>
                <w:rFonts w:ascii="宋体" w:eastAsia="宋体" w:hAnsi="宋体" w:hint="eastAsia"/>
                <w:szCs w:val="21"/>
              </w:rPr>
              <w:t>电工基础</w:t>
            </w:r>
          </w:p>
        </w:tc>
        <w:tc>
          <w:tcPr>
            <w:tcW w:w="2183" w:type="dxa"/>
            <w:vAlign w:val="center"/>
          </w:tcPr>
          <w:p w:rsidR="001A0C33" w:rsidRDefault="001A0C33" w:rsidP="001203C7">
            <w:pPr>
              <w:rPr>
                <w:rFonts w:ascii="宋体" w:eastAsia="宋体" w:hAnsi="宋体"/>
                <w:szCs w:val="21"/>
              </w:rPr>
            </w:pPr>
            <w:r>
              <w:rPr>
                <w:rFonts w:ascii="宋体" w:eastAsia="宋体" w:hAnsi="宋体" w:hint="eastAsia"/>
                <w:szCs w:val="21"/>
              </w:rPr>
              <w:t>直流电路分析</w:t>
            </w:r>
          </w:p>
          <w:p w:rsidR="001A0C33" w:rsidRDefault="001A0C33" w:rsidP="001203C7">
            <w:pPr>
              <w:rPr>
                <w:rFonts w:ascii="宋体" w:eastAsia="宋体" w:hAnsi="宋体"/>
                <w:szCs w:val="21"/>
              </w:rPr>
            </w:pPr>
            <w:r>
              <w:rPr>
                <w:rFonts w:ascii="宋体" w:eastAsia="宋体" w:hAnsi="宋体" w:hint="eastAsia"/>
                <w:szCs w:val="21"/>
              </w:rPr>
              <w:t>交流电路分析</w:t>
            </w:r>
          </w:p>
        </w:tc>
        <w:tc>
          <w:tcPr>
            <w:tcW w:w="1582" w:type="dxa"/>
            <w:vAlign w:val="center"/>
          </w:tcPr>
          <w:p w:rsidR="001A0C33" w:rsidRDefault="001A0C33" w:rsidP="001203C7">
            <w:pPr>
              <w:rPr>
                <w:rFonts w:ascii="宋体" w:eastAsia="宋体" w:hAnsi="宋体"/>
                <w:szCs w:val="21"/>
              </w:rPr>
            </w:pPr>
            <w:r>
              <w:rPr>
                <w:rFonts w:ascii="宋体" w:eastAsia="宋体" w:hAnsi="宋体" w:hint="eastAsia"/>
                <w:szCs w:val="21"/>
              </w:rPr>
              <w:t>电工技术试验箱</w:t>
            </w:r>
          </w:p>
        </w:tc>
        <w:tc>
          <w:tcPr>
            <w:tcW w:w="1265" w:type="dxa"/>
            <w:tcBorders>
              <w:right w:val="single" w:sz="12" w:space="0" w:color="auto"/>
            </w:tcBorders>
            <w:vAlign w:val="center"/>
          </w:tcPr>
          <w:p w:rsidR="001A0C33" w:rsidRDefault="001A0C33" w:rsidP="001203C7">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203C7">
            <w:pPr>
              <w:jc w:val="center"/>
              <w:rPr>
                <w:rFonts w:ascii="黑体" w:eastAsia="黑体" w:hAnsi="宋体"/>
                <w:b/>
                <w:szCs w:val="21"/>
              </w:rPr>
            </w:pPr>
            <w:r>
              <w:rPr>
                <w:rFonts w:ascii="黑体" w:eastAsia="黑体" w:hAnsi="宋体" w:hint="eastAsia"/>
                <w:b/>
                <w:szCs w:val="21"/>
              </w:rPr>
              <w:t>2</w:t>
            </w:r>
          </w:p>
        </w:tc>
        <w:tc>
          <w:tcPr>
            <w:tcW w:w="1657" w:type="dxa"/>
            <w:vAlign w:val="center"/>
          </w:tcPr>
          <w:p w:rsidR="001A0C33" w:rsidRDefault="001A0C33" w:rsidP="001203C7">
            <w:pPr>
              <w:jc w:val="center"/>
              <w:rPr>
                <w:rFonts w:ascii="宋体" w:eastAsia="宋体" w:hAnsi="宋体"/>
                <w:szCs w:val="21"/>
              </w:rPr>
            </w:pPr>
            <w:r>
              <w:rPr>
                <w:rFonts w:ascii="宋体" w:eastAsia="宋体" w:hAnsi="宋体" w:hint="eastAsia"/>
                <w:szCs w:val="21"/>
              </w:rPr>
              <w:t>电子技术实训室</w:t>
            </w:r>
          </w:p>
        </w:tc>
        <w:tc>
          <w:tcPr>
            <w:tcW w:w="1442" w:type="dxa"/>
            <w:vAlign w:val="center"/>
          </w:tcPr>
          <w:p w:rsidR="001A0C33" w:rsidRDefault="001A0C33" w:rsidP="001203C7">
            <w:pPr>
              <w:jc w:val="center"/>
              <w:rPr>
                <w:rFonts w:ascii="宋体" w:eastAsia="宋体" w:hAnsi="宋体"/>
                <w:szCs w:val="21"/>
              </w:rPr>
            </w:pPr>
            <w:r>
              <w:rPr>
                <w:rFonts w:ascii="宋体" w:eastAsia="宋体" w:hAnsi="宋体" w:hint="eastAsia"/>
                <w:szCs w:val="21"/>
              </w:rPr>
              <w:t>电子技术</w:t>
            </w:r>
          </w:p>
        </w:tc>
        <w:tc>
          <w:tcPr>
            <w:tcW w:w="2183" w:type="dxa"/>
            <w:vAlign w:val="center"/>
          </w:tcPr>
          <w:p w:rsidR="001A0C33" w:rsidRDefault="001A0C33" w:rsidP="001203C7">
            <w:pPr>
              <w:rPr>
                <w:rFonts w:ascii="宋体" w:eastAsia="宋体" w:hAnsi="宋体"/>
                <w:szCs w:val="21"/>
              </w:rPr>
            </w:pPr>
            <w:r>
              <w:rPr>
                <w:rFonts w:ascii="宋体" w:eastAsia="宋体" w:hAnsi="宋体" w:hint="eastAsia"/>
                <w:szCs w:val="21"/>
              </w:rPr>
              <w:t>放大电路分析、信号的产生变换、电源电路、时序逻辑电路的分析与设计、组合逻辑电路的分析与设计</w:t>
            </w:r>
          </w:p>
        </w:tc>
        <w:tc>
          <w:tcPr>
            <w:tcW w:w="1582" w:type="dxa"/>
            <w:vAlign w:val="center"/>
          </w:tcPr>
          <w:p w:rsidR="001A0C33" w:rsidRDefault="001A0C33" w:rsidP="001203C7">
            <w:pPr>
              <w:rPr>
                <w:rFonts w:ascii="宋体" w:eastAsia="宋体" w:hAnsi="宋体"/>
                <w:szCs w:val="21"/>
              </w:rPr>
            </w:pPr>
            <w:r>
              <w:rPr>
                <w:rFonts w:ascii="宋体" w:eastAsia="宋体" w:hAnsi="宋体" w:hint="eastAsia"/>
                <w:szCs w:val="21"/>
              </w:rPr>
              <w:t>模拟电子技术试验箱、数字电子技术试验箱</w:t>
            </w:r>
          </w:p>
        </w:tc>
        <w:tc>
          <w:tcPr>
            <w:tcW w:w="1265" w:type="dxa"/>
            <w:tcBorders>
              <w:right w:val="single" w:sz="12" w:space="0" w:color="auto"/>
            </w:tcBorders>
            <w:vAlign w:val="center"/>
          </w:tcPr>
          <w:p w:rsidR="001A0C33" w:rsidRDefault="001A0C33" w:rsidP="001203C7">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A0C33">
            <w:pPr>
              <w:jc w:val="center"/>
              <w:rPr>
                <w:rFonts w:ascii="黑体" w:eastAsia="黑体" w:hAnsi="宋体"/>
                <w:b/>
                <w:szCs w:val="21"/>
              </w:rPr>
            </w:pPr>
            <w:r>
              <w:rPr>
                <w:rFonts w:ascii="黑体" w:eastAsia="黑体" w:hAnsi="宋体" w:hint="eastAsia"/>
                <w:b/>
                <w:szCs w:val="21"/>
              </w:rPr>
              <w:t>3</w:t>
            </w:r>
          </w:p>
        </w:tc>
        <w:tc>
          <w:tcPr>
            <w:tcW w:w="1657"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嵌入式技术实训室</w:t>
            </w:r>
          </w:p>
        </w:tc>
        <w:tc>
          <w:tcPr>
            <w:tcW w:w="1442"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嵌入式技术应用</w:t>
            </w:r>
          </w:p>
        </w:tc>
        <w:tc>
          <w:tcPr>
            <w:tcW w:w="2183" w:type="dxa"/>
            <w:vAlign w:val="center"/>
          </w:tcPr>
          <w:p w:rsidR="001A0C33" w:rsidRDefault="001A0C33" w:rsidP="001A0C33">
            <w:pPr>
              <w:rPr>
                <w:rFonts w:ascii="宋体" w:eastAsia="宋体" w:hAnsi="宋体"/>
                <w:szCs w:val="21"/>
              </w:rPr>
            </w:pPr>
            <w:r>
              <w:rPr>
                <w:rFonts w:ascii="宋体" w:eastAsia="宋体" w:hAnsi="宋体" w:hint="eastAsia"/>
                <w:szCs w:val="21"/>
              </w:rPr>
              <w:t>应用系统开发</w:t>
            </w:r>
          </w:p>
        </w:tc>
        <w:tc>
          <w:tcPr>
            <w:tcW w:w="1582" w:type="dxa"/>
            <w:vAlign w:val="center"/>
          </w:tcPr>
          <w:p w:rsidR="001A0C33" w:rsidRDefault="001A0C33" w:rsidP="001A0C33">
            <w:pPr>
              <w:rPr>
                <w:rFonts w:ascii="宋体" w:eastAsia="宋体" w:hAnsi="宋体"/>
                <w:szCs w:val="21"/>
              </w:rPr>
            </w:pPr>
            <w:r>
              <w:rPr>
                <w:rFonts w:ascii="宋体" w:eastAsia="宋体" w:hAnsi="宋体" w:hint="eastAsia"/>
                <w:szCs w:val="21"/>
              </w:rPr>
              <w:t>英倍特试验箱</w:t>
            </w:r>
          </w:p>
        </w:tc>
        <w:tc>
          <w:tcPr>
            <w:tcW w:w="1265" w:type="dxa"/>
            <w:tcBorders>
              <w:right w:val="single" w:sz="12" w:space="0" w:color="auto"/>
            </w:tcBorders>
            <w:vAlign w:val="center"/>
          </w:tcPr>
          <w:p w:rsidR="001A0C33" w:rsidRDefault="001A0C33" w:rsidP="001A0C33">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A0C33">
            <w:pPr>
              <w:jc w:val="center"/>
              <w:rPr>
                <w:rFonts w:ascii="黑体" w:eastAsia="黑体" w:hAnsi="宋体"/>
                <w:b/>
                <w:szCs w:val="21"/>
              </w:rPr>
            </w:pPr>
            <w:r>
              <w:rPr>
                <w:rFonts w:ascii="黑体" w:eastAsia="黑体" w:hAnsi="宋体" w:hint="eastAsia"/>
                <w:b/>
                <w:szCs w:val="21"/>
              </w:rPr>
              <w:t>4</w:t>
            </w:r>
          </w:p>
        </w:tc>
        <w:tc>
          <w:tcPr>
            <w:tcW w:w="1657"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物联网项目实训室</w:t>
            </w:r>
          </w:p>
        </w:tc>
        <w:tc>
          <w:tcPr>
            <w:tcW w:w="1442"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物联网技术综合实训</w:t>
            </w:r>
          </w:p>
        </w:tc>
        <w:tc>
          <w:tcPr>
            <w:tcW w:w="2183" w:type="dxa"/>
            <w:vAlign w:val="center"/>
          </w:tcPr>
          <w:p w:rsidR="001A0C33" w:rsidRDefault="001A0C33" w:rsidP="001A0C33">
            <w:pPr>
              <w:rPr>
                <w:rFonts w:ascii="宋体" w:eastAsia="宋体" w:hAnsi="宋体"/>
                <w:szCs w:val="21"/>
              </w:rPr>
            </w:pPr>
            <w:r>
              <w:rPr>
                <w:rFonts w:ascii="宋体" w:eastAsia="宋体" w:hAnsi="宋体" w:hint="eastAsia"/>
                <w:szCs w:val="21"/>
              </w:rPr>
              <w:t>物联网综合应用</w:t>
            </w:r>
          </w:p>
        </w:tc>
        <w:tc>
          <w:tcPr>
            <w:tcW w:w="1582" w:type="dxa"/>
            <w:vAlign w:val="center"/>
          </w:tcPr>
          <w:p w:rsidR="001A0C33" w:rsidRDefault="001A0C33" w:rsidP="001A0C33">
            <w:pPr>
              <w:rPr>
                <w:rFonts w:ascii="宋体" w:eastAsia="宋体" w:hAnsi="宋体"/>
                <w:szCs w:val="21"/>
              </w:rPr>
            </w:pPr>
            <w:r>
              <w:rPr>
                <w:rFonts w:ascii="宋体" w:eastAsia="宋体" w:hAnsi="宋体" w:hint="eastAsia"/>
                <w:szCs w:val="21"/>
              </w:rPr>
              <w:t>新大陆综合实训台</w:t>
            </w:r>
          </w:p>
          <w:p w:rsidR="001A0C33" w:rsidRDefault="001A0C33" w:rsidP="001A0C33">
            <w:pPr>
              <w:rPr>
                <w:rFonts w:ascii="宋体" w:eastAsia="宋体" w:hAnsi="宋体"/>
                <w:szCs w:val="21"/>
              </w:rPr>
            </w:pPr>
            <w:r>
              <w:rPr>
                <w:rFonts w:ascii="宋体" w:eastAsia="宋体" w:hAnsi="宋体" w:hint="eastAsia"/>
                <w:szCs w:val="21"/>
              </w:rPr>
              <w:t>英倍特综合实训装置</w:t>
            </w:r>
          </w:p>
        </w:tc>
        <w:tc>
          <w:tcPr>
            <w:tcW w:w="1265" w:type="dxa"/>
            <w:tcBorders>
              <w:right w:val="single" w:sz="12" w:space="0" w:color="auto"/>
            </w:tcBorders>
            <w:vAlign w:val="center"/>
          </w:tcPr>
          <w:p w:rsidR="001A0C33" w:rsidRDefault="001A0C33" w:rsidP="001A0C33">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A0C33">
            <w:pPr>
              <w:jc w:val="center"/>
              <w:rPr>
                <w:rFonts w:ascii="黑体" w:eastAsia="黑体" w:hAnsi="宋体"/>
                <w:b/>
                <w:szCs w:val="21"/>
              </w:rPr>
            </w:pPr>
            <w:r>
              <w:rPr>
                <w:rFonts w:ascii="黑体" w:eastAsia="黑体" w:hAnsi="宋体" w:hint="eastAsia"/>
                <w:b/>
                <w:szCs w:val="21"/>
              </w:rPr>
              <w:t>5</w:t>
            </w:r>
          </w:p>
        </w:tc>
        <w:tc>
          <w:tcPr>
            <w:tcW w:w="1657"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综合布线实训室</w:t>
            </w:r>
          </w:p>
        </w:tc>
        <w:tc>
          <w:tcPr>
            <w:tcW w:w="1442"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计算机网络原理</w:t>
            </w:r>
          </w:p>
        </w:tc>
        <w:tc>
          <w:tcPr>
            <w:tcW w:w="2183" w:type="dxa"/>
            <w:vAlign w:val="center"/>
          </w:tcPr>
          <w:p w:rsidR="001A0C33" w:rsidRDefault="001A0C33" w:rsidP="001A0C33">
            <w:pPr>
              <w:rPr>
                <w:rFonts w:ascii="宋体" w:eastAsia="宋体" w:hAnsi="宋体"/>
                <w:szCs w:val="21"/>
              </w:rPr>
            </w:pPr>
            <w:r>
              <w:rPr>
                <w:rFonts w:ascii="宋体" w:eastAsia="宋体" w:hAnsi="宋体" w:hint="eastAsia"/>
                <w:szCs w:val="21"/>
              </w:rPr>
              <w:t>网络的基本使用</w:t>
            </w:r>
          </w:p>
          <w:p w:rsidR="001A0C33" w:rsidRDefault="001A0C33" w:rsidP="001A0C33">
            <w:pPr>
              <w:rPr>
                <w:rFonts w:ascii="宋体" w:eastAsia="宋体" w:hAnsi="宋体"/>
                <w:szCs w:val="21"/>
              </w:rPr>
            </w:pPr>
            <w:r>
              <w:rPr>
                <w:rFonts w:ascii="宋体" w:eastAsia="宋体" w:hAnsi="宋体" w:hint="eastAsia"/>
                <w:szCs w:val="21"/>
              </w:rPr>
              <w:t>网络综合布线</w:t>
            </w:r>
          </w:p>
        </w:tc>
        <w:tc>
          <w:tcPr>
            <w:tcW w:w="1582" w:type="dxa"/>
            <w:vAlign w:val="center"/>
          </w:tcPr>
          <w:p w:rsidR="001A0C33" w:rsidRDefault="001A0C33" w:rsidP="001A0C33">
            <w:pPr>
              <w:rPr>
                <w:rFonts w:ascii="宋体" w:eastAsia="宋体" w:hAnsi="宋体"/>
                <w:szCs w:val="21"/>
              </w:rPr>
            </w:pPr>
            <w:r>
              <w:rPr>
                <w:rFonts w:ascii="宋体" w:eastAsia="宋体" w:hAnsi="宋体" w:hint="eastAsia"/>
                <w:szCs w:val="21"/>
              </w:rPr>
              <w:t>综合布线架、压线钳、剥线钳等</w:t>
            </w:r>
          </w:p>
        </w:tc>
        <w:tc>
          <w:tcPr>
            <w:tcW w:w="1265" w:type="dxa"/>
            <w:tcBorders>
              <w:right w:val="single" w:sz="12" w:space="0" w:color="auto"/>
            </w:tcBorders>
            <w:vAlign w:val="center"/>
          </w:tcPr>
          <w:p w:rsidR="001A0C33" w:rsidRDefault="001A0C33" w:rsidP="001A0C33">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A0C33">
            <w:pPr>
              <w:jc w:val="center"/>
              <w:rPr>
                <w:rFonts w:ascii="黑体" w:eastAsia="黑体" w:hAnsi="宋体"/>
                <w:b/>
                <w:szCs w:val="21"/>
              </w:rPr>
            </w:pPr>
            <w:r>
              <w:rPr>
                <w:rFonts w:ascii="黑体" w:eastAsia="黑体" w:hAnsi="宋体" w:hint="eastAsia"/>
                <w:b/>
                <w:szCs w:val="21"/>
              </w:rPr>
              <w:t>6</w:t>
            </w:r>
          </w:p>
        </w:tc>
        <w:tc>
          <w:tcPr>
            <w:tcW w:w="1657"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计算机组装维修实训室</w:t>
            </w:r>
          </w:p>
        </w:tc>
        <w:tc>
          <w:tcPr>
            <w:tcW w:w="1442"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计算机组装与维修</w:t>
            </w:r>
          </w:p>
        </w:tc>
        <w:tc>
          <w:tcPr>
            <w:tcW w:w="2183" w:type="dxa"/>
            <w:vAlign w:val="center"/>
          </w:tcPr>
          <w:p w:rsidR="001A0C33" w:rsidRDefault="001A0C33" w:rsidP="001A0C33">
            <w:pPr>
              <w:rPr>
                <w:rFonts w:ascii="宋体" w:eastAsia="宋体" w:hAnsi="宋体"/>
                <w:szCs w:val="21"/>
              </w:rPr>
            </w:pPr>
            <w:r>
              <w:rPr>
                <w:rFonts w:ascii="宋体" w:eastAsia="宋体" w:hAnsi="宋体" w:hint="eastAsia"/>
                <w:szCs w:val="21"/>
              </w:rPr>
              <w:t>电脑基本结构</w:t>
            </w:r>
          </w:p>
          <w:p w:rsidR="001A0C33" w:rsidRDefault="001A0C33" w:rsidP="001A0C33">
            <w:pPr>
              <w:rPr>
                <w:rFonts w:ascii="宋体" w:eastAsia="宋体" w:hAnsi="宋体"/>
                <w:szCs w:val="21"/>
              </w:rPr>
            </w:pPr>
            <w:r>
              <w:rPr>
                <w:rFonts w:ascii="宋体" w:eastAsia="宋体" w:hAnsi="宋体" w:hint="eastAsia"/>
                <w:szCs w:val="21"/>
              </w:rPr>
              <w:t>计算机的组装</w:t>
            </w:r>
          </w:p>
        </w:tc>
        <w:tc>
          <w:tcPr>
            <w:tcW w:w="1582" w:type="dxa"/>
            <w:vAlign w:val="center"/>
          </w:tcPr>
          <w:p w:rsidR="001A0C33" w:rsidRDefault="001A0C33" w:rsidP="001A0C33">
            <w:pPr>
              <w:rPr>
                <w:rFonts w:ascii="宋体" w:eastAsia="宋体" w:hAnsi="宋体"/>
                <w:szCs w:val="21"/>
              </w:rPr>
            </w:pPr>
            <w:r>
              <w:rPr>
                <w:rFonts w:ascii="宋体" w:eastAsia="宋体" w:hAnsi="宋体" w:hint="eastAsia"/>
                <w:szCs w:val="21"/>
              </w:rPr>
              <w:t>清华同方系列台式电脑</w:t>
            </w:r>
          </w:p>
        </w:tc>
        <w:tc>
          <w:tcPr>
            <w:tcW w:w="1265" w:type="dxa"/>
            <w:tcBorders>
              <w:right w:val="single" w:sz="12" w:space="0" w:color="auto"/>
            </w:tcBorders>
            <w:vAlign w:val="center"/>
          </w:tcPr>
          <w:p w:rsidR="001A0C33" w:rsidRDefault="001A0C33" w:rsidP="001A0C33">
            <w:pPr>
              <w:jc w:val="center"/>
              <w:rPr>
                <w:rFonts w:ascii="宋体" w:eastAsia="宋体" w:hAnsi="宋体"/>
                <w:szCs w:val="21"/>
              </w:rPr>
            </w:pPr>
            <w:r>
              <w:rPr>
                <w:rFonts w:ascii="宋体" w:eastAsia="宋体" w:hAnsi="宋体"/>
                <w:szCs w:val="21"/>
              </w:rPr>
              <w:t>50</w:t>
            </w:r>
          </w:p>
        </w:tc>
      </w:tr>
      <w:tr w:rsidR="001A0C33" w:rsidTr="001A0C33">
        <w:trPr>
          <w:jc w:val="center"/>
        </w:trPr>
        <w:tc>
          <w:tcPr>
            <w:tcW w:w="817" w:type="dxa"/>
            <w:tcBorders>
              <w:left w:val="single" w:sz="12" w:space="0" w:color="auto"/>
            </w:tcBorders>
            <w:vAlign w:val="center"/>
          </w:tcPr>
          <w:p w:rsidR="001A0C33" w:rsidRDefault="001A0C33" w:rsidP="001A0C33">
            <w:pPr>
              <w:jc w:val="center"/>
              <w:rPr>
                <w:rFonts w:ascii="黑体" w:eastAsia="黑体" w:hAnsi="宋体"/>
                <w:b/>
                <w:szCs w:val="21"/>
              </w:rPr>
            </w:pPr>
            <w:r>
              <w:rPr>
                <w:rFonts w:ascii="黑体" w:eastAsia="黑体" w:hAnsi="宋体" w:hint="eastAsia"/>
                <w:b/>
                <w:szCs w:val="21"/>
              </w:rPr>
              <w:t>7</w:t>
            </w:r>
          </w:p>
        </w:tc>
        <w:tc>
          <w:tcPr>
            <w:tcW w:w="1657"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单片机技术实训室</w:t>
            </w:r>
          </w:p>
        </w:tc>
        <w:tc>
          <w:tcPr>
            <w:tcW w:w="1442" w:type="dxa"/>
            <w:vAlign w:val="center"/>
          </w:tcPr>
          <w:p w:rsidR="001A0C33" w:rsidRDefault="001A0C33" w:rsidP="001A0C33">
            <w:pPr>
              <w:jc w:val="center"/>
              <w:rPr>
                <w:rFonts w:ascii="宋体" w:eastAsia="宋体" w:hAnsi="宋体"/>
                <w:szCs w:val="21"/>
              </w:rPr>
            </w:pPr>
            <w:r>
              <w:rPr>
                <w:rFonts w:ascii="宋体" w:eastAsia="宋体" w:hAnsi="宋体" w:hint="eastAsia"/>
                <w:szCs w:val="21"/>
              </w:rPr>
              <w:t>单片机应用技术</w:t>
            </w:r>
          </w:p>
        </w:tc>
        <w:tc>
          <w:tcPr>
            <w:tcW w:w="2183" w:type="dxa"/>
            <w:vAlign w:val="center"/>
          </w:tcPr>
          <w:p w:rsidR="001A0C33" w:rsidRDefault="001A0C33" w:rsidP="001A0C33">
            <w:pPr>
              <w:rPr>
                <w:rFonts w:ascii="宋体" w:eastAsia="宋体" w:hAnsi="宋体"/>
                <w:szCs w:val="21"/>
              </w:rPr>
            </w:pPr>
            <w:r>
              <w:rPr>
                <w:rFonts w:ascii="宋体" w:eastAsia="宋体" w:hAnsi="宋体" w:hint="eastAsia"/>
                <w:szCs w:val="21"/>
              </w:rPr>
              <w:t>单片机组成</w:t>
            </w:r>
          </w:p>
          <w:p w:rsidR="001A0C33" w:rsidRDefault="001A0C33" w:rsidP="001A0C33">
            <w:pPr>
              <w:rPr>
                <w:rFonts w:ascii="宋体" w:eastAsia="宋体" w:hAnsi="宋体"/>
                <w:szCs w:val="21"/>
              </w:rPr>
            </w:pPr>
            <w:r>
              <w:rPr>
                <w:rFonts w:ascii="宋体" w:eastAsia="宋体" w:hAnsi="宋体" w:hint="eastAsia"/>
                <w:szCs w:val="21"/>
              </w:rPr>
              <w:t>软件开发</w:t>
            </w:r>
          </w:p>
          <w:p w:rsidR="001A0C33" w:rsidRDefault="001A0C33" w:rsidP="001A0C33">
            <w:pPr>
              <w:rPr>
                <w:rFonts w:ascii="宋体" w:eastAsia="宋体" w:hAnsi="宋体"/>
                <w:szCs w:val="21"/>
              </w:rPr>
            </w:pPr>
            <w:r>
              <w:rPr>
                <w:rFonts w:ascii="宋体" w:eastAsia="宋体" w:hAnsi="宋体" w:hint="eastAsia"/>
                <w:szCs w:val="21"/>
              </w:rPr>
              <w:t>系统开发</w:t>
            </w:r>
          </w:p>
        </w:tc>
        <w:tc>
          <w:tcPr>
            <w:tcW w:w="1582" w:type="dxa"/>
            <w:vAlign w:val="center"/>
          </w:tcPr>
          <w:p w:rsidR="001A0C33" w:rsidRDefault="001A0C33" w:rsidP="001A0C33">
            <w:pPr>
              <w:rPr>
                <w:rFonts w:ascii="宋体" w:eastAsia="宋体" w:hAnsi="宋体"/>
                <w:szCs w:val="21"/>
              </w:rPr>
            </w:pPr>
            <w:r>
              <w:rPr>
                <w:rFonts w:ascii="宋体" w:eastAsia="宋体" w:hAnsi="宋体" w:hint="eastAsia"/>
                <w:szCs w:val="21"/>
              </w:rPr>
              <w:t>启东单片机实训系统</w:t>
            </w:r>
          </w:p>
          <w:p w:rsidR="001A0C33" w:rsidRDefault="001A0C33" w:rsidP="001A0C33">
            <w:pPr>
              <w:rPr>
                <w:rFonts w:ascii="宋体" w:eastAsia="宋体" w:hAnsi="宋体"/>
                <w:szCs w:val="21"/>
              </w:rPr>
            </w:pPr>
            <w:r>
              <w:rPr>
                <w:rFonts w:ascii="宋体" w:eastAsia="宋体" w:hAnsi="宋体" w:hint="eastAsia"/>
                <w:szCs w:val="21"/>
              </w:rPr>
              <w:t>学生单片机开</w:t>
            </w:r>
            <w:r>
              <w:rPr>
                <w:rFonts w:ascii="宋体" w:eastAsia="宋体" w:hAnsi="宋体" w:hint="eastAsia"/>
                <w:szCs w:val="21"/>
              </w:rPr>
              <w:lastRenderedPageBreak/>
              <w:t>发系统实验板</w:t>
            </w:r>
          </w:p>
        </w:tc>
        <w:tc>
          <w:tcPr>
            <w:tcW w:w="1265" w:type="dxa"/>
            <w:tcBorders>
              <w:right w:val="single" w:sz="12" w:space="0" w:color="auto"/>
            </w:tcBorders>
            <w:vAlign w:val="center"/>
          </w:tcPr>
          <w:p w:rsidR="001A0C33" w:rsidRDefault="001A0C33" w:rsidP="001A0C33">
            <w:pPr>
              <w:jc w:val="center"/>
              <w:rPr>
                <w:rFonts w:ascii="宋体" w:eastAsia="宋体" w:hAnsi="宋体"/>
                <w:szCs w:val="21"/>
              </w:rPr>
            </w:pPr>
            <w:r>
              <w:rPr>
                <w:rFonts w:ascii="宋体" w:eastAsia="宋体" w:hAnsi="宋体" w:hint="eastAsia"/>
                <w:szCs w:val="21"/>
              </w:rPr>
              <w:lastRenderedPageBreak/>
              <w:t>50</w:t>
            </w:r>
          </w:p>
        </w:tc>
      </w:tr>
    </w:tbl>
    <w:p w:rsidR="009761F4" w:rsidRPr="00EA530F" w:rsidRDefault="009761F4" w:rsidP="00EA530F">
      <w:pPr>
        <w:adjustRightInd w:val="0"/>
        <w:spacing w:line="560" w:lineRule="exact"/>
        <w:ind w:firstLineChars="200" w:firstLine="482"/>
        <w:rPr>
          <w:rFonts w:asciiTheme="minorEastAsia" w:hAnsiTheme="minorEastAsia"/>
          <w:b/>
          <w:color w:val="000000" w:themeColor="text1"/>
          <w:sz w:val="24"/>
          <w:szCs w:val="24"/>
        </w:rPr>
      </w:pPr>
      <w:r w:rsidRPr="00EA530F">
        <w:rPr>
          <w:rFonts w:asciiTheme="minorEastAsia" w:hAnsiTheme="minorEastAsia" w:hint="eastAsia"/>
          <w:b/>
          <w:color w:val="000000" w:themeColor="text1"/>
          <w:sz w:val="24"/>
          <w:szCs w:val="24"/>
        </w:rPr>
        <w:t>（三）教学资源</w:t>
      </w:r>
    </w:p>
    <w:p w:rsidR="00EA530F" w:rsidRPr="00EB27B4" w:rsidRDefault="00EB27B4" w:rsidP="00EB27B4">
      <w:pPr>
        <w:spacing w:line="440" w:lineRule="exact"/>
        <w:rPr>
          <w:rFonts w:ascii="宋体" w:hAnsi="宋体"/>
          <w:sz w:val="24"/>
        </w:rPr>
      </w:pPr>
      <w:r>
        <w:rPr>
          <w:rFonts w:ascii="宋体" w:hAnsi="宋体" w:hint="eastAsia"/>
          <w:sz w:val="24"/>
        </w:rPr>
        <w:t xml:space="preserve">    </w:t>
      </w:r>
      <w:r w:rsidR="00EA530F" w:rsidRPr="00EB27B4">
        <w:rPr>
          <w:rFonts w:ascii="宋体" w:hAnsi="宋体" w:hint="eastAsia"/>
          <w:sz w:val="24"/>
        </w:rPr>
        <w:t>教学资源主要包括能够满足学生专业学习、教师专业教学研究和教学实施所需的教材、图书文献及数字教学资源等。</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FF0216" w:rsidRPr="00EB27B4" w:rsidRDefault="00EB27B4" w:rsidP="00EB27B4">
      <w:pPr>
        <w:spacing w:line="440" w:lineRule="exact"/>
        <w:rPr>
          <w:rFonts w:ascii="宋体" w:hAnsi="宋体"/>
          <w:sz w:val="24"/>
        </w:rPr>
      </w:pPr>
      <w:r>
        <w:rPr>
          <w:rFonts w:ascii="宋体" w:hAnsi="宋体" w:hint="eastAsia"/>
          <w:sz w:val="24"/>
        </w:rPr>
        <w:t xml:space="preserve">    </w:t>
      </w:r>
      <w:r w:rsidR="00FF0216" w:rsidRPr="00EB27B4">
        <w:rPr>
          <w:rFonts w:ascii="宋体" w:hAnsi="宋体"/>
          <w:sz w:val="24"/>
        </w:rPr>
        <w:t>在课程教学方面，针对高职教育特点</w:t>
      </w:r>
      <w:r w:rsidR="00FF0216" w:rsidRPr="00EB27B4">
        <w:rPr>
          <w:rFonts w:ascii="宋体" w:hAnsi="宋体" w:hint="eastAsia"/>
          <w:sz w:val="24"/>
        </w:rPr>
        <w:t>及培养目标</w:t>
      </w:r>
      <w:r w:rsidR="00FF0216" w:rsidRPr="00EB27B4">
        <w:rPr>
          <w:rFonts w:ascii="宋体" w:hAnsi="宋体"/>
          <w:sz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6E5E7E" w:rsidRPr="00EB27B4" w:rsidRDefault="006E5E7E" w:rsidP="00EB27B4">
      <w:pPr>
        <w:spacing w:line="440" w:lineRule="exact"/>
        <w:rPr>
          <w:rFonts w:ascii="宋体" w:hAnsi="宋体"/>
          <w:sz w:val="24"/>
        </w:rPr>
      </w:pPr>
      <w:r w:rsidRPr="00EB27B4">
        <w:rPr>
          <w:rFonts w:ascii="宋体" w:hAnsi="宋体" w:hint="eastAsia"/>
          <w:sz w:val="24"/>
        </w:rPr>
        <w:t>（1）考核以形成性考核为主，可根据不同课程的特点和要求采取笔试、口试、实操、作品、成果汇报等多种方式进行考核；</w:t>
      </w:r>
    </w:p>
    <w:p w:rsidR="006E5E7E" w:rsidRPr="00EB27B4" w:rsidRDefault="006E5E7E" w:rsidP="00EB27B4">
      <w:pPr>
        <w:spacing w:line="440" w:lineRule="exact"/>
        <w:rPr>
          <w:rFonts w:ascii="宋体" w:hAnsi="宋体"/>
          <w:sz w:val="24"/>
        </w:rPr>
      </w:pPr>
      <w:r w:rsidRPr="00EB27B4">
        <w:rPr>
          <w:rFonts w:ascii="宋体" w:hAnsi="宋体" w:hint="eastAsia"/>
          <w:sz w:val="24"/>
        </w:rPr>
        <w:t>（2）考核要以能力考核为核心，综合考核专业知识、专业技能、方法能力、职业素质、团队合作等方面；</w:t>
      </w:r>
    </w:p>
    <w:p w:rsidR="006E5E7E" w:rsidRPr="00EB27B4" w:rsidRDefault="006E5E7E" w:rsidP="00EB27B4">
      <w:pPr>
        <w:spacing w:line="440" w:lineRule="exact"/>
        <w:rPr>
          <w:rFonts w:ascii="宋体" w:hAnsi="宋体"/>
          <w:sz w:val="24"/>
        </w:rPr>
      </w:pPr>
      <w:r w:rsidRPr="00EB27B4">
        <w:rPr>
          <w:rFonts w:ascii="宋体" w:hAnsi="宋体" w:hint="eastAsia"/>
          <w:sz w:val="24"/>
        </w:rPr>
        <w:t>（3）各课程应该根据课程的特点、要求，对采取不同方式、对各个方面的考核结果，通过一定的加权系数评定课程最终成绩。</w:t>
      </w:r>
    </w:p>
    <w:p w:rsidR="009761F4" w:rsidRPr="00134A09" w:rsidRDefault="009761F4" w:rsidP="00A231AB">
      <w:pPr>
        <w:adjustRightInd w:val="0"/>
        <w:spacing w:line="560" w:lineRule="exact"/>
        <w:ind w:firstLineChars="200" w:firstLine="482"/>
        <w:rPr>
          <w:rFonts w:asciiTheme="minorEastAsia" w:hAnsiTheme="minorEastAsia"/>
          <w:b/>
          <w:color w:val="000000" w:themeColor="text1"/>
          <w:sz w:val="24"/>
          <w:szCs w:val="24"/>
        </w:rPr>
      </w:pPr>
      <w:r w:rsidRPr="00134A09">
        <w:rPr>
          <w:rFonts w:asciiTheme="minorEastAsia" w:hAnsiTheme="minorEastAsia" w:hint="eastAsia"/>
          <w:b/>
          <w:color w:val="000000" w:themeColor="text1"/>
          <w:sz w:val="24"/>
          <w:szCs w:val="24"/>
        </w:rPr>
        <w:t>（六）质量管理</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t>质量管理包括过程管理、教学业务管理、教学质量管理、教学监控管理等内容。</w:t>
      </w:r>
      <w:r w:rsidRPr="00A231AB">
        <w:rPr>
          <w:rFonts w:asciiTheme="minorEastAsia" w:hAnsiTheme="minorEastAsia" w:cs="宋体"/>
          <w:sz w:val="24"/>
          <w:szCs w:val="24"/>
        </w:rPr>
        <w:t> </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t>教学过程管理：重点关注兼职教师任课管理、认知和顶岗实习管理、实验实训教学管理和毕业设计管理。</w:t>
      </w:r>
      <w:r w:rsidRPr="00A231AB">
        <w:rPr>
          <w:rFonts w:asciiTheme="minorEastAsia" w:hAnsiTheme="minorEastAsia" w:cs="宋体"/>
          <w:sz w:val="24"/>
          <w:szCs w:val="24"/>
        </w:rPr>
        <w:t> </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t>教学业务管理：重点关注校企共同开展教研活动、职业资格证书标准嵌入专业核心课、教学课件、顶岗实习、现场教学档案管理等。</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t>教学质量管理：重点关注校企人员共同参与的教学计划制定与实施的过程管理、课程质量管理、教学检查和考核管理等。</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t>教学监控管理：重点关注专业人才培养方案制（修）订的依据和实施，教学的组织和管理，教学环境和教学条件等。</w:t>
      </w:r>
    </w:p>
    <w:p w:rsidR="00A231AB" w:rsidRPr="00A231AB" w:rsidRDefault="00A231AB" w:rsidP="00A231AB">
      <w:pPr>
        <w:adjustRightInd w:val="0"/>
        <w:spacing w:line="560" w:lineRule="exact"/>
        <w:ind w:firstLineChars="200" w:firstLine="480"/>
        <w:rPr>
          <w:rFonts w:asciiTheme="minorEastAsia" w:hAnsiTheme="minorEastAsia" w:cs="宋体"/>
          <w:sz w:val="24"/>
          <w:szCs w:val="24"/>
        </w:rPr>
      </w:pPr>
      <w:r w:rsidRPr="00A231AB">
        <w:rPr>
          <w:rFonts w:asciiTheme="minorEastAsia" w:hAnsiTheme="minorEastAsia" w:cs="宋体" w:hint="eastAsia"/>
          <w:sz w:val="24"/>
          <w:szCs w:val="24"/>
        </w:rPr>
        <w:lastRenderedPageBreak/>
        <w:t>教学过程管理：重点关注兼职教师任课管理、认知和顶岗实习管理、实验实训教学管理和毕业设计管理。</w:t>
      </w:r>
    </w:p>
    <w:p w:rsidR="009761F4" w:rsidRPr="004E6F6D" w:rsidRDefault="009761F4" w:rsidP="009761F4">
      <w:pPr>
        <w:adjustRightInd w:val="0"/>
        <w:spacing w:line="560" w:lineRule="exact"/>
        <w:ind w:firstLineChars="200" w:firstLine="482"/>
        <w:rPr>
          <w:rFonts w:ascii="黑体" w:eastAsia="黑体" w:hAnsi="黑体"/>
          <w:b/>
          <w:sz w:val="24"/>
          <w:szCs w:val="24"/>
        </w:rPr>
      </w:pPr>
      <w:r w:rsidRPr="004E6F6D">
        <w:rPr>
          <w:rFonts w:ascii="黑体" w:eastAsia="黑体" w:hAnsi="黑体" w:hint="eastAsia"/>
          <w:b/>
          <w:sz w:val="24"/>
          <w:szCs w:val="24"/>
        </w:rPr>
        <w:t>十、</w:t>
      </w:r>
      <w:r w:rsidRPr="004E6F6D">
        <w:rPr>
          <w:rFonts w:ascii="黑体" w:eastAsia="黑体" w:hAnsi="黑体"/>
          <w:b/>
          <w:sz w:val="24"/>
          <w:szCs w:val="24"/>
        </w:rPr>
        <w:t>毕业要求</w:t>
      </w:r>
    </w:p>
    <w:p w:rsidR="009761F4" w:rsidRPr="00CB3B54" w:rsidRDefault="009761F4" w:rsidP="009761F4">
      <w:pPr>
        <w:spacing w:line="560" w:lineRule="exact"/>
        <w:ind w:firstLineChars="200" w:firstLine="480"/>
        <w:rPr>
          <w:rFonts w:asciiTheme="minorEastAsia" w:hAnsiTheme="minorEastAsia"/>
          <w:sz w:val="24"/>
          <w:szCs w:val="24"/>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FE06AD">
        <w:rPr>
          <w:rFonts w:asciiTheme="minorEastAsia" w:hAnsiTheme="minorEastAsia" w:hint="eastAsia"/>
          <w:sz w:val="24"/>
          <w:szCs w:val="24"/>
        </w:rPr>
        <w:t>12</w:t>
      </w:r>
      <w:r w:rsidR="00E7727E">
        <w:rPr>
          <w:rFonts w:asciiTheme="minorEastAsia" w:hAnsiTheme="minorEastAsia"/>
          <w:sz w:val="24"/>
          <w:szCs w:val="24"/>
        </w:rPr>
        <w:t>5.5</w:t>
      </w:r>
      <w:r w:rsidRPr="00CB3B54">
        <w:rPr>
          <w:rFonts w:asciiTheme="minorEastAsia" w:hAnsiTheme="minorEastAsia" w:hint="eastAsia"/>
          <w:sz w:val="24"/>
          <w:szCs w:val="24"/>
        </w:rPr>
        <w:t>学分。</w:t>
      </w:r>
    </w:p>
    <w:p w:rsidR="009761F4" w:rsidRDefault="009761F4" w:rsidP="009761F4">
      <w:pPr>
        <w:rPr>
          <w:rFonts w:asciiTheme="minorEastAsia" w:hAnsiTheme="minorEastAsia"/>
          <w:sz w:val="24"/>
          <w:szCs w:val="24"/>
        </w:rPr>
      </w:pPr>
    </w:p>
    <w:p w:rsidR="009761F4" w:rsidRPr="00FA2B9A" w:rsidRDefault="00FE32F3" w:rsidP="009761F4">
      <w:pPr>
        <w:widowControl/>
        <w:jc w:val="left"/>
        <w:rPr>
          <w:rFonts w:asciiTheme="minorEastAsia" w:hAnsiTheme="minorEastAsia"/>
          <w:b/>
          <w:color w:val="333333"/>
          <w:sz w:val="24"/>
          <w:szCs w:val="24"/>
          <w:shd w:val="clear" w:color="auto" w:fill="FFFFFF"/>
        </w:rPr>
      </w:pPr>
      <w:r w:rsidRPr="00FA2B9A">
        <w:rPr>
          <w:rFonts w:asciiTheme="minorEastAsia" w:hAnsiTheme="minorEastAsia" w:hint="eastAsia"/>
          <w:b/>
          <w:color w:val="333333"/>
          <w:sz w:val="24"/>
          <w:szCs w:val="24"/>
          <w:shd w:val="clear" w:color="auto" w:fill="FFFFFF"/>
        </w:rPr>
        <w:t>方案</w:t>
      </w:r>
      <w:r w:rsidRPr="00FA2B9A">
        <w:rPr>
          <w:rFonts w:asciiTheme="minorEastAsia" w:hAnsiTheme="minorEastAsia"/>
          <w:b/>
          <w:color w:val="333333"/>
          <w:sz w:val="24"/>
          <w:szCs w:val="24"/>
          <w:shd w:val="clear" w:color="auto" w:fill="FFFFFF"/>
        </w:rPr>
        <w:t>制定人：邵健、黄茜、邢帮武、凌文青</w:t>
      </w:r>
    </w:p>
    <w:sectPr w:rsidR="009761F4" w:rsidRPr="00FA2B9A" w:rsidSect="00EB3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BE8" w:rsidRDefault="00F66BE8" w:rsidP="008B0F3D">
      <w:r>
        <w:separator/>
      </w:r>
    </w:p>
  </w:endnote>
  <w:endnote w:type="continuationSeparator" w:id="0">
    <w:p w:rsidR="00F66BE8" w:rsidRDefault="00F66BE8"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华文中宋">
    <w:altName w:val="Microsoft YaHei UI"/>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BE8" w:rsidRDefault="00F66BE8" w:rsidP="008B0F3D">
      <w:r>
        <w:separator/>
      </w:r>
    </w:p>
  </w:footnote>
  <w:footnote w:type="continuationSeparator" w:id="0">
    <w:p w:rsidR="00F66BE8" w:rsidRDefault="00F66BE8" w:rsidP="008B0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F4"/>
    <w:rsid w:val="00012D70"/>
    <w:rsid w:val="000403A1"/>
    <w:rsid w:val="00041DE8"/>
    <w:rsid w:val="000569A9"/>
    <w:rsid w:val="00065790"/>
    <w:rsid w:val="00066200"/>
    <w:rsid w:val="000817A7"/>
    <w:rsid w:val="0008209F"/>
    <w:rsid w:val="000A521A"/>
    <w:rsid w:val="000B7395"/>
    <w:rsid w:val="000E6805"/>
    <w:rsid w:val="000F42EF"/>
    <w:rsid w:val="000F472A"/>
    <w:rsid w:val="001203C7"/>
    <w:rsid w:val="0013056F"/>
    <w:rsid w:val="00134A09"/>
    <w:rsid w:val="00135245"/>
    <w:rsid w:val="00141083"/>
    <w:rsid w:val="0014384D"/>
    <w:rsid w:val="00176983"/>
    <w:rsid w:val="001774F8"/>
    <w:rsid w:val="001841F8"/>
    <w:rsid w:val="00194154"/>
    <w:rsid w:val="001942AB"/>
    <w:rsid w:val="001A03B4"/>
    <w:rsid w:val="001A0C33"/>
    <w:rsid w:val="001B27F0"/>
    <w:rsid w:val="001C01F5"/>
    <w:rsid w:val="001C174E"/>
    <w:rsid w:val="001C18E3"/>
    <w:rsid w:val="001E1EBF"/>
    <w:rsid w:val="002216F6"/>
    <w:rsid w:val="0022584A"/>
    <w:rsid w:val="002548A6"/>
    <w:rsid w:val="002939EC"/>
    <w:rsid w:val="002B5476"/>
    <w:rsid w:val="002D6194"/>
    <w:rsid w:val="002E2869"/>
    <w:rsid w:val="00300D8E"/>
    <w:rsid w:val="00313B4A"/>
    <w:rsid w:val="003140C4"/>
    <w:rsid w:val="003668BE"/>
    <w:rsid w:val="00383CDE"/>
    <w:rsid w:val="003A4270"/>
    <w:rsid w:val="003B49A0"/>
    <w:rsid w:val="003B5875"/>
    <w:rsid w:val="003D5D5B"/>
    <w:rsid w:val="003D7506"/>
    <w:rsid w:val="003F4DCE"/>
    <w:rsid w:val="00403857"/>
    <w:rsid w:val="00406E8F"/>
    <w:rsid w:val="00407862"/>
    <w:rsid w:val="004150D1"/>
    <w:rsid w:val="004314D8"/>
    <w:rsid w:val="004840E8"/>
    <w:rsid w:val="00484B95"/>
    <w:rsid w:val="004B33E8"/>
    <w:rsid w:val="004D075D"/>
    <w:rsid w:val="004E6F6D"/>
    <w:rsid w:val="005027E0"/>
    <w:rsid w:val="0050316B"/>
    <w:rsid w:val="00513DF9"/>
    <w:rsid w:val="00533318"/>
    <w:rsid w:val="00541DF1"/>
    <w:rsid w:val="00576C92"/>
    <w:rsid w:val="00577D3E"/>
    <w:rsid w:val="00584694"/>
    <w:rsid w:val="005A288C"/>
    <w:rsid w:val="005F2E2A"/>
    <w:rsid w:val="006011C1"/>
    <w:rsid w:val="00627A58"/>
    <w:rsid w:val="006447D0"/>
    <w:rsid w:val="006662B2"/>
    <w:rsid w:val="006768C3"/>
    <w:rsid w:val="00684F01"/>
    <w:rsid w:val="0068554E"/>
    <w:rsid w:val="006A278D"/>
    <w:rsid w:val="006A369A"/>
    <w:rsid w:val="006C3DB3"/>
    <w:rsid w:val="006D1097"/>
    <w:rsid w:val="006E5E7E"/>
    <w:rsid w:val="00705D62"/>
    <w:rsid w:val="00741C64"/>
    <w:rsid w:val="00764C54"/>
    <w:rsid w:val="00794383"/>
    <w:rsid w:val="00794AC6"/>
    <w:rsid w:val="00794DEF"/>
    <w:rsid w:val="007C21E2"/>
    <w:rsid w:val="007D4D37"/>
    <w:rsid w:val="007D5692"/>
    <w:rsid w:val="007E2B1C"/>
    <w:rsid w:val="00843B66"/>
    <w:rsid w:val="0084405B"/>
    <w:rsid w:val="00845C71"/>
    <w:rsid w:val="00850255"/>
    <w:rsid w:val="00852EB3"/>
    <w:rsid w:val="008835BC"/>
    <w:rsid w:val="00885629"/>
    <w:rsid w:val="0089016E"/>
    <w:rsid w:val="008A20E2"/>
    <w:rsid w:val="008B0F3D"/>
    <w:rsid w:val="008B11AB"/>
    <w:rsid w:val="008B5D5B"/>
    <w:rsid w:val="008C31DF"/>
    <w:rsid w:val="008E715C"/>
    <w:rsid w:val="00951F07"/>
    <w:rsid w:val="00962404"/>
    <w:rsid w:val="00966BA6"/>
    <w:rsid w:val="009761F4"/>
    <w:rsid w:val="00976595"/>
    <w:rsid w:val="009A0F79"/>
    <w:rsid w:val="009A2CA0"/>
    <w:rsid w:val="009B2213"/>
    <w:rsid w:val="009D74CB"/>
    <w:rsid w:val="009E3D52"/>
    <w:rsid w:val="009F4F21"/>
    <w:rsid w:val="00A006A4"/>
    <w:rsid w:val="00A13162"/>
    <w:rsid w:val="00A231AB"/>
    <w:rsid w:val="00A378AE"/>
    <w:rsid w:val="00A51B01"/>
    <w:rsid w:val="00A53F85"/>
    <w:rsid w:val="00A707E2"/>
    <w:rsid w:val="00A83626"/>
    <w:rsid w:val="00A96234"/>
    <w:rsid w:val="00AA240F"/>
    <w:rsid w:val="00AB18C9"/>
    <w:rsid w:val="00AC3EDE"/>
    <w:rsid w:val="00AC58CA"/>
    <w:rsid w:val="00AC5E7A"/>
    <w:rsid w:val="00AF2499"/>
    <w:rsid w:val="00AF2F8B"/>
    <w:rsid w:val="00B22C70"/>
    <w:rsid w:val="00B35236"/>
    <w:rsid w:val="00B35BD7"/>
    <w:rsid w:val="00B50A87"/>
    <w:rsid w:val="00B51666"/>
    <w:rsid w:val="00B61AAC"/>
    <w:rsid w:val="00BA20F0"/>
    <w:rsid w:val="00BD3B27"/>
    <w:rsid w:val="00BD3CDE"/>
    <w:rsid w:val="00BD6148"/>
    <w:rsid w:val="00C20836"/>
    <w:rsid w:val="00C23992"/>
    <w:rsid w:val="00C338F1"/>
    <w:rsid w:val="00C63BEF"/>
    <w:rsid w:val="00C76477"/>
    <w:rsid w:val="00CA0D85"/>
    <w:rsid w:val="00CA565B"/>
    <w:rsid w:val="00CC29EB"/>
    <w:rsid w:val="00CC5FCE"/>
    <w:rsid w:val="00CD769F"/>
    <w:rsid w:val="00CF53EA"/>
    <w:rsid w:val="00CF7772"/>
    <w:rsid w:val="00D11609"/>
    <w:rsid w:val="00D12B34"/>
    <w:rsid w:val="00D130E0"/>
    <w:rsid w:val="00D21279"/>
    <w:rsid w:val="00D7633E"/>
    <w:rsid w:val="00D8589E"/>
    <w:rsid w:val="00DA22D6"/>
    <w:rsid w:val="00DA2A8E"/>
    <w:rsid w:val="00DB2028"/>
    <w:rsid w:val="00E037D7"/>
    <w:rsid w:val="00E11B78"/>
    <w:rsid w:val="00E630BC"/>
    <w:rsid w:val="00E6797F"/>
    <w:rsid w:val="00E765E5"/>
    <w:rsid w:val="00E7727E"/>
    <w:rsid w:val="00E86F96"/>
    <w:rsid w:val="00E953B0"/>
    <w:rsid w:val="00EA530F"/>
    <w:rsid w:val="00EB27B4"/>
    <w:rsid w:val="00EB3822"/>
    <w:rsid w:val="00EE349A"/>
    <w:rsid w:val="00EE3610"/>
    <w:rsid w:val="00F002C2"/>
    <w:rsid w:val="00F03D41"/>
    <w:rsid w:val="00F101F6"/>
    <w:rsid w:val="00F304F2"/>
    <w:rsid w:val="00F52AA4"/>
    <w:rsid w:val="00F62009"/>
    <w:rsid w:val="00F66BE8"/>
    <w:rsid w:val="00F76242"/>
    <w:rsid w:val="00F810EA"/>
    <w:rsid w:val="00F819F2"/>
    <w:rsid w:val="00F848EA"/>
    <w:rsid w:val="00F86250"/>
    <w:rsid w:val="00FA2B9A"/>
    <w:rsid w:val="00FB5776"/>
    <w:rsid w:val="00FB5955"/>
    <w:rsid w:val="00FC2719"/>
    <w:rsid w:val="00FE06AD"/>
    <w:rsid w:val="00FE32F3"/>
    <w:rsid w:val="00FF0216"/>
    <w:rsid w:val="00FF5D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70266B-B205-4E53-9C2E-57501F0D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1F4"/>
    <w:pPr>
      <w:widowControl w:val="0"/>
      <w:jc w:val="both"/>
    </w:pPr>
  </w:style>
  <w:style w:type="paragraph" w:styleId="1">
    <w:name w:val="heading 1"/>
    <w:basedOn w:val="a"/>
    <w:next w:val="a"/>
    <w:link w:val="10"/>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0"/>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9761F4"/>
    <w:rPr>
      <w:b/>
      <w:bCs/>
      <w:kern w:val="44"/>
      <w:sz w:val="44"/>
      <w:szCs w:val="44"/>
    </w:rPr>
  </w:style>
  <w:style w:type="character" w:customStyle="1" w:styleId="30">
    <w:name w:val="标题 3 字符"/>
    <w:basedOn w:val="a0"/>
    <w:link w:val="3"/>
    <w:rsid w:val="009761F4"/>
    <w:rPr>
      <w:rFonts w:ascii="Times New Roman" w:eastAsia="宋体" w:hAnsi="Times New Roman" w:cs="Times New Roman"/>
      <w:sz w:val="24"/>
      <w:szCs w:val="20"/>
    </w:rPr>
  </w:style>
  <w:style w:type="character" w:styleId="a3">
    <w:name w:val="Hyperlink"/>
    <w:basedOn w:val="a0"/>
    <w:uiPriority w:val="99"/>
    <w:unhideWhenUsed/>
    <w:qFormat/>
    <w:rsid w:val="009761F4"/>
    <w:rPr>
      <w:color w:val="0000FF"/>
      <w:u w:val="single"/>
    </w:rPr>
  </w:style>
  <w:style w:type="paragraph" w:styleId="a4">
    <w:name w:val="header"/>
    <w:basedOn w:val="a"/>
    <w:link w:val="a5"/>
    <w:unhideWhenUsed/>
    <w:qFormat/>
    <w:rsid w:val="009761F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sid w:val="009761F4"/>
    <w:rPr>
      <w:sz w:val="18"/>
      <w:szCs w:val="18"/>
    </w:rPr>
  </w:style>
  <w:style w:type="paragraph" w:styleId="a6">
    <w:name w:val="footer"/>
    <w:basedOn w:val="a"/>
    <w:link w:val="a7"/>
    <w:uiPriority w:val="99"/>
    <w:unhideWhenUsed/>
    <w:qFormat/>
    <w:rsid w:val="009761F4"/>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9761F4"/>
    <w:rPr>
      <w:sz w:val="18"/>
      <w:szCs w:val="18"/>
    </w:rPr>
  </w:style>
  <w:style w:type="character" w:styleId="a8">
    <w:name w:val="annotation reference"/>
    <w:basedOn w:val="a0"/>
    <w:semiHidden/>
    <w:unhideWhenUsed/>
    <w:rsid w:val="009761F4"/>
    <w:rPr>
      <w:sz w:val="21"/>
      <w:szCs w:val="21"/>
    </w:rPr>
  </w:style>
  <w:style w:type="paragraph" w:styleId="a9">
    <w:name w:val="annotation text"/>
    <w:basedOn w:val="a"/>
    <w:link w:val="aa"/>
    <w:uiPriority w:val="99"/>
    <w:unhideWhenUsed/>
    <w:rsid w:val="009761F4"/>
    <w:pPr>
      <w:jc w:val="left"/>
    </w:pPr>
  </w:style>
  <w:style w:type="character" w:customStyle="1" w:styleId="aa">
    <w:name w:val="批注文字 字符"/>
    <w:basedOn w:val="a0"/>
    <w:link w:val="a9"/>
    <w:uiPriority w:val="99"/>
    <w:rsid w:val="009761F4"/>
  </w:style>
  <w:style w:type="paragraph" w:styleId="ab">
    <w:name w:val="annotation subject"/>
    <w:basedOn w:val="a9"/>
    <w:next w:val="a9"/>
    <w:link w:val="ac"/>
    <w:uiPriority w:val="99"/>
    <w:semiHidden/>
    <w:unhideWhenUsed/>
    <w:rsid w:val="009761F4"/>
    <w:rPr>
      <w:b/>
      <w:bCs/>
    </w:rPr>
  </w:style>
  <w:style w:type="character" w:customStyle="1" w:styleId="ac">
    <w:name w:val="批注主题 字符"/>
    <w:basedOn w:val="aa"/>
    <w:link w:val="ab"/>
    <w:uiPriority w:val="99"/>
    <w:semiHidden/>
    <w:rsid w:val="009761F4"/>
    <w:rPr>
      <w:b/>
      <w:bCs/>
    </w:rPr>
  </w:style>
  <w:style w:type="paragraph" w:styleId="ad">
    <w:name w:val="Balloon Text"/>
    <w:basedOn w:val="a"/>
    <w:link w:val="ae"/>
    <w:semiHidden/>
    <w:unhideWhenUsed/>
    <w:qFormat/>
    <w:rsid w:val="009761F4"/>
    <w:rPr>
      <w:sz w:val="18"/>
      <w:szCs w:val="18"/>
    </w:rPr>
  </w:style>
  <w:style w:type="character" w:customStyle="1" w:styleId="ae">
    <w:name w:val="批注框文本 字符"/>
    <w:basedOn w:val="a0"/>
    <w:link w:val="ad"/>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f">
    <w:name w:val="Table Grid"/>
    <w:basedOn w:val="a1"/>
    <w:uiPriority w:val="59"/>
    <w:qFormat/>
    <w:rsid w:val="009761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9761F4"/>
  </w:style>
  <w:style w:type="paragraph" w:styleId="af0">
    <w:name w:val="Title"/>
    <w:basedOn w:val="a"/>
    <w:next w:val="a"/>
    <w:link w:val="af1"/>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af1">
    <w:name w:val="标题 字符"/>
    <w:basedOn w:val="a0"/>
    <w:link w:val="af0"/>
    <w:rsid w:val="009761F4"/>
    <w:rPr>
      <w:rFonts w:ascii="Cambria" w:eastAsia="宋体" w:hAnsi="Cambria" w:cs="Times New Roman"/>
      <w:b/>
      <w:bCs/>
      <w:sz w:val="44"/>
      <w:szCs w:val="32"/>
    </w:rPr>
  </w:style>
  <w:style w:type="numbering" w:customStyle="1" w:styleId="11">
    <w:name w:val="无列表1"/>
    <w:next w:val="a2"/>
    <w:uiPriority w:val="99"/>
    <w:semiHidden/>
    <w:unhideWhenUsed/>
    <w:rsid w:val="00CD769F"/>
  </w:style>
  <w:style w:type="paragraph" w:styleId="af2">
    <w:name w:val="List Paragraph"/>
    <w:basedOn w:val="a"/>
    <w:uiPriority w:val="34"/>
    <w:rsid w:val="00CD769F"/>
    <w:pPr>
      <w:ind w:firstLineChars="200" w:firstLine="420"/>
    </w:pPr>
    <w:rPr>
      <w:rFonts w:ascii="Times New Roman" w:eastAsia="宋体" w:hAnsi="Times New Roman" w:cs="Times New Roman"/>
      <w:szCs w:val="24"/>
    </w:rPr>
  </w:style>
  <w:style w:type="paragraph" w:customStyle="1" w:styleId="reader-word-layerreader-word-s9-7">
    <w:name w:val="reader-word-layer reader-word-s9-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Char">
    <w:name w:val="Char"/>
    <w:basedOn w:val="a"/>
    <w:qFormat/>
    <w:rsid w:val="00CD769F"/>
    <w:rPr>
      <w:rFonts w:ascii="Times New Roman" w:eastAsia="宋体" w:hAnsi="Times New Roman" w:cs="Times New Roman"/>
      <w:szCs w:val="24"/>
    </w:rPr>
  </w:style>
  <w:style w:type="paragraph" w:customStyle="1" w:styleId="reader-word-layerreader-word-s9-8">
    <w:name w:val="reader-word-layer reader-word-s9-8"/>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5reader-word-s2-12reader-word-s2-17">
    <w:name w:val="reader-word-layer reader-word-s2-5 reader-word-s2-12 reader-word-s2-1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
    <w:next w:val="a"/>
    <w:uiPriority w:val="39"/>
    <w:unhideWhenUsed/>
    <w:qFormat/>
    <w:rsid w:val="00CD769F"/>
    <w:pPr>
      <w:widowControl/>
      <w:spacing w:before="480" w:after="0" w:line="276" w:lineRule="auto"/>
      <w:jc w:val="left"/>
      <w:outlineLvl w:val="9"/>
    </w:pPr>
    <w:rPr>
      <w:rFonts w:ascii="Cambria" w:eastAsia="宋体" w:hAnsi="Cambria" w:cs="Times New Roman"/>
      <w:color w:val="365F91"/>
      <w:kern w:val="0"/>
      <w:sz w:val="28"/>
      <w:szCs w:val="28"/>
    </w:rPr>
  </w:style>
  <w:style w:type="paragraph" w:styleId="12">
    <w:name w:val="toc 1"/>
    <w:basedOn w:val="a"/>
    <w:next w:val="a"/>
    <w:uiPriority w:val="39"/>
    <w:qFormat/>
    <w:rsid w:val="00CD769F"/>
    <w:rPr>
      <w:rFonts w:ascii="Times New Roman" w:eastAsia="宋体" w:hAnsi="Times New Roman" w:cs="Times New Roman"/>
      <w:szCs w:val="24"/>
    </w:rPr>
  </w:style>
  <w:style w:type="paragraph" w:styleId="af3">
    <w:name w:val="Normal Indent"/>
    <w:basedOn w:val="a"/>
    <w:qFormat/>
    <w:rsid w:val="00CD769F"/>
    <w:pPr>
      <w:ind w:firstLine="420"/>
    </w:pPr>
    <w:rPr>
      <w:rFonts w:ascii="Times New Roman" w:eastAsia="宋体" w:hAnsi="Times New Roman" w:cs="Times New Roman"/>
      <w:szCs w:val="20"/>
    </w:rPr>
  </w:style>
  <w:style w:type="character" w:styleId="af4">
    <w:name w:val="page number"/>
    <w:basedOn w:val="a0"/>
    <w:qFormat/>
    <w:rsid w:val="00CD769F"/>
  </w:style>
  <w:style w:type="paragraph" w:styleId="2">
    <w:name w:val="Body Text Indent 2"/>
    <w:basedOn w:val="a"/>
    <w:link w:val="20"/>
    <w:qFormat/>
    <w:rsid w:val="00CD769F"/>
    <w:pPr>
      <w:ind w:left="779"/>
    </w:pPr>
    <w:rPr>
      <w:rFonts w:ascii="Times New Roman" w:eastAsia="宋体" w:hAnsi="Times New Roman" w:cs="Times New Roman"/>
      <w:sz w:val="24"/>
      <w:szCs w:val="24"/>
    </w:rPr>
  </w:style>
  <w:style w:type="character" w:customStyle="1" w:styleId="20">
    <w:name w:val="正文文本缩进 2 字符"/>
    <w:basedOn w:val="a0"/>
    <w:link w:val="2"/>
    <w:rsid w:val="00CD769F"/>
    <w:rPr>
      <w:rFonts w:ascii="Times New Roman" w:eastAsia="宋体" w:hAnsi="Times New Roman" w:cs="Times New Roman"/>
      <w:sz w:val="24"/>
      <w:szCs w:val="24"/>
    </w:rPr>
  </w:style>
  <w:style w:type="paragraph" w:styleId="31">
    <w:name w:val="Body Text Indent 3"/>
    <w:basedOn w:val="a"/>
    <w:link w:val="32"/>
    <w:qFormat/>
    <w:rsid w:val="00CD769F"/>
    <w:pPr>
      <w:spacing w:after="120"/>
      <w:ind w:leftChars="200" w:left="420"/>
    </w:pPr>
    <w:rPr>
      <w:rFonts w:ascii="Times New Roman" w:eastAsia="宋体" w:hAnsi="Times New Roman" w:cs="Times New Roman"/>
      <w:sz w:val="16"/>
      <w:szCs w:val="16"/>
    </w:rPr>
  </w:style>
  <w:style w:type="character" w:customStyle="1" w:styleId="32">
    <w:name w:val="正文文本缩进 3 字符"/>
    <w:basedOn w:val="a0"/>
    <w:link w:val="31"/>
    <w:rsid w:val="00CD769F"/>
    <w:rPr>
      <w:rFonts w:ascii="Times New Roman" w:eastAsia="宋体" w:hAnsi="Times New Roman" w:cs="Times New Roman"/>
      <w:sz w:val="16"/>
      <w:szCs w:val="16"/>
    </w:rPr>
  </w:style>
  <w:style w:type="paragraph" w:styleId="af5">
    <w:name w:val="Document Map"/>
    <w:basedOn w:val="a"/>
    <w:link w:val="af6"/>
    <w:semiHidden/>
    <w:qFormat/>
    <w:rsid w:val="00CD769F"/>
    <w:pPr>
      <w:shd w:val="clear" w:color="auto" w:fill="000080"/>
    </w:pPr>
    <w:rPr>
      <w:rFonts w:ascii="Times New Roman" w:eastAsia="宋体" w:hAnsi="Times New Roman" w:cs="Times New Roman"/>
      <w:szCs w:val="24"/>
    </w:rPr>
  </w:style>
  <w:style w:type="character" w:customStyle="1" w:styleId="af6">
    <w:name w:val="文档结构图 字符"/>
    <w:basedOn w:val="a0"/>
    <w:link w:val="af5"/>
    <w:semiHidden/>
    <w:rsid w:val="00CD769F"/>
    <w:rPr>
      <w:rFonts w:ascii="Times New Roman" w:eastAsia="宋体" w:hAnsi="Times New Roman" w:cs="Times New Roman"/>
      <w:szCs w:val="24"/>
      <w:shd w:val="clear" w:color="auto" w:fill="000080"/>
    </w:rPr>
  </w:style>
  <w:style w:type="paragraph" w:styleId="af7">
    <w:name w:val="Plain Text"/>
    <w:basedOn w:val="a"/>
    <w:link w:val="af8"/>
    <w:qFormat/>
    <w:rsid w:val="00CD769F"/>
    <w:pPr>
      <w:widowControl/>
      <w:spacing w:before="100" w:beforeAutospacing="1" w:after="100" w:afterAutospacing="1"/>
      <w:jc w:val="left"/>
    </w:pPr>
    <w:rPr>
      <w:rFonts w:ascii="宋体" w:eastAsia="宋体" w:hAnsi="宋体" w:cs="宋体"/>
      <w:kern w:val="0"/>
      <w:sz w:val="24"/>
      <w:szCs w:val="24"/>
    </w:rPr>
  </w:style>
  <w:style w:type="character" w:customStyle="1" w:styleId="af8">
    <w:name w:val="纯文本 字符"/>
    <w:basedOn w:val="a0"/>
    <w:link w:val="af7"/>
    <w:rsid w:val="00CD769F"/>
    <w:rPr>
      <w:rFonts w:ascii="宋体" w:eastAsia="宋体" w:hAnsi="宋体" w:cs="宋体"/>
      <w:kern w:val="0"/>
      <w:sz w:val="24"/>
      <w:szCs w:val="24"/>
    </w:rPr>
  </w:style>
  <w:style w:type="paragraph" w:customStyle="1" w:styleId="111">
    <w:name w:val="表文111"/>
    <w:basedOn w:val="a"/>
    <w:rsid w:val="009F4F21"/>
    <w:pPr>
      <w:widowControl/>
      <w:spacing w:beforeLines="10" w:before="31" w:afterLines="10" w:after="31" w:line="240" w:lineRule="exact"/>
      <w:ind w:leftChars="10" w:left="10"/>
    </w:pPr>
    <w:rPr>
      <w:rFonts w:ascii="Times New Roman" w:eastAsia="宋体" w:hAnsi="Times New Roman" w:cs="Times New Roman"/>
      <w:kern w:val="0"/>
      <w:sz w:val="15"/>
      <w:szCs w:val="15"/>
    </w:rPr>
  </w:style>
  <w:style w:type="paragraph" w:customStyle="1" w:styleId="13">
    <w:name w:val="列出段落1"/>
    <w:basedOn w:val="a"/>
    <w:rsid w:val="00A707E2"/>
    <w:pPr>
      <w:ind w:firstLineChars="200" w:firstLine="420"/>
    </w:pPr>
    <w:rPr>
      <w:rFonts w:ascii="Calibri" w:eastAsia="宋体" w:hAnsi="Calibri" w:cs="Times New Roman"/>
    </w:rPr>
  </w:style>
  <w:style w:type="paragraph" w:styleId="af9">
    <w:name w:val="Normal (Web)"/>
    <w:basedOn w:val="a"/>
    <w:qFormat/>
    <w:rsid w:val="00BD3CDE"/>
    <w:pPr>
      <w:spacing w:beforeAutospacing="1" w:afterAutospacing="1"/>
      <w:jc w:val="left"/>
    </w:pPr>
    <w:rPr>
      <w:rFonts w:ascii="Calibri" w:eastAsia="宋体" w:hAnsi="Calibri" w:cs="Times New Roman"/>
      <w:kern w:val="0"/>
      <w:sz w:val="24"/>
      <w:szCs w:val="24"/>
    </w:rPr>
  </w:style>
  <w:style w:type="character" w:styleId="afa">
    <w:name w:val="Strong"/>
    <w:qFormat/>
    <w:rsid w:val="00BD3CD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99%BA%E8%83%BD%E7%89%A9%E6%B5%81" TargetMode="External"/><Relationship Id="rId13" Type="http://schemas.openxmlformats.org/officeDocument/2006/relationships/hyperlink" Target="https://baike.baidu.com/item/%E6%99%BA%E8%83%BD%E5%8C%BB%E7%96%97" TargetMode="External"/><Relationship Id="rId3" Type="http://schemas.openxmlformats.org/officeDocument/2006/relationships/webSettings" Target="webSettings.xml"/><Relationship Id="rId7" Type="http://schemas.openxmlformats.org/officeDocument/2006/relationships/hyperlink" Target="https://baike.baidu.com/item/%E6%99%BA%E8%83%BD%E5%86%9C%E4%B8%9A" TargetMode="External"/><Relationship Id="rId12" Type="http://schemas.openxmlformats.org/officeDocument/2006/relationships/hyperlink" Target="https://baike.baidu.com/item/%E6%99%BA%E8%83%BD%E5%AE%89%E9%98%B2"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aike.baidu.com/item/%E6%99%BA%E8%83%BD%E5%B7%A5%E4%B8%9A" TargetMode="External"/><Relationship Id="rId11" Type="http://schemas.openxmlformats.org/officeDocument/2006/relationships/hyperlink" Target="https://baike.baidu.com/item/%E6%99%BA%E6%85%A7%E7%8E%AF%E4%BF%9D" TargetMode="External"/><Relationship Id="rId5" Type="http://schemas.openxmlformats.org/officeDocument/2006/relationships/endnotes" Target="endnotes.xml"/><Relationship Id="rId15" Type="http://schemas.openxmlformats.org/officeDocument/2006/relationships/hyperlink" Target="https://baike.baidu.com/item/%E5%B7%A5%E7%A8%8B%E6%8A%80%E6%9C%AF" TargetMode="External"/><Relationship Id="rId10" Type="http://schemas.openxmlformats.org/officeDocument/2006/relationships/hyperlink" Target="https://baike.baidu.com/item/%E6%99%BA%E8%83%BD%E7%94%B5%E7%BD%91" TargetMode="External"/><Relationship Id="rId4" Type="http://schemas.openxmlformats.org/officeDocument/2006/relationships/footnotes" Target="footnotes.xml"/><Relationship Id="rId9" Type="http://schemas.openxmlformats.org/officeDocument/2006/relationships/hyperlink" Target="https://baike.baidu.com/item/%E6%99%BA%E8%83%BD%E4%BA%A4%E9%80%9A" TargetMode="External"/><Relationship Id="rId14" Type="http://schemas.openxmlformats.org/officeDocument/2006/relationships/hyperlink" Target="https://baike.baidu.com/item/%E6%99%BA%E8%83%BD%E5%AE%B6%E5%B1%8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24</Pages>
  <Words>3078</Words>
  <Characters>17550</Characters>
  <Application>Microsoft Office Word</Application>
  <DocSecurity>0</DocSecurity>
  <Lines>146</Lines>
  <Paragraphs>41</Paragraphs>
  <ScaleCrop>false</ScaleCrop>
  <Company>Microsoft</Company>
  <LinksUpToDate>false</LinksUpToDate>
  <CharactersWithSpaces>20587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ID=huangqian</cp:lastModifiedBy>
  <cp:revision>34</cp:revision>
  <dcterms:created xsi:type="dcterms:W3CDTF">2019-10-30T07:39:00Z</dcterms:created>
  <dcterms:modified xsi:type="dcterms:W3CDTF">2020-04-01T01:18:00Z</dcterms:modified>
</cp:coreProperties>
</file>